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B649" w14:textId="77777777" w:rsidR="00D06C28" w:rsidRDefault="00D06C28" w:rsidP="00D134ED">
      <w:pPr>
        <w:jc w:val="center"/>
        <w:outlineLvl w:val="0"/>
        <w:rPr>
          <w:b/>
        </w:rPr>
      </w:pPr>
      <w:bookmarkStart w:id="0" w:name="_Toc411839151"/>
      <w:bookmarkStart w:id="1" w:name="OLE_LINK1"/>
      <w:bookmarkStart w:id="2" w:name="OLE_LINK2"/>
      <w:bookmarkStart w:id="3" w:name="_GoBack"/>
      <w:bookmarkEnd w:id="3"/>
    </w:p>
    <w:p w14:paraId="6DC4FA1E" w14:textId="77777777" w:rsidR="00D06C28" w:rsidRDefault="00D06C28" w:rsidP="00D134ED">
      <w:pPr>
        <w:jc w:val="center"/>
        <w:outlineLvl w:val="0"/>
        <w:rPr>
          <w:b/>
        </w:rPr>
      </w:pPr>
    </w:p>
    <w:p w14:paraId="38BC3B86" w14:textId="77777777" w:rsidR="00D06C28" w:rsidRDefault="00D06C28" w:rsidP="00D134ED">
      <w:pPr>
        <w:jc w:val="center"/>
        <w:outlineLvl w:val="0"/>
        <w:rPr>
          <w:b/>
        </w:rPr>
      </w:pPr>
    </w:p>
    <w:p w14:paraId="28444971" w14:textId="77777777" w:rsidR="00D44F3D" w:rsidRDefault="00D44F3D" w:rsidP="00D134ED">
      <w:pPr>
        <w:jc w:val="center"/>
        <w:outlineLvl w:val="0"/>
        <w:rPr>
          <w:b/>
        </w:rPr>
      </w:pPr>
      <w:r w:rsidRPr="00FB4BBE">
        <w:rPr>
          <w:b/>
        </w:rPr>
        <w:t>MITIGATION BANK ENABLING INSTRUMENT</w:t>
      </w:r>
      <w:bookmarkEnd w:id="0"/>
    </w:p>
    <w:p w14:paraId="5EC22BA5" w14:textId="77777777" w:rsidR="00D44F3D" w:rsidRDefault="00D44F3D" w:rsidP="00D134ED">
      <w:pPr>
        <w:jc w:val="center"/>
        <w:outlineLvl w:val="0"/>
        <w:rPr>
          <w:b/>
        </w:rPr>
      </w:pPr>
      <w:bookmarkStart w:id="4" w:name="_Toc411839152"/>
      <w:r>
        <w:rPr>
          <w:b/>
        </w:rPr>
        <w:t>Table of Contents</w:t>
      </w:r>
      <w:bookmarkEnd w:id="4"/>
    </w:p>
    <w:p w14:paraId="5A11509A" w14:textId="77777777" w:rsidR="00D44F3D" w:rsidRPr="00FB4BBE" w:rsidRDefault="00D44F3D">
      <w:pPr>
        <w:jc w:val="center"/>
        <w:rPr>
          <w:b/>
        </w:rPr>
      </w:pPr>
    </w:p>
    <w:p w14:paraId="654E00DB" w14:textId="77777777" w:rsidR="00D44F3D" w:rsidRDefault="00D44F3D">
      <w:pPr>
        <w:ind w:left="1440" w:right="1440"/>
        <w:rPr>
          <w:b/>
        </w:rPr>
      </w:pPr>
    </w:p>
    <w:p w14:paraId="7C83B463" w14:textId="77777777" w:rsidR="008620DB" w:rsidRPr="004F0700" w:rsidRDefault="002B6713">
      <w:pPr>
        <w:pStyle w:val="TOC1"/>
        <w:rPr>
          <w:rFonts w:asciiTheme="minorHAnsi" w:eastAsiaTheme="minorEastAsia" w:hAnsiTheme="minorHAnsi" w:cstheme="minorBidi"/>
          <w:noProof/>
          <w:color w:val="000000" w:themeColor="text1"/>
          <w:sz w:val="22"/>
          <w:szCs w:val="22"/>
        </w:rPr>
      </w:pPr>
      <w:r w:rsidRPr="00B46AEF">
        <w:rPr>
          <w:b/>
          <w:color w:val="000000" w:themeColor="text1"/>
        </w:rPr>
        <w:fldChar w:fldCharType="begin"/>
      </w:r>
      <w:r w:rsidR="00D44F3D" w:rsidRPr="004F0700">
        <w:rPr>
          <w:b/>
          <w:color w:val="000000" w:themeColor="text1"/>
        </w:rPr>
        <w:instrText xml:space="preserve"> TOC \o "1-3" \h \z \u </w:instrText>
      </w:r>
      <w:r w:rsidRPr="00B46AEF">
        <w:rPr>
          <w:b/>
          <w:color w:val="000000" w:themeColor="text1"/>
        </w:rPr>
        <w:fldChar w:fldCharType="separate"/>
      </w:r>
      <w:hyperlink w:anchor="_Toc411839154" w:history="1">
        <w:r w:rsidR="008620DB" w:rsidRPr="004F0700">
          <w:rPr>
            <w:rStyle w:val="Hyperlink"/>
            <w:noProof/>
            <w:color w:val="000000" w:themeColor="text1"/>
          </w:rPr>
          <w:t>RECITALS</w:t>
        </w:r>
        <w:r w:rsidR="008620DB" w:rsidRPr="004F0700">
          <w:rPr>
            <w:rStyle w:val="Hyperlink"/>
            <w:noProof/>
            <w:color w:val="000000" w:themeColor="text1"/>
          </w:rPr>
          <w:tab/>
        </w:r>
        <w:r w:rsidR="008620DB" w:rsidRPr="004F0700">
          <w:rPr>
            <w:noProof/>
            <w:webHidden/>
            <w:color w:val="000000" w:themeColor="text1"/>
          </w:rPr>
          <w:tab/>
        </w:r>
        <w:r w:rsidRPr="004F0700">
          <w:rPr>
            <w:noProof/>
            <w:webHidden/>
            <w:color w:val="000000" w:themeColor="text1"/>
          </w:rPr>
          <w:fldChar w:fldCharType="begin"/>
        </w:r>
        <w:r w:rsidR="008620DB" w:rsidRPr="004F0700">
          <w:rPr>
            <w:noProof/>
            <w:webHidden/>
            <w:color w:val="000000" w:themeColor="text1"/>
          </w:rPr>
          <w:instrText xml:space="preserve"> PAGEREF _Toc411839154 \h </w:instrText>
        </w:r>
        <w:r w:rsidRPr="004F0700">
          <w:rPr>
            <w:noProof/>
            <w:webHidden/>
            <w:color w:val="000000" w:themeColor="text1"/>
          </w:rPr>
        </w:r>
        <w:r w:rsidRPr="004F0700">
          <w:rPr>
            <w:noProof/>
            <w:webHidden/>
            <w:color w:val="000000" w:themeColor="text1"/>
          </w:rPr>
          <w:fldChar w:fldCharType="separate"/>
        </w:r>
        <w:r w:rsidR="00F557FC" w:rsidRPr="004F0700">
          <w:rPr>
            <w:noProof/>
            <w:webHidden/>
            <w:color w:val="000000" w:themeColor="text1"/>
          </w:rPr>
          <w:t>1</w:t>
        </w:r>
        <w:r w:rsidRPr="004F0700">
          <w:rPr>
            <w:noProof/>
            <w:webHidden/>
            <w:color w:val="000000" w:themeColor="text1"/>
          </w:rPr>
          <w:fldChar w:fldCharType="end"/>
        </w:r>
      </w:hyperlink>
    </w:p>
    <w:p w14:paraId="63AC2A35"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155" w:history="1">
        <w:r w:rsidR="008620DB" w:rsidRPr="004F0700">
          <w:rPr>
            <w:rStyle w:val="Hyperlink"/>
            <w:noProof/>
            <w:color w:val="000000" w:themeColor="text1"/>
          </w:rPr>
          <w:t>AGREEMENT</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_Toc411839155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3</w:t>
        </w:r>
        <w:r w:rsidR="002B6713" w:rsidRPr="004F0700">
          <w:rPr>
            <w:noProof/>
            <w:webHidden/>
            <w:color w:val="000000" w:themeColor="text1"/>
          </w:rPr>
          <w:fldChar w:fldCharType="end"/>
        </w:r>
      </w:hyperlink>
    </w:p>
    <w:p w14:paraId="5EDC10FD"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157" w:history="1">
        <w:r w:rsidR="008620DB" w:rsidRPr="004F0700">
          <w:rPr>
            <w:rStyle w:val="Hyperlink"/>
            <w:noProof/>
            <w:color w:val="000000" w:themeColor="text1"/>
          </w:rPr>
          <w:t>Section I:</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Purpose and Authorities</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_Toc411839157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3</w:t>
        </w:r>
        <w:r w:rsidR="002B6713" w:rsidRPr="004F0700">
          <w:rPr>
            <w:noProof/>
            <w:webHidden/>
            <w:color w:val="000000" w:themeColor="text1"/>
          </w:rPr>
          <w:fldChar w:fldCharType="end"/>
        </w:r>
      </w:hyperlink>
    </w:p>
    <w:p w14:paraId="3B849CAB" w14:textId="77777777" w:rsidR="008620DB" w:rsidRPr="004F0700" w:rsidRDefault="00FA0F14" w:rsidP="00B46AEF">
      <w:pPr>
        <w:pStyle w:val="TOC2"/>
        <w:rPr>
          <w:rFonts w:asciiTheme="minorHAnsi" w:eastAsiaTheme="minorEastAsia" w:hAnsiTheme="minorHAnsi" w:cstheme="minorBidi"/>
          <w:sz w:val="22"/>
          <w:szCs w:val="22"/>
        </w:rPr>
      </w:pPr>
      <w:hyperlink w:anchor="_Toc411839158" w:history="1">
        <w:r w:rsidR="008620DB" w:rsidRPr="004F0700">
          <w:rPr>
            <w:rStyle w:val="Hyperlink"/>
            <w:snapToGrid w:val="0"/>
            <w:color w:val="000000" w:themeColor="text1"/>
            <w:w w:val="0"/>
          </w:rPr>
          <w:t>A.</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Purpose</w:t>
        </w:r>
        <w:r w:rsidR="008620DB" w:rsidRPr="004F0700">
          <w:rPr>
            <w:webHidden/>
          </w:rPr>
          <w:tab/>
        </w:r>
        <w:r w:rsidR="002B6713" w:rsidRPr="004F0700">
          <w:rPr>
            <w:webHidden/>
          </w:rPr>
          <w:fldChar w:fldCharType="begin"/>
        </w:r>
        <w:r w:rsidR="008620DB" w:rsidRPr="004F0700">
          <w:rPr>
            <w:webHidden/>
          </w:rPr>
          <w:instrText xml:space="preserve"> PAGEREF _Toc411839158 \h </w:instrText>
        </w:r>
        <w:r w:rsidR="002B6713" w:rsidRPr="004F0700">
          <w:rPr>
            <w:webHidden/>
          </w:rPr>
        </w:r>
        <w:r w:rsidR="002B6713" w:rsidRPr="004F0700">
          <w:rPr>
            <w:webHidden/>
          </w:rPr>
          <w:fldChar w:fldCharType="separate"/>
        </w:r>
        <w:r w:rsidR="00F557FC" w:rsidRPr="004F0700">
          <w:rPr>
            <w:webHidden/>
          </w:rPr>
          <w:t>3</w:t>
        </w:r>
        <w:r w:rsidR="002B6713" w:rsidRPr="004F0700">
          <w:rPr>
            <w:webHidden/>
          </w:rPr>
          <w:fldChar w:fldCharType="end"/>
        </w:r>
      </w:hyperlink>
    </w:p>
    <w:p w14:paraId="697B0F08" w14:textId="77777777" w:rsidR="008620DB" w:rsidRPr="004F0700" w:rsidRDefault="00FA0F14" w:rsidP="00B46AEF">
      <w:pPr>
        <w:pStyle w:val="TOC2"/>
        <w:rPr>
          <w:rFonts w:asciiTheme="minorHAnsi" w:eastAsiaTheme="minorEastAsia" w:hAnsiTheme="minorHAnsi" w:cstheme="minorBidi"/>
          <w:sz w:val="22"/>
          <w:szCs w:val="22"/>
        </w:rPr>
      </w:pPr>
      <w:hyperlink w:anchor="_Toc411839159" w:history="1">
        <w:r w:rsidR="008620DB" w:rsidRPr="004F0700">
          <w:rPr>
            <w:rStyle w:val="Hyperlink"/>
            <w:snapToGrid w:val="0"/>
            <w:color w:val="000000" w:themeColor="text1"/>
            <w:w w:val="0"/>
          </w:rPr>
          <w:t>B.</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Authorities</w:t>
        </w:r>
        <w:r w:rsidR="008620DB" w:rsidRPr="004F0700">
          <w:rPr>
            <w:webHidden/>
          </w:rPr>
          <w:tab/>
        </w:r>
        <w:r w:rsidR="002B6713" w:rsidRPr="004F0700">
          <w:rPr>
            <w:webHidden/>
          </w:rPr>
          <w:fldChar w:fldCharType="begin"/>
        </w:r>
        <w:r w:rsidR="008620DB" w:rsidRPr="004F0700">
          <w:rPr>
            <w:webHidden/>
          </w:rPr>
          <w:instrText xml:space="preserve"> PAGEREF _Toc411839159 \h </w:instrText>
        </w:r>
        <w:r w:rsidR="002B6713" w:rsidRPr="004F0700">
          <w:rPr>
            <w:webHidden/>
          </w:rPr>
        </w:r>
        <w:r w:rsidR="002B6713" w:rsidRPr="004F0700">
          <w:rPr>
            <w:webHidden/>
          </w:rPr>
          <w:fldChar w:fldCharType="separate"/>
        </w:r>
        <w:r w:rsidR="00F557FC" w:rsidRPr="004F0700">
          <w:rPr>
            <w:webHidden/>
          </w:rPr>
          <w:t>3</w:t>
        </w:r>
        <w:r w:rsidR="002B6713" w:rsidRPr="004F0700">
          <w:rPr>
            <w:webHidden/>
          </w:rPr>
          <w:fldChar w:fldCharType="end"/>
        </w:r>
      </w:hyperlink>
    </w:p>
    <w:p w14:paraId="30FC879D"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160" w:history="1">
        <w:r w:rsidR="008620DB" w:rsidRPr="004F0700">
          <w:rPr>
            <w:rStyle w:val="Hyperlink"/>
            <w:noProof/>
            <w:color w:val="000000" w:themeColor="text1"/>
          </w:rPr>
          <w:t>Section II:</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Definitions</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_Toc411839160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5</w:t>
        </w:r>
        <w:r w:rsidR="002B6713" w:rsidRPr="004F0700">
          <w:rPr>
            <w:noProof/>
            <w:webHidden/>
            <w:color w:val="000000" w:themeColor="text1"/>
          </w:rPr>
          <w:fldChar w:fldCharType="end"/>
        </w:r>
      </w:hyperlink>
    </w:p>
    <w:p w14:paraId="62EB667A"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164" w:history="1">
        <w:r w:rsidR="008620DB" w:rsidRPr="004F0700">
          <w:rPr>
            <w:rStyle w:val="Hyperlink"/>
            <w:noProof/>
            <w:color w:val="000000" w:themeColor="text1"/>
          </w:rPr>
          <w:t>Section III:</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Stipulations</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_Toc411839164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9</w:t>
        </w:r>
        <w:r w:rsidR="002B6713" w:rsidRPr="004F0700">
          <w:rPr>
            <w:noProof/>
            <w:webHidden/>
            <w:color w:val="000000" w:themeColor="text1"/>
          </w:rPr>
          <w:fldChar w:fldCharType="end"/>
        </w:r>
      </w:hyperlink>
    </w:p>
    <w:p w14:paraId="7BC74B5B" w14:textId="77777777" w:rsidR="008620DB" w:rsidRPr="004F0700" w:rsidRDefault="00FA0F14" w:rsidP="00B46AEF">
      <w:pPr>
        <w:pStyle w:val="TOC2"/>
        <w:rPr>
          <w:rFonts w:asciiTheme="minorHAnsi" w:eastAsiaTheme="minorEastAsia" w:hAnsiTheme="minorHAnsi" w:cstheme="minorBidi"/>
          <w:sz w:val="22"/>
          <w:szCs w:val="22"/>
        </w:rPr>
      </w:pPr>
      <w:hyperlink w:anchor="_Toc411839165" w:history="1">
        <w:r w:rsidR="008620DB" w:rsidRPr="004F0700">
          <w:rPr>
            <w:rStyle w:val="Hyperlink"/>
            <w:snapToGrid w:val="0"/>
            <w:color w:val="000000" w:themeColor="text1"/>
            <w:w w:val="0"/>
          </w:rPr>
          <w:t>A.</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Baseline Condition</w:t>
        </w:r>
        <w:r w:rsidR="008620DB" w:rsidRPr="004F0700">
          <w:rPr>
            <w:webHidden/>
          </w:rPr>
          <w:tab/>
        </w:r>
        <w:r w:rsidR="002B6713" w:rsidRPr="004F0700">
          <w:rPr>
            <w:webHidden/>
          </w:rPr>
          <w:fldChar w:fldCharType="begin"/>
        </w:r>
        <w:r w:rsidR="008620DB" w:rsidRPr="004F0700">
          <w:rPr>
            <w:webHidden/>
          </w:rPr>
          <w:instrText xml:space="preserve"> PAGEREF _Toc411839165 \h </w:instrText>
        </w:r>
        <w:r w:rsidR="002B6713" w:rsidRPr="004F0700">
          <w:rPr>
            <w:webHidden/>
          </w:rPr>
        </w:r>
        <w:r w:rsidR="002B6713" w:rsidRPr="004F0700">
          <w:rPr>
            <w:webHidden/>
          </w:rPr>
          <w:fldChar w:fldCharType="separate"/>
        </w:r>
        <w:r w:rsidR="00F557FC" w:rsidRPr="004F0700">
          <w:rPr>
            <w:webHidden/>
          </w:rPr>
          <w:t>9</w:t>
        </w:r>
        <w:r w:rsidR="002B6713" w:rsidRPr="004F0700">
          <w:rPr>
            <w:webHidden/>
          </w:rPr>
          <w:fldChar w:fldCharType="end"/>
        </w:r>
      </w:hyperlink>
    </w:p>
    <w:p w14:paraId="27A2D79F" w14:textId="77777777" w:rsidR="008620DB" w:rsidRPr="004F0700" w:rsidRDefault="00FA0F14" w:rsidP="00B46AEF">
      <w:pPr>
        <w:pStyle w:val="TOC2"/>
        <w:rPr>
          <w:rFonts w:asciiTheme="minorHAnsi" w:eastAsiaTheme="minorEastAsia" w:hAnsiTheme="minorHAnsi" w:cstheme="minorBidi"/>
          <w:sz w:val="22"/>
          <w:szCs w:val="22"/>
        </w:rPr>
      </w:pPr>
      <w:hyperlink w:anchor="_Toc411839166" w:history="1">
        <w:r w:rsidR="008620DB" w:rsidRPr="004F0700">
          <w:rPr>
            <w:rStyle w:val="Hyperlink"/>
            <w:snapToGrid w:val="0"/>
            <w:color w:val="000000" w:themeColor="text1"/>
            <w:w w:val="0"/>
          </w:rPr>
          <w:t>B.</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Disclaimer</w:t>
        </w:r>
        <w:r w:rsidR="008620DB" w:rsidRPr="004F0700">
          <w:rPr>
            <w:webHidden/>
          </w:rPr>
          <w:tab/>
        </w:r>
        <w:r w:rsidR="002B6713" w:rsidRPr="004F0700">
          <w:rPr>
            <w:webHidden/>
          </w:rPr>
          <w:fldChar w:fldCharType="begin"/>
        </w:r>
        <w:r w:rsidR="008620DB" w:rsidRPr="004F0700">
          <w:rPr>
            <w:webHidden/>
          </w:rPr>
          <w:instrText xml:space="preserve"> PAGEREF _Toc411839166 \h </w:instrText>
        </w:r>
        <w:r w:rsidR="002B6713" w:rsidRPr="004F0700">
          <w:rPr>
            <w:webHidden/>
          </w:rPr>
        </w:r>
        <w:r w:rsidR="002B6713" w:rsidRPr="004F0700">
          <w:rPr>
            <w:webHidden/>
          </w:rPr>
          <w:fldChar w:fldCharType="separate"/>
        </w:r>
        <w:r w:rsidR="00F557FC" w:rsidRPr="004F0700">
          <w:rPr>
            <w:webHidden/>
          </w:rPr>
          <w:t>9</w:t>
        </w:r>
        <w:r w:rsidR="002B6713" w:rsidRPr="004F0700">
          <w:rPr>
            <w:webHidden/>
          </w:rPr>
          <w:fldChar w:fldCharType="end"/>
        </w:r>
      </w:hyperlink>
    </w:p>
    <w:p w14:paraId="2D36C874" w14:textId="77777777" w:rsidR="008620DB" w:rsidRPr="004F0700" w:rsidRDefault="00FA0F14" w:rsidP="00B46AEF">
      <w:pPr>
        <w:pStyle w:val="TOC2"/>
        <w:rPr>
          <w:rFonts w:asciiTheme="minorHAnsi" w:eastAsiaTheme="minorEastAsia" w:hAnsiTheme="minorHAnsi" w:cstheme="minorBidi"/>
          <w:sz w:val="22"/>
          <w:szCs w:val="22"/>
        </w:rPr>
      </w:pPr>
      <w:hyperlink w:anchor="_Toc411839167" w:history="1">
        <w:r w:rsidR="008620DB" w:rsidRPr="004F0700">
          <w:rPr>
            <w:rStyle w:val="Hyperlink"/>
            <w:snapToGrid w:val="0"/>
            <w:color w:val="000000" w:themeColor="text1"/>
            <w:w w:val="0"/>
          </w:rPr>
          <w:t>C.</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Exhibits</w:t>
        </w:r>
        <w:r w:rsidR="008620DB" w:rsidRPr="004F0700">
          <w:rPr>
            <w:webHidden/>
          </w:rPr>
          <w:tab/>
        </w:r>
        <w:r w:rsidR="002B6713" w:rsidRPr="004F0700">
          <w:rPr>
            <w:webHidden/>
          </w:rPr>
          <w:fldChar w:fldCharType="begin"/>
        </w:r>
        <w:r w:rsidR="008620DB" w:rsidRPr="004F0700">
          <w:rPr>
            <w:webHidden/>
          </w:rPr>
          <w:instrText xml:space="preserve"> PAGEREF _Toc411839167 \h </w:instrText>
        </w:r>
        <w:r w:rsidR="002B6713" w:rsidRPr="004F0700">
          <w:rPr>
            <w:webHidden/>
          </w:rPr>
        </w:r>
        <w:r w:rsidR="002B6713" w:rsidRPr="004F0700">
          <w:rPr>
            <w:webHidden/>
          </w:rPr>
          <w:fldChar w:fldCharType="separate"/>
        </w:r>
        <w:r w:rsidR="00F557FC" w:rsidRPr="004F0700">
          <w:rPr>
            <w:webHidden/>
          </w:rPr>
          <w:t>9</w:t>
        </w:r>
        <w:r w:rsidR="002B6713" w:rsidRPr="004F0700">
          <w:rPr>
            <w:webHidden/>
          </w:rPr>
          <w:fldChar w:fldCharType="end"/>
        </w:r>
      </w:hyperlink>
    </w:p>
    <w:p w14:paraId="29B4CDE1"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168" w:history="1">
        <w:r w:rsidR="008620DB" w:rsidRPr="004F0700">
          <w:rPr>
            <w:rStyle w:val="Hyperlink"/>
            <w:noProof/>
            <w:color w:val="000000" w:themeColor="text1"/>
          </w:rPr>
          <w:t>Section IV:</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Bank Evaluation and Development</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_Toc411839168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11</w:t>
        </w:r>
        <w:r w:rsidR="002B6713" w:rsidRPr="004F0700">
          <w:rPr>
            <w:noProof/>
            <w:webHidden/>
            <w:color w:val="000000" w:themeColor="text1"/>
          </w:rPr>
          <w:fldChar w:fldCharType="end"/>
        </w:r>
      </w:hyperlink>
    </w:p>
    <w:p w14:paraId="184AEC02" w14:textId="77777777" w:rsidR="008620DB" w:rsidRPr="004F0700" w:rsidRDefault="00FA0F14" w:rsidP="00B46AEF">
      <w:pPr>
        <w:pStyle w:val="TOC2"/>
        <w:rPr>
          <w:rFonts w:asciiTheme="minorHAnsi" w:eastAsiaTheme="minorEastAsia" w:hAnsiTheme="minorHAnsi" w:cstheme="minorBidi"/>
          <w:sz w:val="22"/>
          <w:szCs w:val="22"/>
        </w:rPr>
      </w:pPr>
      <w:hyperlink w:anchor="_Toc411839169" w:history="1">
        <w:r w:rsidR="008620DB" w:rsidRPr="004F0700">
          <w:rPr>
            <w:rStyle w:val="Hyperlink"/>
            <w:snapToGrid w:val="0"/>
            <w:color w:val="000000" w:themeColor="text1"/>
            <w:w w:val="0"/>
          </w:rPr>
          <w:t>A.</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Bank Site Assessment by the IRT</w:t>
        </w:r>
        <w:r w:rsidR="008620DB" w:rsidRPr="004F0700">
          <w:rPr>
            <w:webHidden/>
          </w:rPr>
          <w:tab/>
        </w:r>
        <w:r w:rsidR="002B6713" w:rsidRPr="004F0700">
          <w:rPr>
            <w:webHidden/>
          </w:rPr>
          <w:fldChar w:fldCharType="begin"/>
        </w:r>
        <w:r w:rsidR="008620DB" w:rsidRPr="004F0700">
          <w:rPr>
            <w:webHidden/>
          </w:rPr>
          <w:instrText xml:space="preserve"> PAGEREF _Toc411839169 \h </w:instrText>
        </w:r>
        <w:r w:rsidR="002B6713" w:rsidRPr="004F0700">
          <w:rPr>
            <w:webHidden/>
          </w:rPr>
        </w:r>
        <w:r w:rsidR="002B6713" w:rsidRPr="004F0700">
          <w:rPr>
            <w:webHidden/>
          </w:rPr>
          <w:fldChar w:fldCharType="separate"/>
        </w:r>
        <w:r w:rsidR="00F557FC" w:rsidRPr="004F0700">
          <w:rPr>
            <w:webHidden/>
          </w:rPr>
          <w:t>11</w:t>
        </w:r>
        <w:r w:rsidR="002B6713" w:rsidRPr="004F0700">
          <w:rPr>
            <w:webHidden/>
          </w:rPr>
          <w:fldChar w:fldCharType="end"/>
        </w:r>
      </w:hyperlink>
    </w:p>
    <w:p w14:paraId="0D4CD635" w14:textId="77777777" w:rsidR="008620DB" w:rsidRPr="004F0700" w:rsidRDefault="00FA0F14" w:rsidP="00B46AEF">
      <w:pPr>
        <w:pStyle w:val="TOC2"/>
        <w:rPr>
          <w:rFonts w:asciiTheme="minorHAnsi" w:eastAsiaTheme="minorEastAsia" w:hAnsiTheme="minorHAnsi" w:cstheme="minorBidi"/>
          <w:sz w:val="22"/>
          <w:szCs w:val="22"/>
        </w:rPr>
      </w:pPr>
      <w:hyperlink w:anchor="_Toc411839170" w:history="1">
        <w:r w:rsidR="008620DB" w:rsidRPr="004F0700">
          <w:rPr>
            <w:rStyle w:val="Hyperlink"/>
            <w:snapToGrid w:val="0"/>
            <w:color w:val="000000" w:themeColor="text1"/>
            <w:w w:val="0"/>
          </w:rPr>
          <w:t>B.</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Bank Sponsor's Responsibilities for Bank Development</w:t>
        </w:r>
        <w:r w:rsidR="008620DB" w:rsidRPr="004F0700">
          <w:rPr>
            <w:webHidden/>
          </w:rPr>
          <w:tab/>
        </w:r>
        <w:r w:rsidR="002B6713" w:rsidRPr="004F0700">
          <w:rPr>
            <w:webHidden/>
          </w:rPr>
          <w:fldChar w:fldCharType="begin"/>
        </w:r>
        <w:r w:rsidR="008620DB" w:rsidRPr="004F0700">
          <w:rPr>
            <w:webHidden/>
          </w:rPr>
          <w:instrText xml:space="preserve"> PAGEREF _Toc411839170 \h </w:instrText>
        </w:r>
        <w:r w:rsidR="002B6713" w:rsidRPr="004F0700">
          <w:rPr>
            <w:webHidden/>
          </w:rPr>
        </w:r>
        <w:r w:rsidR="002B6713" w:rsidRPr="004F0700">
          <w:rPr>
            <w:webHidden/>
          </w:rPr>
          <w:fldChar w:fldCharType="separate"/>
        </w:r>
        <w:r w:rsidR="00F557FC" w:rsidRPr="004F0700">
          <w:rPr>
            <w:webHidden/>
          </w:rPr>
          <w:t>11</w:t>
        </w:r>
        <w:r w:rsidR="002B6713" w:rsidRPr="004F0700">
          <w:rPr>
            <w:webHidden/>
          </w:rPr>
          <w:fldChar w:fldCharType="end"/>
        </w:r>
      </w:hyperlink>
    </w:p>
    <w:p w14:paraId="57C25BAF" w14:textId="77777777" w:rsidR="008620DB" w:rsidRPr="004F0700" w:rsidRDefault="00FA0F14" w:rsidP="00B46AEF">
      <w:pPr>
        <w:pStyle w:val="TOC2"/>
        <w:rPr>
          <w:rFonts w:asciiTheme="minorHAnsi" w:eastAsiaTheme="minorEastAsia" w:hAnsiTheme="minorHAnsi" w:cstheme="minorBidi"/>
          <w:sz w:val="22"/>
          <w:szCs w:val="22"/>
        </w:rPr>
      </w:pPr>
      <w:hyperlink w:anchor="_Toc411839171" w:history="1">
        <w:r w:rsidR="008620DB" w:rsidRPr="004F0700">
          <w:rPr>
            <w:rStyle w:val="Hyperlink"/>
            <w:snapToGrid w:val="0"/>
            <w:color w:val="000000" w:themeColor="text1"/>
            <w:w w:val="0"/>
          </w:rPr>
          <w:t>C.</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Phase I Environmental Site Assessment</w:t>
        </w:r>
        <w:r w:rsidR="008620DB" w:rsidRPr="004F0700">
          <w:rPr>
            <w:webHidden/>
          </w:rPr>
          <w:tab/>
        </w:r>
        <w:r w:rsidR="002B6713" w:rsidRPr="004F0700">
          <w:rPr>
            <w:webHidden/>
          </w:rPr>
          <w:fldChar w:fldCharType="begin"/>
        </w:r>
        <w:r w:rsidR="008620DB" w:rsidRPr="004F0700">
          <w:rPr>
            <w:webHidden/>
          </w:rPr>
          <w:instrText xml:space="preserve"> PAGEREF _Toc411839171 \h </w:instrText>
        </w:r>
        <w:r w:rsidR="002B6713" w:rsidRPr="004F0700">
          <w:rPr>
            <w:webHidden/>
          </w:rPr>
        </w:r>
        <w:r w:rsidR="002B6713" w:rsidRPr="004F0700">
          <w:rPr>
            <w:webHidden/>
          </w:rPr>
          <w:fldChar w:fldCharType="separate"/>
        </w:r>
        <w:r w:rsidR="00F557FC" w:rsidRPr="004F0700">
          <w:rPr>
            <w:webHidden/>
          </w:rPr>
          <w:t>11</w:t>
        </w:r>
        <w:r w:rsidR="002B6713" w:rsidRPr="004F0700">
          <w:rPr>
            <w:webHidden/>
          </w:rPr>
          <w:fldChar w:fldCharType="end"/>
        </w:r>
      </w:hyperlink>
    </w:p>
    <w:p w14:paraId="56443DC3" w14:textId="77777777" w:rsidR="008620DB" w:rsidRPr="004F0700" w:rsidRDefault="00FA0F14" w:rsidP="00B46AEF">
      <w:pPr>
        <w:pStyle w:val="TOC2"/>
        <w:rPr>
          <w:rFonts w:asciiTheme="minorHAnsi" w:eastAsiaTheme="minorEastAsia" w:hAnsiTheme="minorHAnsi" w:cstheme="minorBidi"/>
          <w:sz w:val="22"/>
          <w:szCs w:val="22"/>
        </w:rPr>
      </w:pPr>
      <w:hyperlink w:anchor="_Toc411839172" w:history="1">
        <w:r w:rsidR="008620DB" w:rsidRPr="004F0700">
          <w:rPr>
            <w:rStyle w:val="Hyperlink"/>
            <w:snapToGrid w:val="0"/>
            <w:color w:val="000000" w:themeColor="text1"/>
            <w:w w:val="0"/>
          </w:rPr>
          <w:t>D.</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Approvals</w:t>
        </w:r>
        <w:r w:rsidR="008620DB" w:rsidRPr="004F0700">
          <w:rPr>
            <w:webHidden/>
          </w:rPr>
          <w:tab/>
        </w:r>
        <w:r w:rsidR="002B6713" w:rsidRPr="004F0700">
          <w:rPr>
            <w:webHidden/>
          </w:rPr>
          <w:fldChar w:fldCharType="begin"/>
        </w:r>
        <w:r w:rsidR="008620DB" w:rsidRPr="004F0700">
          <w:rPr>
            <w:webHidden/>
          </w:rPr>
          <w:instrText xml:space="preserve"> PAGEREF _Toc411839172 \h </w:instrText>
        </w:r>
        <w:r w:rsidR="002B6713" w:rsidRPr="004F0700">
          <w:rPr>
            <w:webHidden/>
          </w:rPr>
        </w:r>
        <w:r w:rsidR="002B6713" w:rsidRPr="004F0700">
          <w:rPr>
            <w:webHidden/>
          </w:rPr>
          <w:fldChar w:fldCharType="separate"/>
        </w:r>
        <w:r w:rsidR="00F557FC" w:rsidRPr="004F0700">
          <w:rPr>
            <w:webHidden/>
          </w:rPr>
          <w:t>11</w:t>
        </w:r>
        <w:r w:rsidR="002B6713" w:rsidRPr="004F0700">
          <w:rPr>
            <w:webHidden/>
          </w:rPr>
          <w:fldChar w:fldCharType="end"/>
        </w:r>
      </w:hyperlink>
    </w:p>
    <w:p w14:paraId="13023EFB" w14:textId="77777777" w:rsidR="008620DB" w:rsidRPr="004F0700" w:rsidRDefault="00FA0F14" w:rsidP="00B46AEF">
      <w:pPr>
        <w:pStyle w:val="TOC2"/>
        <w:rPr>
          <w:rFonts w:asciiTheme="minorHAnsi" w:eastAsiaTheme="minorEastAsia" w:hAnsiTheme="minorHAnsi" w:cstheme="minorBidi"/>
          <w:sz w:val="22"/>
          <w:szCs w:val="22"/>
        </w:rPr>
      </w:pPr>
      <w:hyperlink w:anchor="_Toc411839173" w:history="1">
        <w:r w:rsidR="008620DB" w:rsidRPr="004F0700">
          <w:rPr>
            <w:rStyle w:val="Hyperlink"/>
            <w:snapToGrid w:val="0"/>
            <w:color w:val="000000" w:themeColor="text1"/>
            <w:w w:val="0"/>
          </w:rPr>
          <w:t>E.</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Phases</w:t>
        </w:r>
        <w:r w:rsidR="008620DB" w:rsidRPr="004F0700">
          <w:rPr>
            <w:webHidden/>
          </w:rPr>
          <w:tab/>
        </w:r>
        <w:r w:rsidR="002B6713" w:rsidRPr="004F0700">
          <w:rPr>
            <w:webHidden/>
          </w:rPr>
          <w:fldChar w:fldCharType="begin"/>
        </w:r>
        <w:r w:rsidR="008620DB" w:rsidRPr="004F0700">
          <w:rPr>
            <w:webHidden/>
          </w:rPr>
          <w:instrText xml:space="preserve"> PAGEREF _Toc411839173 \h </w:instrText>
        </w:r>
        <w:r w:rsidR="002B6713" w:rsidRPr="004F0700">
          <w:rPr>
            <w:webHidden/>
          </w:rPr>
        </w:r>
        <w:r w:rsidR="002B6713" w:rsidRPr="004F0700">
          <w:rPr>
            <w:webHidden/>
          </w:rPr>
          <w:fldChar w:fldCharType="separate"/>
        </w:r>
        <w:r w:rsidR="00F557FC" w:rsidRPr="004F0700">
          <w:rPr>
            <w:webHidden/>
          </w:rPr>
          <w:t>12</w:t>
        </w:r>
        <w:r w:rsidR="002B6713" w:rsidRPr="004F0700">
          <w:rPr>
            <w:webHidden/>
          </w:rPr>
          <w:fldChar w:fldCharType="end"/>
        </w:r>
      </w:hyperlink>
    </w:p>
    <w:p w14:paraId="5836CE31" w14:textId="77777777" w:rsidR="008620DB" w:rsidRPr="004F0700" w:rsidRDefault="00FA0F14" w:rsidP="00B46AEF">
      <w:pPr>
        <w:pStyle w:val="TOC2"/>
        <w:rPr>
          <w:rFonts w:asciiTheme="minorHAnsi" w:eastAsiaTheme="minorEastAsia" w:hAnsiTheme="minorHAnsi" w:cstheme="minorBidi"/>
          <w:sz w:val="22"/>
          <w:szCs w:val="22"/>
        </w:rPr>
      </w:pPr>
      <w:hyperlink w:anchor="_Toc411839174" w:history="1">
        <w:r w:rsidR="008620DB" w:rsidRPr="004F0700">
          <w:rPr>
            <w:rStyle w:val="Hyperlink"/>
            <w:snapToGrid w:val="0"/>
            <w:color w:val="000000" w:themeColor="text1"/>
            <w:w w:val="0"/>
          </w:rPr>
          <w:t>F.</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Modification of the Development Plan</w:t>
        </w:r>
        <w:r w:rsidR="008620DB" w:rsidRPr="004F0700">
          <w:rPr>
            <w:webHidden/>
          </w:rPr>
          <w:tab/>
        </w:r>
        <w:r w:rsidR="002B6713" w:rsidRPr="004F0700">
          <w:rPr>
            <w:webHidden/>
          </w:rPr>
          <w:fldChar w:fldCharType="begin"/>
        </w:r>
        <w:r w:rsidR="008620DB" w:rsidRPr="004F0700">
          <w:rPr>
            <w:webHidden/>
          </w:rPr>
          <w:instrText xml:space="preserve"> PAGEREF _Toc411839174 \h </w:instrText>
        </w:r>
        <w:r w:rsidR="002B6713" w:rsidRPr="004F0700">
          <w:rPr>
            <w:webHidden/>
          </w:rPr>
        </w:r>
        <w:r w:rsidR="002B6713" w:rsidRPr="004F0700">
          <w:rPr>
            <w:webHidden/>
          </w:rPr>
          <w:fldChar w:fldCharType="separate"/>
        </w:r>
        <w:r w:rsidR="00F557FC" w:rsidRPr="004F0700">
          <w:rPr>
            <w:webHidden/>
          </w:rPr>
          <w:t>12</w:t>
        </w:r>
        <w:r w:rsidR="002B6713" w:rsidRPr="004F0700">
          <w:rPr>
            <w:webHidden/>
          </w:rPr>
          <w:fldChar w:fldCharType="end"/>
        </w:r>
      </w:hyperlink>
    </w:p>
    <w:p w14:paraId="499111AE" w14:textId="77777777" w:rsidR="008620DB" w:rsidRPr="004F0700" w:rsidRDefault="00FA0F14" w:rsidP="00B46AEF">
      <w:pPr>
        <w:pStyle w:val="TOC2"/>
        <w:rPr>
          <w:rFonts w:asciiTheme="minorHAnsi" w:eastAsiaTheme="minorEastAsia" w:hAnsiTheme="minorHAnsi" w:cstheme="minorBidi"/>
          <w:sz w:val="22"/>
          <w:szCs w:val="22"/>
        </w:rPr>
      </w:pPr>
      <w:hyperlink w:anchor="_Toc411839175" w:history="1">
        <w:r w:rsidR="008620DB" w:rsidRPr="004F0700">
          <w:rPr>
            <w:rStyle w:val="Hyperlink"/>
            <w:snapToGrid w:val="0"/>
            <w:color w:val="000000" w:themeColor="text1"/>
            <w:w w:val="0"/>
          </w:rPr>
          <w:t>G.</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Property Assessment and Warranty</w:t>
        </w:r>
        <w:r w:rsidR="008620DB" w:rsidRPr="004F0700">
          <w:rPr>
            <w:webHidden/>
          </w:rPr>
          <w:tab/>
        </w:r>
        <w:r w:rsidR="002B6713" w:rsidRPr="004F0700">
          <w:rPr>
            <w:webHidden/>
          </w:rPr>
          <w:fldChar w:fldCharType="begin"/>
        </w:r>
        <w:r w:rsidR="008620DB" w:rsidRPr="004F0700">
          <w:rPr>
            <w:webHidden/>
          </w:rPr>
          <w:instrText xml:space="preserve"> PAGEREF _Toc411839175 \h </w:instrText>
        </w:r>
        <w:r w:rsidR="002B6713" w:rsidRPr="004F0700">
          <w:rPr>
            <w:webHidden/>
          </w:rPr>
        </w:r>
        <w:r w:rsidR="002B6713" w:rsidRPr="004F0700">
          <w:rPr>
            <w:webHidden/>
          </w:rPr>
          <w:fldChar w:fldCharType="separate"/>
        </w:r>
        <w:r w:rsidR="00F557FC" w:rsidRPr="004F0700">
          <w:rPr>
            <w:webHidden/>
          </w:rPr>
          <w:t>12</w:t>
        </w:r>
        <w:r w:rsidR="002B6713" w:rsidRPr="004F0700">
          <w:rPr>
            <w:webHidden/>
          </w:rPr>
          <w:fldChar w:fldCharType="end"/>
        </w:r>
      </w:hyperlink>
    </w:p>
    <w:p w14:paraId="5D601EEB"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176" w:history="1">
        <w:r w:rsidR="008620DB" w:rsidRPr="004F0700">
          <w:rPr>
            <w:rStyle w:val="Hyperlink"/>
            <w:noProof/>
            <w:color w:val="000000" w:themeColor="text1"/>
          </w:rPr>
          <w:t>Section V:</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Bank Establishment Date</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_Toc411839176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13</w:t>
        </w:r>
        <w:r w:rsidR="002B6713" w:rsidRPr="004F0700">
          <w:rPr>
            <w:noProof/>
            <w:webHidden/>
            <w:color w:val="000000" w:themeColor="text1"/>
          </w:rPr>
          <w:fldChar w:fldCharType="end"/>
        </w:r>
      </w:hyperlink>
    </w:p>
    <w:p w14:paraId="4B8F0DFD"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177" w:history="1">
        <w:r w:rsidR="008620DB" w:rsidRPr="004F0700">
          <w:rPr>
            <w:rStyle w:val="Hyperlink"/>
            <w:noProof/>
            <w:color w:val="000000" w:themeColor="text1"/>
          </w:rPr>
          <w:t>Section VI:</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Financial Assurances</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_Toc411839177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13</w:t>
        </w:r>
        <w:r w:rsidR="002B6713" w:rsidRPr="004F0700">
          <w:rPr>
            <w:noProof/>
            <w:webHidden/>
            <w:color w:val="000000" w:themeColor="text1"/>
          </w:rPr>
          <w:fldChar w:fldCharType="end"/>
        </w:r>
      </w:hyperlink>
    </w:p>
    <w:p w14:paraId="4A187CF9" w14:textId="77777777" w:rsidR="008620DB" w:rsidRPr="004F0700" w:rsidRDefault="00FA0F14" w:rsidP="00B46AEF">
      <w:pPr>
        <w:pStyle w:val="TOC2"/>
        <w:rPr>
          <w:rFonts w:asciiTheme="minorHAnsi" w:eastAsiaTheme="minorEastAsia" w:hAnsiTheme="minorHAnsi" w:cstheme="minorBidi"/>
          <w:sz w:val="22"/>
          <w:szCs w:val="22"/>
        </w:rPr>
      </w:pPr>
      <w:hyperlink w:anchor="_Toc411839178" w:history="1">
        <w:r w:rsidR="008620DB" w:rsidRPr="004F0700">
          <w:rPr>
            <w:rStyle w:val="Hyperlink"/>
            <w:snapToGrid w:val="0"/>
            <w:color w:val="000000" w:themeColor="text1"/>
            <w:w w:val="0"/>
          </w:rPr>
          <w:t>A.</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Construction Security</w:t>
        </w:r>
        <w:r w:rsidR="008620DB" w:rsidRPr="004F0700">
          <w:rPr>
            <w:webHidden/>
          </w:rPr>
          <w:tab/>
        </w:r>
        <w:r w:rsidR="002B6713" w:rsidRPr="004F0700">
          <w:rPr>
            <w:webHidden/>
          </w:rPr>
          <w:fldChar w:fldCharType="begin"/>
        </w:r>
        <w:r w:rsidR="008620DB" w:rsidRPr="004F0700">
          <w:rPr>
            <w:webHidden/>
          </w:rPr>
          <w:instrText xml:space="preserve"> PAGEREF _Toc411839178 \h </w:instrText>
        </w:r>
        <w:r w:rsidR="002B6713" w:rsidRPr="004F0700">
          <w:rPr>
            <w:webHidden/>
          </w:rPr>
        </w:r>
        <w:r w:rsidR="002B6713" w:rsidRPr="004F0700">
          <w:rPr>
            <w:webHidden/>
          </w:rPr>
          <w:fldChar w:fldCharType="separate"/>
        </w:r>
        <w:r w:rsidR="00F557FC" w:rsidRPr="004F0700">
          <w:rPr>
            <w:webHidden/>
          </w:rPr>
          <w:t>13</w:t>
        </w:r>
        <w:r w:rsidR="002B6713" w:rsidRPr="004F0700">
          <w:rPr>
            <w:webHidden/>
          </w:rPr>
          <w:fldChar w:fldCharType="end"/>
        </w:r>
      </w:hyperlink>
    </w:p>
    <w:p w14:paraId="287F4309" w14:textId="77777777" w:rsidR="008620DB" w:rsidRPr="004F0700" w:rsidRDefault="00FA0F14" w:rsidP="00B46AEF">
      <w:pPr>
        <w:pStyle w:val="TOC2"/>
        <w:rPr>
          <w:rFonts w:asciiTheme="minorHAnsi" w:eastAsiaTheme="minorEastAsia" w:hAnsiTheme="minorHAnsi" w:cstheme="minorBidi"/>
          <w:sz w:val="22"/>
          <w:szCs w:val="22"/>
        </w:rPr>
      </w:pPr>
      <w:hyperlink w:anchor="_Toc411839179" w:history="1">
        <w:r w:rsidR="008620DB" w:rsidRPr="004F0700">
          <w:rPr>
            <w:rStyle w:val="Hyperlink"/>
            <w:snapToGrid w:val="0"/>
            <w:color w:val="000000" w:themeColor="text1"/>
            <w:w w:val="0"/>
          </w:rPr>
          <w:t>B.</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Performance Security</w:t>
        </w:r>
        <w:r w:rsidR="008620DB" w:rsidRPr="004F0700">
          <w:rPr>
            <w:webHidden/>
          </w:rPr>
          <w:tab/>
        </w:r>
        <w:r w:rsidR="002B6713" w:rsidRPr="004F0700">
          <w:rPr>
            <w:webHidden/>
          </w:rPr>
          <w:fldChar w:fldCharType="begin"/>
        </w:r>
        <w:r w:rsidR="008620DB" w:rsidRPr="004F0700">
          <w:rPr>
            <w:webHidden/>
          </w:rPr>
          <w:instrText xml:space="preserve"> PAGEREF _Toc411839179 \h </w:instrText>
        </w:r>
        <w:r w:rsidR="002B6713" w:rsidRPr="004F0700">
          <w:rPr>
            <w:webHidden/>
          </w:rPr>
        </w:r>
        <w:r w:rsidR="002B6713" w:rsidRPr="004F0700">
          <w:rPr>
            <w:webHidden/>
          </w:rPr>
          <w:fldChar w:fldCharType="separate"/>
        </w:r>
        <w:r w:rsidR="00F557FC" w:rsidRPr="004F0700">
          <w:rPr>
            <w:webHidden/>
          </w:rPr>
          <w:t>14</w:t>
        </w:r>
        <w:r w:rsidR="002B6713" w:rsidRPr="004F0700">
          <w:rPr>
            <w:webHidden/>
          </w:rPr>
          <w:fldChar w:fldCharType="end"/>
        </w:r>
      </w:hyperlink>
    </w:p>
    <w:p w14:paraId="353B7D4C" w14:textId="77777777" w:rsidR="008620DB" w:rsidRPr="004F0700" w:rsidRDefault="00FA0F14" w:rsidP="00B46AEF">
      <w:pPr>
        <w:pStyle w:val="TOC2"/>
        <w:rPr>
          <w:rFonts w:asciiTheme="minorHAnsi" w:eastAsiaTheme="minorEastAsia" w:hAnsiTheme="minorHAnsi" w:cstheme="minorBidi"/>
          <w:sz w:val="22"/>
          <w:szCs w:val="22"/>
        </w:rPr>
      </w:pPr>
      <w:hyperlink w:anchor="_Toc411839180" w:history="1">
        <w:r w:rsidR="008620DB" w:rsidRPr="004F0700">
          <w:rPr>
            <w:rStyle w:val="Hyperlink"/>
            <w:snapToGrid w:val="0"/>
            <w:color w:val="000000" w:themeColor="text1"/>
            <w:w w:val="0"/>
          </w:rPr>
          <w:t>C.</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Interim Management Security</w:t>
        </w:r>
        <w:r w:rsidR="008620DB" w:rsidRPr="004F0700">
          <w:rPr>
            <w:webHidden/>
          </w:rPr>
          <w:tab/>
        </w:r>
        <w:r w:rsidR="002B6713" w:rsidRPr="004F0700">
          <w:rPr>
            <w:webHidden/>
          </w:rPr>
          <w:fldChar w:fldCharType="begin"/>
        </w:r>
        <w:r w:rsidR="008620DB" w:rsidRPr="004F0700">
          <w:rPr>
            <w:webHidden/>
          </w:rPr>
          <w:instrText xml:space="preserve"> PAGEREF _Toc411839180 \h </w:instrText>
        </w:r>
        <w:r w:rsidR="002B6713" w:rsidRPr="004F0700">
          <w:rPr>
            <w:webHidden/>
          </w:rPr>
        </w:r>
        <w:r w:rsidR="002B6713" w:rsidRPr="004F0700">
          <w:rPr>
            <w:webHidden/>
          </w:rPr>
          <w:fldChar w:fldCharType="separate"/>
        </w:r>
        <w:r w:rsidR="00F557FC" w:rsidRPr="004F0700">
          <w:rPr>
            <w:webHidden/>
          </w:rPr>
          <w:t>14</w:t>
        </w:r>
        <w:r w:rsidR="002B6713" w:rsidRPr="004F0700">
          <w:rPr>
            <w:webHidden/>
          </w:rPr>
          <w:fldChar w:fldCharType="end"/>
        </w:r>
      </w:hyperlink>
    </w:p>
    <w:p w14:paraId="46429BF5" w14:textId="77777777" w:rsidR="008620DB" w:rsidRPr="004F0700" w:rsidRDefault="00FA0F14" w:rsidP="00B46AEF">
      <w:pPr>
        <w:pStyle w:val="TOC2"/>
        <w:rPr>
          <w:rFonts w:asciiTheme="minorHAnsi" w:eastAsiaTheme="minorEastAsia" w:hAnsiTheme="minorHAnsi" w:cstheme="minorBidi"/>
          <w:sz w:val="22"/>
          <w:szCs w:val="22"/>
        </w:rPr>
      </w:pPr>
      <w:hyperlink w:anchor="_Toc411839181" w:history="1">
        <w:r w:rsidR="008620DB" w:rsidRPr="004F0700">
          <w:rPr>
            <w:rStyle w:val="Hyperlink"/>
            <w:snapToGrid w:val="0"/>
            <w:color w:val="000000" w:themeColor="text1"/>
            <w:w w:val="0"/>
          </w:rPr>
          <w:t>D.</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Letters of Credit</w:t>
        </w:r>
        <w:r w:rsidR="008620DB" w:rsidRPr="004F0700">
          <w:rPr>
            <w:webHidden/>
          </w:rPr>
          <w:tab/>
        </w:r>
        <w:r w:rsidR="002B6713" w:rsidRPr="004F0700">
          <w:rPr>
            <w:webHidden/>
          </w:rPr>
          <w:fldChar w:fldCharType="begin"/>
        </w:r>
        <w:r w:rsidR="008620DB" w:rsidRPr="004F0700">
          <w:rPr>
            <w:webHidden/>
          </w:rPr>
          <w:instrText xml:space="preserve"> PAGEREF _Toc411839181 \h </w:instrText>
        </w:r>
        <w:r w:rsidR="002B6713" w:rsidRPr="004F0700">
          <w:rPr>
            <w:webHidden/>
          </w:rPr>
        </w:r>
        <w:r w:rsidR="002B6713" w:rsidRPr="004F0700">
          <w:rPr>
            <w:webHidden/>
          </w:rPr>
          <w:fldChar w:fldCharType="separate"/>
        </w:r>
        <w:r w:rsidR="00F557FC" w:rsidRPr="004F0700">
          <w:rPr>
            <w:webHidden/>
          </w:rPr>
          <w:t>14</w:t>
        </w:r>
        <w:r w:rsidR="002B6713" w:rsidRPr="004F0700">
          <w:rPr>
            <w:webHidden/>
          </w:rPr>
          <w:fldChar w:fldCharType="end"/>
        </w:r>
      </w:hyperlink>
    </w:p>
    <w:p w14:paraId="0465ED8F" w14:textId="77777777" w:rsidR="008620DB" w:rsidRPr="004F0700" w:rsidRDefault="00FA0F14" w:rsidP="00B46AEF">
      <w:pPr>
        <w:pStyle w:val="TOC2"/>
        <w:rPr>
          <w:rFonts w:asciiTheme="minorHAnsi" w:eastAsiaTheme="minorEastAsia" w:hAnsiTheme="minorHAnsi" w:cstheme="minorBidi"/>
          <w:sz w:val="22"/>
          <w:szCs w:val="22"/>
        </w:rPr>
      </w:pPr>
      <w:hyperlink w:anchor="_Toc411839182" w:history="1">
        <w:r w:rsidR="008620DB" w:rsidRPr="004F0700">
          <w:rPr>
            <w:rStyle w:val="Hyperlink"/>
            <w:snapToGrid w:val="0"/>
            <w:color w:val="000000" w:themeColor="text1"/>
            <w:w w:val="0"/>
          </w:rPr>
          <w:t>E.</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Endowment Fund</w:t>
        </w:r>
        <w:r w:rsidR="008620DB" w:rsidRPr="004F0700">
          <w:rPr>
            <w:webHidden/>
          </w:rPr>
          <w:tab/>
        </w:r>
        <w:r w:rsidR="002B6713" w:rsidRPr="004F0700">
          <w:rPr>
            <w:webHidden/>
          </w:rPr>
          <w:fldChar w:fldCharType="begin"/>
        </w:r>
        <w:r w:rsidR="008620DB" w:rsidRPr="004F0700">
          <w:rPr>
            <w:webHidden/>
          </w:rPr>
          <w:instrText xml:space="preserve"> PAGEREF _Toc411839182 \h </w:instrText>
        </w:r>
        <w:r w:rsidR="002B6713" w:rsidRPr="004F0700">
          <w:rPr>
            <w:webHidden/>
          </w:rPr>
        </w:r>
        <w:r w:rsidR="002B6713" w:rsidRPr="004F0700">
          <w:rPr>
            <w:webHidden/>
          </w:rPr>
          <w:fldChar w:fldCharType="separate"/>
        </w:r>
        <w:r w:rsidR="00F557FC" w:rsidRPr="004F0700">
          <w:rPr>
            <w:webHidden/>
          </w:rPr>
          <w:t>15</w:t>
        </w:r>
        <w:r w:rsidR="002B6713" w:rsidRPr="004F0700">
          <w:rPr>
            <w:webHidden/>
          </w:rPr>
          <w:fldChar w:fldCharType="end"/>
        </w:r>
      </w:hyperlink>
    </w:p>
    <w:p w14:paraId="55573B79"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183" w:history="1">
        <w:r w:rsidR="008620DB" w:rsidRPr="004F0700">
          <w:rPr>
            <w:rStyle w:val="Hyperlink"/>
            <w:noProof/>
            <w:color w:val="000000" w:themeColor="text1"/>
          </w:rPr>
          <w:t>Section VII:</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Credit Release</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_Toc411839183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16</w:t>
        </w:r>
        <w:r w:rsidR="002B6713" w:rsidRPr="004F0700">
          <w:rPr>
            <w:noProof/>
            <w:webHidden/>
            <w:color w:val="000000" w:themeColor="text1"/>
          </w:rPr>
          <w:fldChar w:fldCharType="end"/>
        </w:r>
      </w:hyperlink>
    </w:p>
    <w:p w14:paraId="0E917776" w14:textId="77777777" w:rsidR="008620DB" w:rsidRPr="004F0700" w:rsidRDefault="00FA0F14" w:rsidP="00B46AEF">
      <w:pPr>
        <w:pStyle w:val="TOC2"/>
        <w:rPr>
          <w:rFonts w:asciiTheme="minorHAnsi" w:eastAsiaTheme="minorEastAsia" w:hAnsiTheme="minorHAnsi" w:cstheme="minorBidi"/>
          <w:sz w:val="22"/>
          <w:szCs w:val="22"/>
        </w:rPr>
      </w:pPr>
      <w:hyperlink w:anchor="_Toc411839184" w:history="1">
        <w:r w:rsidR="008620DB" w:rsidRPr="004F0700">
          <w:rPr>
            <w:rStyle w:val="Hyperlink"/>
            <w:snapToGrid w:val="0"/>
            <w:color w:val="000000" w:themeColor="text1"/>
            <w:w w:val="0"/>
          </w:rPr>
          <w:t>A.</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Waters of the U.S. Credit Release</w:t>
        </w:r>
        <w:r w:rsidR="008620DB" w:rsidRPr="004F0700">
          <w:rPr>
            <w:webHidden/>
          </w:rPr>
          <w:tab/>
        </w:r>
        <w:r w:rsidR="002B6713" w:rsidRPr="004F0700">
          <w:rPr>
            <w:webHidden/>
          </w:rPr>
          <w:fldChar w:fldCharType="begin"/>
        </w:r>
        <w:r w:rsidR="008620DB" w:rsidRPr="004F0700">
          <w:rPr>
            <w:webHidden/>
          </w:rPr>
          <w:instrText xml:space="preserve"> PAGEREF _Toc411839184 \h </w:instrText>
        </w:r>
        <w:r w:rsidR="002B6713" w:rsidRPr="004F0700">
          <w:rPr>
            <w:webHidden/>
          </w:rPr>
        </w:r>
        <w:r w:rsidR="002B6713" w:rsidRPr="004F0700">
          <w:rPr>
            <w:webHidden/>
          </w:rPr>
          <w:fldChar w:fldCharType="separate"/>
        </w:r>
        <w:r w:rsidR="00F557FC" w:rsidRPr="004F0700">
          <w:rPr>
            <w:webHidden/>
          </w:rPr>
          <w:t>16</w:t>
        </w:r>
        <w:r w:rsidR="002B6713" w:rsidRPr="004F0700">
          <w:rPr>
            <w:webHidden/>
          </w:rPr>
          <w:fldChar w:fldCharType="end"/>
        </w:r>
      </w:hyperlink>
    </w:p>
    <w:p w14:paraId="7DA0AFEC" w14:textId="77777777" w:rsidR="008620DB" w:rsidRPr="004F0700" w:rsidRDefault="00FA0F14" w:rsidP="00B46AEF">
      <w:pPr>
        <w:pStyle w:val="TOC2"/>
        <w:rPr>
          <w:rFonts w:asciiTheme="minorHAnsi" w:eastAsiaTheme="minorEastAsia" w:hAnsiTheme="minorHAnsi" w:cstheme="minorBidi"/>
          <w:sz w:val="22"/>
          <w:szCs w:val="22"/>
        </w:rPr>
      </w:pPr>
      <w:hyperlink w:anchor="_Toc411839185" w:history="1">
        <w:r w:rsidR="008620DB" w:rsidRPr="004F0700">
          <w:rPr>
            <w:rStyle w:val="Hyperlink"/>
            <w:snapToGrid w:val="0"/>
            <w:color w:val="000000" w:themeColor="text1"/>
            <w:w w:val="0"/>
          </w:rPr>
          <w:t>B.</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Waters of the State Credit Release</w:t>
        </w:r>
        <w:r w:rsidR="00A81104" w:rsidRPr="004F0700">
          <w:rPr>
            <w:rStyle w:val="Hyperlink"/>
            <w:color w:val="000000" w:themeColor="text1"/>
          </w:rPr>
          <w:t xml:space="preserve"> [</w:t>
        </w:r>
        <w:r w:rsidR="00A81104" w:rsidRPr="004F0700">
          <w:rPr>
            <w:rStyle w:val="Hyperlink"/>
            <w:b/>
            <w:color w:val="000000" w:themeColor="text1"/>
          </w:rPr>
          <w:t>If applicable</w:t>
        </w:r>
        <w:r w:rsidR="00A81104" w:rsidRPr="004F0700">
          <w:rPr>
            <w:rStyle w:val="Hyperlink"/>
            <w:color w:val="000000" w:themeColor="text1"/>
          </w:rPr>
          <w:t>]</w:t>
        </w:r>
        <w:r w:rsidR="008620DB" w:rsidRPr="004F0700">
          <w:rPr>
            <w:webHidden/>
          </w:rPr>
          <w:tab/>
        </w:r>
        <w:r w:rsidR="002B6713" w:rsidRPr="004F0700">
          <w:rPr>
            <w:webHidden/>
          </w:rPr>
          <w:fldChar w:fldCharType="begin"/>
        </w:r>
        <w:r w:rsidR="008620DB" w:rsidRPr="004F0700">
          <w:rPr>
            <w:webHidden/>
          </w:rPr>
          <w:instrText xml:space="preserve"> PAGEREF _Toc411839185 \h </w:instrText>
        </w:r>
        <w:r w:rsidR="002B6713" w:rsidRPr="004F0700">
          <w:rPr>
            <w:webHidden/>
          </w:rPr>
        </w:r>
        <w:r w:rsidR="002B6713" w:rsidRPr="004F0700">
          <w:rPr>
            <w:webHidden/>
          </w:rPr>
          <w:fldChar w:fldCharType="separate"/>
        </w:r>
        <w:r w:rsidR="00F557FC" w:rsidRPr="004F0700">
          <w:rPr>
            <w:webHidden/>
          </w:rPr>
          <w:t>19</w:t>
        </w:r>
        <w:r w:rsidR="002B6713" w:rsidRPr="004F0700">
          <w:rPr>
            <w:webHidden/>
          </w:rPr>
          <w:fldChar w:fldCharType="end"/>
        </w:r>
      </w:hyperlink>
    </w:p>
    <w:p w14:paraId="1889EA92" w14:textId="77777777" w:rsidR="008620DB" w:rsidRPr="004F0700" w:rsidRDefault="00FA0F14" w:rsidP="00B46AEF">
      <w:pPr>
        <w:pStyle w:val="TOC2"/>
        <w:rPr>
          <w:rFonts w:asciiTheme="minorHAnsi" w:eastAsiaTheme="minorEastAsia" w:hAnsiTheme="minorHAnsi" w:cstheme="minorBidi"/>
          <w:sz w:val="22"/>
          <w:szCs w:val="22"/>
        </w:rPr>
      </w:pPr>
      <w:hyperlink w:anchor="_Toc411839186" w:history="1">
        <w:r w:rsidR="008620DB" w:rsidRPr="004F0700">
          <w:rPr>
            <w:rStyle w:val="Hyperlink"/>
            <w:snapToGrid w:val="0"/>
            <w:color w:val="000000" w:themeColor="text1"/>
            <w:w w:val="0"/>
          </w:rPr>
          <w:t>C.</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Covered Species and Covered Habitat Credit Release</w:t>
        </w:r>
        <w:r w:rsidR="008620DB" w:rsidRPr="004F0700">
          <w:rPr>
            <w:webHidden/>
          </w:rPr>
          <w:tab/>
        </w:r>
        <w:r w:rsidR="002B6713" w:rsidRPr="004F0700">
          <w:rPr>
            <w:webHidden/>
          </w:rPr>
          <w:fldChar w:fldCharType="begin"/>
        </w:r>
        <w:r w:rsidR="008620DB" w:rsidRPr="004F0700">
          <w:rPr>
            <w:webHidden/>
          </w:rPr>
          <w:instrText xml:space="preserve"> PAGEREF _Toc411839186 \h </w:instrText>
        </w:r>
        <w:r w:rsidR="002B6713" w:rsidRPr="004F0700">
          <w:rPr>
            <w:webHidden/>
          </w:rPr>
        </w:r>
        <w:r w:rsidR="002B6713" w:rsidRPr="004F0700">
          <w:rPr>
            <w:webHidden/>
          </w:rPr>
          <w:fldChar w:fldCharType="separate"/>
        </w:r>
        <w:r w:rsidR="00F557FC" w:rsidRPr="004F0700">
          <w:rPr>
            <w:webHidden/>
          </w:rPr>
          <w:t>19</w:t>
        </w:r>
        <w:r w:rsidR="002B6713" w:rsidRPr="004F0700">
          <w:rPr>
            <w:webHidden/>
          </w:rPr>
          <w:fldChar w:fldCharType="end"/>
        </w:r>
      </w:hyperlink>
    </w:p>
    <w:p w14:paraId="7DF8A400"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187" w:history="1">
        <w:r w:rsidR="008620DB" w:rsidRPr="004F0700">
          <w:rPr>
            <w:rStyle w:val="Hyperlink"/>
            <w:noProof/>
            <w:color w:val="000000" w:themeColor="text1"/>
          </w:rPr>
          <w:t>Section VIII:</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Operation of the Bank</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_Toc411839187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24</w:t>
        </w:r>
        <w:r w:rsidR="002B6713" w:rsidRPr="004F0700">
          <w:rPr>
            <w:noProof/>
            <w:webHidden/>
            <w:color w:val="000000" w:themeColor="text1"/>
          </w:rPr>
          <w:fldChar w:fldCharType="end"/>
        </w:r>
      </w:hyperlink>
    </w:p>
    <w:p w14:paraId="46B88059" w14:textId="77777777" w:rsidR="008620DB" w:rsidRPr="004F0700" w:rsidRDefault="00FA0F14" w:rsidP="00B46AEF">
      <w:pPr>
        <w:pStyle w:val="TOC2"/>
        <w:rPr>
          <w:rFonts w:asciiTheme="minorHAnsi" w:eastAsiaTheme="minorEastAsia" w:hAnsiTheme="minorHAnsi" w:cstheme="minorBidi"/>
          <w:sz w:val="22"/>
          <w:szCs w:val="22"/>
        </w:rPr>
      </w:pPr>
      <w:hyperlink w:anchor="_Toc411839188" w:history="1">
        <w:r w:rsidR="008620DB" w:rsidRPr="004F0700">
          <w:rPr>
            <w:rStyle w:val="Hyperlink"/>
            <w:snapToGrid w:val="0"/>
            <w:color w:val="000000" w:themeColor="text1"/>
            <w:w w:val="0"/>
          </w:rPr>
          <w:t>A.</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Service Area</w:t>
        </w:r>
        <w:r w:rsidR="008620DB" w:rsidRPr="004F0700">
          <w:rPr>
            <w:webHidden/>
          </w:rPr>
          <w:tab/>
        </w:r>
        <w:r w:rsidR="002B6713" w:rsidRPr="004F0700">
          <w:rPr>
            <w:webHidden/>
          </w:rPr>
          <w:fldChar w:fldCharType="begin"/>
        </w:r>
        <w:r w:rsidR="008620DB" w:rsidRPr="004F0700">
          <w:rPr>
            <w:webHidden/>
          </w:rPr>
          <w:instrText xml:space="preserve"> PAGEREF _Toc411839188 \h </w:instrText>
        </w:r>
        <w:r w:rsidR="002B6713" w:rsidRPr="004F0700">
          <w:rPr>
            <w:webHidden/>
          </w:rPr>
        </w:r>
        <w:r w:rsidR="002B6713" w:rsidRPr="004F0700">
          <w:rPr>
            <w:webHidden/>
          </w:rPr>
          <w:fldChar w:fldCharType="separate"/>
        </w:r>
        <w:r w:rsidR="00F557FC" w:rsidRPr="004F0700">
          <w:rPr>
            <w:webHidden/>
          </w:rPr>
          <w:t>24</w:t>
        </w:r>
        <w:r w:rsidR="002B6713" w:rsidRPr="004F0700">
          <w:rPr>
            <w:webHidden/>
          </w:rPr>
          <w:fldChar w:fldCharType="end"/>
        </w:r>
      </w:hyperlink>
    </w:p>
    <w:p w14:paraId="2F20A2FC" w14:textId="77777777" w:rsidR="008620DB" w:rsidRPr="004F0700" w:rsidRDefault="00FA0F14" w:rsidP="00B46AEF">
      <w:pPr>
        <w:pStyle w:val="TOC2"/>
        <w:rPr>
          <w:rFonts w:asciiTheme="minorHAnsi" w:eastAsiaTheme="minorEastAsia" w:hAnsiTheme="minorHAnsi" w:cstheme="minorBidi"/>
          <w:sz w:val="22"/>
          <w:szCs w:val="22"/>
        </w:rPr>
      </w:pPr>
      <w:hyperlink w:anchor="_Toc411839189" w:history="1">
        <w:r w:rsidR="008620DB" w:rsidRPr="004F0700">
          <w:rPr>
            <w:rStyle w:val="Hyperlink"/>
            <w:snapToGrid w:val="0"/>
            <w:color w:val="000000" w:themeColor="text1"/>
            <w:w w:val="0"/>
          </w:rPr>
          <w:t>B.</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Transfer and Use of Credits</w:t>
        </w:r>
        <w:r w:rsidR="008620DB" w:rsidRPr="004F0700">
          <w:rPr>
            <w:webHidden/>
          </w:rPr>
          <w:tab/>
        </w:r>
        <w:r w:rsidR="002B6713" w:rsidRPr="004F0700">
          <w:rPr>
            <w:webHidden/>
          </w:rPr>
          <w:fldChar w:fldCharType="begin"/>
        </w:r>
        <w:r w:rsidR="008620DB" w:rsidRPr="004F0700">
          <w:rPr>
            <w:webHidden/>
          </w:rPr>
          <w:instrText xml:space="preserve"> PAGEREF _Toc411839189 \h </w:instrText>
        </w:r>
        <w:r w:rsidR="002B6713" w:rsidRPr="004F0700">
          <w:rPr>
            <w:webHidden/>
          </w:rPr>
        </w:r>
        <w:r w:rsidR="002B6713" w:rsidRPr="004F0700">
          <w:rPr>
            <w:webHidden/>
          </w:rPr>
          <w:fldChar w:fldCharType="separate"/>
        </w:r>
        <w:r w:rsidR="00F557FC" w:rsidRPr="004F0700">
          <w:rPr>
            <w:webHidden/>
          </w:rPr>
          <w:t>24</w:t>
        </w:r>
        <w:r w:rsidR="002B6713" w:rsidRPr="004F0700">
          <w:rPr>
            <w:webHidden/>
          </w:rPr>
          <w:fldChar w:fldCharType="end"/>
        </w:r>
      </w:hyperlink>
    </w:p>
    <w:p w14:paraId="1219706C" w14:textId="77777777" w:rsidR="008620DB" w:rsidRPr="004F0700" w:rsidRDefault="00FA0F14" w:rsidP="00B46AEF">
      <w:pPr>
        <w:pStyle w:val="TOC2"/>
        <w:rPr>
          <w:rFonts w:asciiTheme="minorHAnsi" w:eastAsiaTheme="minorEastAsia" w:hAnsiTheme="minorHAnsi" w:cstheme="minorBidi"/>
          <w:sz w:val="22"/>
          <w:szCs w:val="22"/>
        </w:rPr>
      </w:pPr>
      <w:hyperlink w:anchor="_Toc411839191" w:history="1">
        <w:r w:rsidR="008620DB" w:rsidRPr="004F0700">
          <w:rPr>
            <w:rStyle w:val="Hyperlink"/>
            <w:snapToGrid w:val="0"/>
            <w:color w:val="000000" w:themeColor="text1"/>
            <w:w w:val="0"/>
          </w:rPr>
          <w:t>C.</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Interim and Long-term Management and Monitoring</w:t>
        </w:r>
        <w:r w:rsidR="008620DB" w:rsidRPr="004F0700">
          <w:rPr>
            <w:webHidden/>
          </w:rPr>
          <w:tab/>
        </w:r>
        <w:r w:rsidR="002B6713" w:rsidRPr="004F0700">
          <w:rPr>
            <w:webHidden/>
          </w:rPr>
          <w:fldChar w:fldCharType="begin"/>
        </w:r>
        <w:r w:rsidR="008620DB" w:rsidRPr="004F0700">
          <w:rPr>
            <w:webHidden/>
          </w:rPr>
          <w:instrText xml:space="preserve"> PAGEREF _Toc411839191 \h </w:instrText>
        </w:r>
        <w:r w:rsidR="002B6713" w:rsidRPr="004F0700">
          <w:rPr>
            <w:webHidden/>
          </w:rPr>
        </w:r>
        <w:r w:rsidR="002B6713" w:rsidRPr="004F0700">
          <w:rPr>
            <w:webHidden/>
          </w:rPr>
          <w:fldChar w:fldCharType="separate"/>
        </w:r>
        <w:r w:rsidR="00F557FC" w:rsidRPr="004F0700">
          <w:rPr>
            <w:webHidden/>
          </w:rPr>
          <w:t>25</w:t>
        </w:r>
        <w:r w:rsidR="002B6713" w:rsidRPr="004F0700">
          <w:rPr>
            <w:webHidden/>
          </w:rPr>
          <w:fldChar w:fldCharType="end"/>
        </w:r>
      </w:hyperlink>
    </w:p>
    <w:p w14:paraId="74FA8EA9" w14:textId="77777777" w:rsidR="008620DB" w:rsidRPr="004F0700" w:rsidRDefault="00FA0F14" w:rsidP="00B46AEF">
      <w:pPr>
        <w:pStyle w:val="TOC2"/>
        <w:rPr>
          <w:rFonts w:asciiTheme="minorHAnsi" w:eastAsiaTheme="minorEastAsia" w:hAnsiTheme="minorHAnsi" w:cstheme="minorBidi"/>
          <w:sz w:val="22"/>
          <w:szCs w:val="22"/>
        </w:rPr>
      </w:pPr>
      <w:hyperlink w:anchor="_Toc411839192" w:history="1">
        <w:r w:rsidR="008620DB" w:rsidRPr="004F0700">
          <w:rPr>
            <w:rStyle w:val="Hyperlink"/>
            <w:snapToGrid w:val="0"/>
            <w:color w:val="000000" w:themeColor="text1"/>
            <w:w w:val="0"/>
          </w:rPr>
          <w:t>D.</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Bank Closure Plan</w:t>
        </w:r>
        <w:r w:rsidR="008620DB" w:rsidRPr="004F0700">
          <w:rPr>
            <w:webHidden/>
          </w:rPr>
          <w:tab/>
        </w:r>
        <w:r w:rsidR="002B6713" w:rsidRPr="004F0700">
          <w:rPr>
            <w:webHidden/>
          </w:rPr>
          <w:fldChar w:fldCharType="begin"/>
        </w:r>
        <w:r w:rsidR="008620DB" w:rsidRPr="004F0700">
          <w:rPr>
            <w:webHidden/>
          </w:rPr>
          <w:instrText xml:space="preserve"> PAGEREF _Toc411839192 \h </w:instrText>
        </w:r>
        <w:r w:rsidR="002B6713" w:rsidRPr="004F0700">
          <w:rPr>
            <w:webHidden/>
          </w:rPr>
        </w:r>
        <w:r w:rsidR="002B6713" w:rsidRPr="004F0700">
          <w:rPr>
            <w:webHidden/>
          </w:rPr>
          <w:fldChar w:fldCharType="separate"/>
        </w:r>
        <w:r w:rsidR="00F557FC" w:rsidRPr="004F0700">
          <w:rPr>
            <w:webHidden/>
          </w:rPr>
          <w:t>25</w:t>
        </w:r>
        <w:r w:rsidR="002B6713" w:rsidRPr="004F0700">
          <w:rPr>
            <w:webHidden/>
          </w:rPr>
          <w:fldChar w:fldCharType="end"/>
        </w:r>
      </w:hyperlink>
    </w:p>
    <w:p w14:paraId="4B3FE8C6" w14:textId="77777777" w:rsidR="008620DB" w:rsidRPr="004F0700" w:rsidRDefault="00FA0F14" w:rsidP="00B46AEF">
      <w:pPr>
        <w:pStyle w:val="TOC2"/>
        <w:rPr>
          <w:rFonts w:asciiTheme="minorHAnsi" w:eastAsiaTheme="minorEastAsia" w:hAnsiTheme="minorHAnsi" w:cstheme="minorBidi"/>
          <w:sz w:val="22"/>
          <w:szCs w:val="22"/>
        </w:rPr>
      </w:pPr>
      <w:hyperlink w:anchor="_Toc411839193" w:history="1">
        <w:r w:rsidR="008620DB" w:rsidRPr="004F0700">
          <w:rPr>
            <w:rStyle w:val="Hyperlink"/>
            <w:snapToGrid w:val="0"/>
            <w:color w:val="000000" w:themeColor="text1"/>
            <w:w w:val="0"/>
          </w:rPr>
          <w:t>E.</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Financial Operations</w:t>
        </w:r>
        <w:r w:rsidR="008620DB" w:rsidRPr="004F0700">
          <w:rPr>
            <w:webHidden/>
          </w:rPr>
          <w:tab/>
        </w:r>
        <w:r w:rsidR="002B6713" w:rsidRPr="004F0700">
          <w:rPr>
            <w:webHidden/>
          </w:rPr>
          <w:fldChar w:fldCharType="begin"/>
        </w:r>
        <w:r w:rsidR="008620DB" w:rsidRPr="004F0700">
          <w:rPr>
            <w:webHidden/>
          </w:rPr>
          <w:instrText xml:space="preserve"> PAGEREF _Toc411839193 \h </w:instrText>
        </w:r>
        <w:r w:rsidR="002B6713" w:rsidRPr="004F0700">
          <w:rPr>
            <w:webHidden/>
          </w:rPr>
        </w:r>
        <w:r w:rsidR="002B6713" w:rsidRPr="004F0700">
          <w:rPr>
            <w:webHidden/>
          </w:rPr>
          <w:fldChar w:fldCharType="separate"/>
        </w:r>
        <w:r w:rsidR="00F557FC" w:rsidRPr="004F0700">
          <w:rPr>
            <w:webHidden/>
          </w:rPr>
          <w:t>26</w:t>
        </w:r>
        <w:r w:rsidR="002B6713" w:rsidRPr="004F0700">
          <w:rPr>
            <w:webHidden/>
          </w:rPr>
          <w:fldChar w:fldCharType="end"/>
        </w:r>
      </w:hyperlink>
    </w:p>
    <w:p w14:paraId="6DD1C5AD" w14:textId="77777777" w:rsidR="008620DB" w:rsidRPr="004F0700" w:rsidRDefault="00FA0F14" w:rsidP="00B46AEF">
      <w:pPr>
        <w:pStyle w:val="TOC2"/>
        <w:rPr>
          <w:rFonts w:asciiTheme="minorHAnsi" w:eastAsiaTheme="minorEastAsia" w:hAnsiTheme="minorHAnsi" w:cstheme="minorBidi"/>
          <w:sz w:val="22"/>
          <w:szCs w:val="22"/>
        </w:rPr>
      </w:pPr>
      <w:hyperlink w:anchor="_Toc411839194" w:history="1">
        <w:r w:rsidR="008620DB" w:rsidRPr="004F0700">
          <w:rPr>
            <w:rStyle w:val="Hyperlink"/>
            <w:snapToGrid w:val="0"/>
            <w:color w:val="000000" w:themeColor="text1"/>
            <w:w w:val="0"/>
          </w:rPr>
          <w:t>F.</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Remedial Action Plan</w:t>
        </w:r>
        <w:r w:rsidR="008620DB" w:rsidRPr="004F0700">
          <w:rPr>
            <w:webHidden/>
          </w:rPr>
          <w:tab/>
        </w:r>
        <w:r w:rsidR="002B6713" w:rsidRPr="004F0700">
          <w:rPr>
            <w:webHidden/>
          </w:rPr>
          <w:fldChar w:fldCharType="begin"/>
        </w:r>
        <w:r w:rsidR="008620DB" w:rsidRPr="004F0700">
          <w:rPr>
            <w:webHidden/>
          </w:rPr>
          <w:instrText xml:space="preserve"> PAGEREF _Toc411839194 \h </w:instrText>
        </w:r>
        <w:r w:rsidR="002B6713" w:rsidRPr="004F0700">
          <w:rPr>
            <w:webHidden/>
          </w:rPr>
        </w:r>
        <w:r w:rsidR="002B6713" w:rsidRPr="004F0700">
          <w:rPr>
            <w:webHidden/>
          </w:rPr>
          <w:fldChar w:fldCharType="separate"/>
        </w:r>
        <w:r w:rsidR="00F557FC" w:rsidRPr="004F0700">
          <w:rPr>
            <w:webHidden/>
          </w:rPr>
          <w:t>29</w:t>
        </w:r>
        <w:r w:rsidR="002B6713" w:rsidRPr="004F0700">
          <w:rPr>
            <w:webHidden/>
          </w:rPr>
          <w:fldChar w:fldCharType="end"/>
        </w:r>
      </w:hyperlink>
    </w:p>
    <w:p w14:paraId="23995E35"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195" w:history="1">
        <w:r w:rsidR="008620DB" w:rsidRPr="004F0700">
          <w:rPr>
            <w:rStyle w:val="Hyperlink"/>
            <w:noProof/>
            <w:color w:val="000000" w:themeColor="text1"/>
          </w:rPr>
          <w:t>Section IX:</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Reporting</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_Toc411839195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30</w:t>
        </w:r>
        <w:r w:rsidR="002B6713" w:rsidRPr="004F0700">
          <w:rPr>
            <w:noProof/>
            <w:webHidden/>
            <w:color w:val="000000" w:themeColor="text1"/>
          </w:rPr>
          <w:fldChar w:fldCharType="end"/>
        </w:r>
      </w:hyperlink>
    </w:p>
    <w:p w14:paraId="4DBFE182" w14:textId="77777777" w:rsidR="008620DB" w:rsidRPr="004F0700" w:rsidRDefault="00FA0F14" w:rsidP="00B46AEF">
      <w:pPr>
        <w:pStyle w:val="TOC2"/>
        <w:rPr>
          <w:rFonts w:asciiTheme="minorHAnsi" w:eastAsiaTheme="minorEastAsia" w:hAnsiTheme="minorHAnsi" w:cstheme="minorBidi"/>
          <w:sz w:val="22"/>
          <w:szCs w:val="22"/>
        </w:rPr>
      </w:pPr>
      <w:hyperlink w:anchor="_Toc411839196" w:history="1">
        <w:r w:rsidR="008620DB" w:rsidRPr="004F0700">
          <w:rPr>
            <w:rStyle w:val="Hyperlink"/>
            <w:snapToGrid w:val="0"/>
            <w:color w:val="000000" w:themeColor="text1"/>
            <w:w w:val="0"/>
          </w:rPr>
          <w:t>A.</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Annual Inflation Adjustments to Endowment Fund Report</w:t>
        </w:r>
        <w:r w:rsidR="008620DB" w:rsidRPr="004F0700">
          <w:rPr>
            <w:webHidden/>
          </w:rPr>
          <w:tab/>
        </w:r>
        <w:r w:rsidR="002B6713" w:rsidRPr="004F0700">
          <w:rPr>
            <w:webHidden/>
          </w:rPr>
          <w:fldChar w:fldCharType="begin"/>
        </w:r>
        <w:r w:rsidR="008620DB" w:rsidRPr="004F0700">
          <w:rPr>
            <w:webHidden/>
          </w:rPr>
          <w:instrText xml:space="preserve"> PAGEREF _Toc411839196 \h </w:instrText>
        </w:r>
        <w:r w:rsidR="002B6713" w:rsidRPr="004F0700">
          <w:rPr>
            <w:webHidden/>
          </w:rPr>
        </w:r>
        <w:r w:rsidR="002B6713" w:rsidRPr="004F0700">
          <w:rPr>
            <w:webHidden/>
          </w:rPr>
          <w:fldChar w:fldCharType="separate"/>
        </w:r>
        <w:r w:rsidR="00F557FC" w:rsidRPr="004F0700">
          <w:rPr>
            <w:webHidden/>
          </w:rPr>
          <w:t>30</w:t>
        </w:r>
        <w:r w:rsidR="002B6713" w:rsidRPr="004F0700">
          <w:rPr>
            <w:webHidden/>
          </w:rPr>
          <w:fldChar w:fldCharType="end"/>
        </w:r>
      </w:hyperlink>
    </w:p>
    <w:p w14:paraId="553B124A" w14:textId="77777777" w:rsidR="008620DB" w:rsidRPr="004F0700" w:rsidRDefault="00FA0F14" w:rsidP="00B46AEF">
      <w:pPr>
        <w:pStyle w:val="TOC2"/>
        <w:rPr>
          <w:rFonts w:asciiTheme="minorHAnsi" w:eastAsiaTheme="minorEastAsia" w:hAnsiTheme="minorHAnsi" w:cstheme="minorBidi"/>
          <w:sz w:val="22"/>
          <w:szCs w:val="22"/>
        </w:rPr>
      </w:pPr>
      <w:hyperlink w:anchor="_Toc411839197" w:history="1">
        <w:r w:rsidR="008620DB" w:rsidRPr="004F0700">
          <w:rPr>
            <w:rStyle w:val="Hyperlink"/>
            <w:snapToGrid w:val="0"/>
            <w:color w:val="000000" w:themeColor="text1"/>
            <w:w w:val="0"/>
          </w:rPr>
          <w:t>B.</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Annual Report</w:t>
        </w:r>
        <w:r w:rsidR="008620DB" w:rsidRPr="004F0700">
          <w:rPr>
            <w:webHidden/>
          </w:rPr>
          <w:tab/>
        </w:r>
        <w:r w:rsidR="002B6713" w:rsidRPr="004F0700">
          <w:rPr>
            <w:webHidden/>
          </w:rPr>
          <w:fldChar w:fldCharType="begin"/>
        </w:r>
        <w:r w:rsidR="008620DB" w:rsidRPr="004F0700">
          <w:rPr>
            <w:webHidden/>
          </w:rPr>
          <w:instrText xml:space="preserve"> PAGEREF _Toc411839197 \h </w:instrText>
        </w:r>
        <w:r w:rsidR="002B6713" w:rsidRPr="004F0700">
          <w:rPr>
            <w:webHidden/>
          </w:rPr>
        </w:r>
        <w:r w:rsidR="002B6713" w:rsidRPr="004F0700">
          <w:rPr>
            <w:webHidden/>
          </w:rPr>
          <w:fldChar w:fldCharType="separate"/>
        </w:r>
        <w:r w:rsidR="00F557FC" w:rsidRPr="004F0700">
          <w:rPr>
            <w:webHidden/>
          </w:rPr>
          <w:t>30</w:t>
        </w:r>
        <w:r w:rsidR="002B6713" w:rsidRPr="004F0700">
          <w:rPr>
            <w:webHidden/>
          </w:rPr>
          <w:fldChar w:fldCharType="end"/>
        </w:r>
      </w:hyperlink>
    </w:p>
    <w:p w14:paraId="56398775" w14:textId="77777777" w:rsidR="008620DB" w:rsidRPr="004F0700" w:rsidRDefault="00FA0F14" w:rsidP="00B46AEF">
      <w:pPr>
        <w:pStyle w:val="TOC2"/>
        <w:rPr>
          <w:rFonts w:asciiTheme="minorHAnsi" w:eastAsiaTheme="minorEastAsia" w:hAnsiTheme="minorHAnsi" w:cstheme="minorBidi"/>
          <w:sz w:val="22"/>
          <w:szCs w:val="22"/>
        </w:rPr>
      </w:pPr>
      <w:hyperlink w:anchor="_Toc411839198" w:history="1">
        <w:r w:rsidR="008620DB" w:rsidRPr="004F0700">
          <w:rPr>
            <w:rStyle w:val="Hyperlink"/>
            <w:snapToGrid w:val="0"/>
            <w:color w:val="000000" w:themeColor="text1"/>
            <w:w w:val="0"/>
          </w:rPr>
          <w:t>C.</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Credit Transfer Reporting</w:t>
        </w:r>
        <w:r w:rsidR="008620DB" w:rsidRPr="004F0700">
          <w:rPr>
            <w:webHidden/>
          </w:rPr>
          <w:tab/>
        </w:r>
        <w:r w:rsidR="002B6713" w:rsidRPr="004F0700">
          <w:rPr>
            <w:webHidden/>
          </w:rPr>
          <w:fldChar w:fldCharType="begin"/>
        </w:r>
        <w:r w:rsidR="008620DB" w:rsidRPr="004F0700">
          <w:rPr>
            <w:webHidden/>
          </w:rPr>
          <w:instrText xml:space="preserve"> PAGEREF _Toc411839198 \h </w:instrText>
        </w:r>
        <w:r w:rsidR="002B6713" w:rsidRPr="004F0700">
          <w:rPr>
            <w:webHidden/>
          </w:rPr>
        </w:r>
        <w:r w:rsidR="002B6713" w:rsidRPr="004F0700">
          <w:rPr>
            <w:webHidden/>
          </w:rPr>
          <w:fldChar w:fldCharType="separate"/>
        </w:r>
        <w:r w:rsidR="00F557FC" w:rsidRPr="004F0700">
          <w:rPr>
            <w:webHidden/>
          </w:rPr>
          <w:t>32</w:t>
        </w:r>
        <w:r w:rsidR="002B6713" w:rsidRPr="004F0700">
          <w:rPr>
            <w:webHidden/>
          </w:rPr>
          <w:fldChar w:fldCharType="end"/>
        </w:r>
      </w:hyperlink>
    </w:p>
    <w:p w14:paraId="780E86E4" w14:textId="77777777" w:rsidR="008620DB" w:rsidRPr="004F0700" w:rsidRDefault="00FA0F14" w:rsidP="00B46AEF">
      <w:pPr>
        <w:pStyle w:val="TOC2"/>
        <w:rPr>
          <w:rFonts w:asciiTheme="minorHAnsi" w:eastAsiaTheme="minorEastAsia" w:hAnsiTheme="minorHAnsi" w:cstheme="minorBidi"/>
          <w:sz w:val="22"/>
          <w:szCs w:val="22"/>
        </w:rPr>
      </w:pPr>
      <w:hyperlink w:anchor="_Toc411839199" w:history="1">
        <w:r w:rsidR="008620DB" w:rsidRPr="004F0700">
          <w:rPr>
            <w:rStyle w:val="Hyperlink"/>
            <w:snapToGrid w:val="0"/>
            <w:color w:val="000000" w:themeColor="text1"/>
            <w:w w:val="0"/>
          </w:rPr>
          <w:t>D.</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Reporting Compliance Measures</w:t>
        </w:r>
        <w:r w:rsidR="008620DB" w:rsidRPr="004F0700">
          <w:rPr>
            <w:webHidden/>
          </w:rPr>
          <w:tab/>
        </w:r>
        <w:r w:rsidR="002B6713" w:rsidRPr="004F0700">
          <w:rPr>
            <w:webHidden/>
          </w:rPr>
          <w:fldChar w:fldCharType="begin"/>
        </w:r>
        <w:r w:rsidR="008620DB" w:rsidRPr="004F0700">
          <w:rPr>
            <w:webHidden/>
          </w:rPr>
          <w:instrText xml:space="preserve"> PAGEREF _Toc411839199 \h </w:instrText>
        </w:r>
        <w:r w:rsidR="002B6713" w:rsidRPr="004F0700">
          <w:rPr>
            <w:webHidden/>
          </w:rPr>
        </w:r>
        <w:r w:rsidR="002B6713" w:rsidRPr="004F0700">
          <w:rPr>
            <w:webHidden/>
          </w:rPr>
          <w:fldChar w:fldCharType="separate"/>
        </w:r>
        <w:r w:rsidR="00F557FC" w:rsidRPr="004F0700">
          <w:rPr>
            <w:webHidden/>
          </w:rPr>
          <w:t>32</w:t>
        </w:r>
        <w:r w:rsidR="002B6713" w:rsidRPr="004F0700">
          <w:rPr>
            <w:webHidden/>
          </w:rPr>
          <w:fldChar w:fldCharType="end"/>
        </w:r>
      </w:hyperlink>
    </w:p>
    <w:p w14:paraId="6059CE8A"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200" w:history="1">
        <w:r w:rsidR="008620DB" w:rsidRPr="004F0700">
          <w:rPr>
            <w:rStyle w:val="Hyperlink"/>
            <w:noProof/>
            <w:color w:val="000000" w:themeColor="text1"/>
          </w:rPr>
          <w:t>Section X:</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Responsibilities of the Bank Sponsor and Property Owner</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_Toc411839200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32</w:t>
        </w:r>
        <w:r w:rsidR="002B6713" w:rsidRPr="004F0700">
          <w:rPr>
            <w:noProof/>
            <w:webHidden/>
            <w:color w:val="000000" w:themeColor="text1"/>
          </w:rPr>
          <w:fldChar w:fldCharType="end"/>
        </w:r>
      </w:hyperlink>
    </w:p>
    <w:p w14:paraId="70556BC2"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204" w:history="1">
        <w:r w:rsidR="008620DB" w:rsidRPr="004F0700">
          <w:rPr>
            <w:rStyle w:val="Hyperlink"/>
            <w:noProof/>
            <w:color w:val="000000" w:themeColor="text1"/>
          </w:rPr>
          <w:t>Section XI:</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Responsibilities of the IRT</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_Toc411839204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34</w:t>
        </w:r>
        <w:r w:rsidR="002B6713" w:rsidRPr="004F0700">
          <w:rPr>
            <w:noProof/>
            <w:webHidden/>
            <w:color w:val="000000" w:themeColor="text1"/>
          </w:rPr>
          <w:fldChar w:fldCharType="end"/>
        </w:r>
      </w:hyperlink>
    </w:p>
    <w:p w14:paraId="1813D356" w14:textId="77777777" w:rsidR="008620DB" w:rsidRPr="004F0700" w:rsidRDefault="00FA0F14" w:rsidP="00B46AEF">
      <w:pPr>
        <w:pStyle w:val="TOC2"/>
        <w:rPr>
          <w:rFonts w:asciiTheme="minorHAnsi" w:eastAsiaTheme="minorEastAsia" w:hAnsiTheme="minorHAnsi" w:cstheme="minorBidi"/>
          <w:sz w:val="22"/>
          <w:szCs w:val="22"/>
        </w:rPr>
      </w:pPr>
      <w:hyperlink w:anchor="_Toc411839205" w:history="1">
        <w:r w:rsidR="008620DB" w:rsidRPr="004F0700">
          <w:rPr>
            <w:rStyle w:val="Hyperlink"/>
            <w:snapToGrid w:val="0"/>
            <w:color w:val="000000" w:themeColor="text1"/>
            <w:w w:val="0"/>
          </w:rPr>
          <w:t>A.</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IRT Oversight</w:t>
        </w:r>
        <w:r w:rsidR="008620DB" w:rsidRPr="004F0700">
          <w:rPr>
            <w:webHidden/>
          </w:rPr>
          <w:tab/>
        </w:r>
        <w:r w:rsidR="002B6713" w:rsidRPr="004F0700">
          <w:rPr>
            <w:webHidden/>
          </w:rPr>
          <w:fldChar w:fldCharType="begin"/>
        </w:r>
        <w:r w:rsidR="008620DB" w:rsidRPr="004F0700">
          <w:rPr>
            <w:webHidden/>
          </w:rPr>
          <w:instrText xml:space="preserve"> PAGEREF _Toc411839205 \h </w:instrText>
        </w:r>
        <w:r w:rsidR="002B6713" w:rsidRPr="004F0700">
          <w:rPr>
            <w:webHidden/>
          </w:rPr>
        </w:r>
        <w:r w:rsidR="002B6713" w:rsidRPr="004F0700">
          <w:rPr>
            <w:webHidden/>
          </w:rPr>
          <w:fldChar w:fldCharType="separate"/>
        </w:r>
        <w:r w:rsidR="00F557FC" w:rsidRPr="004F0700">
          <w:rPr>
            <w:webHidden/>
          </w:rPr>
          <w:t>34</w:t>
        </w:r>
        <w:r w:rsidR="002B6713" w:rsidRPr="004F0700">
          <w:rPr>
            <w:webHidden/>
          </w:rPr>
          <w:fldChar w:fldCharType="end"/>
        </w:r>
      </w:hyperlink>
    </w:p>
    <w:p w14:paraId="4B9F4669" w14:textId="77777777" w:rsidR="008620DB" w:rsidRPr="004F0700" w:rsidRDefault="00FA0F14" w:rsidP="00B46AEF">
      <w:pPr>
        <w:pStyle w:val="TOC2"/>
        <w:rPr>
          <w:rFonts w:asciiTheme="minorHAnsi" w:eastAsiaTheme="minorEastAsia" w:hAnsiTheme="minorHAnsi" w:cstheme="minorBidi"/>
          <w:sz w:val="22"/>
          <w:szCs w:val="22"/>
        </w:rPr>
      </w:pPr>
      <w:hyperlink w:anchor="_Toc411839207" w:history="1">
        <w:r w:rsidR="008620DB" w:rsidRPr="004F0700">
          <w:rPr>
            <w:rStyle w:val="Hyperlink"/>
            <w:snapToGrid w:val="0"/>
            <w:color w:val="000000" w:themeColor="text1"/>
            <w:w w:val="0"/>
          </w:rPr>
          <w:t>B.</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IRT Review</w:t>
        </w:r>
        <w:r w:rsidR="008620DB" w:rsidRPr="004F0700">
          <w:rPr>
            <w:webHidden/>
          </w:rPr>
          <w:tab/>
        </w:r>
        <w:r w:rsidR="002B6713" w:rsidRPr="004F0700">
          <w:rPr>
            <w:webHidden/>
          </w:rPr>
          <w:fldChar w:fldCharType="begin"/>
        </w:r>
        <w:r w:rsidR="008620DB" w:rsidRPr="004F0700">
          <w:rPr>
            <w:webHidden/>
          </w:rPr>
          <w:instrText xml:space="preserve"> PAGEREF _Toc411839207 \h </w:instrText>
        </w:r>
        <w:r w:rsidR="002B6713" w:rsidRPr="004F0700">
          <w:rPr>
            <w:webHidden/>
          </w:rPr>
        </w:r>
        <w:r w:rsidR="002B6713" w:rsidRPr="004F0700">
          <w:rPr>
            <w:webHidden/>
          </w:rPr>
          <w:fldChar w:fldCharType="separate"/>
        </w:r>
        <w:r w:rsidR="00F557FC" w:rsidRPr="004F0700">
          <w:rPr>
            <w:webHidden/>
          </w:rPr>
          <w:t>34</w:t>
        </w:r>
        <w:r w:rsidR="002B6713" w:rsidRPr="004F0700">
          <w:rPr>
            <w:webHidden/>
          </w:rPr>
          <w:fldChar w:fldCharType="end"/>
        </w:r>
      </w:hyperlink>
    </w:p>
    <w:p w14:paraId="385CFE84" w14:textId="77777777" w:rsidR="008620DB" w:rsidRPr="004F0700" w:rsidRDefault="00FA0F14" w:rsidP="00B46AEF">
      <w:pPr>
        <w:pStyle w:val="TOC2"/>
        <w:rPr>
          <w:rFonts w:asciiTheme="minorHAnsi" w:eastAsiaTheme="minorEastAsia" w:hAnsiTheme="minorHAnsi" w:cstheme="minorBidi"/>
          <w:sz w:val="22"/>
          <w:szCs w:val="22"/>
        </w:rPr>
      </w:pPr>
      <w:hyperlink w:anchor="_Toc411839208" w:history="1">
        <w:r w:rsidR="008620DB" w:rsidRPr="004F0700">
          <w:rPr>
            <w:rStyle w:val="Hyperlink"/>
            <w:snapToGrid w:val="0"/>
            <w:color w:val="000000" w:themeColor="text1"/>
            <w:w w:val="0"/>
          </w:rPr>
          <w:t>C.</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Compliance Inspections</w:t>
        </w:r>
        <w:r w:rsidR="008620DB" w:rsidRPr="004F0700">
          <w:rPr>
            <w:webHidden/>
          </w:rPr>
          <w:tab/>
        </w:r>
        <w:r w:rsidR="002B6713" w:rsidRPr="004F0700">
          <w:rPr>
            <w:webHidden/>
          </w:rPr>
          <w:fldChar w:fldCharType="begin"/>
        </w:r>
        <w:r w:rsidR="008620DB" w:rsidRPr="004F0700">
          <w:rPr>
            <w:webHidden/>
          </w:rPr>
          <w:instrText xml:space="preserve"> PAGEREF _Toc411839208 \h </w:instrText>
        </w:r>
        <w:r w:rsidR="002B6713" w:rsidRPr="004F0700">
          <w:rPr>
            <w:webHidden/>
          </w:rPr>
        </w:r>
        <w:r w:rsidR="002B6713" w:rsidRPr="004F0700">
          <w:rPr>
            <w:webHidden/>
          </w:rPr>
          <w:fldChar w:fldCharType="separate"/>
        </w:r>
        <w:r w:rsidR="00F557FC" w:rsidRPr="004F0700">
          <w:rPr>
            <w:webHidden/>
          </w:rPr>
          <w:t>34</w:t>
        </w:r>
        <w:r w:rsidR="002B6713" w:rsidRPr="004F0700">
          <w:rPr>
            <w:webHidden/>
          </w:rPr>
          <w:fldChar w:fldCharType="end"/>
        </w:r>
      </w:hyperlink>
    </w:p>
    <w:p w14:paraId="629CD5A8"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209" w:history="1">
        <w:r w:rsidR="008620DB" w:rsidRPr="004F0700">
          <w:rPr>
            <w:rStyle w:val="Hyperlink"/>
            <w:noProof/>
            <w:color w:val="000000" w:themeColor="text1"/>
          </w:rPr>
          <w:t>Section XII:</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Other Provisions</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_Toc411839209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34</w:t>
        </w:r>
        <w:r w:rsidR="002B6713" w:rsidRPr="004F0700">
          <w:rPr>
            <w:noProof/>
            <w:webHidden/>
            <w:color w:val="000000" w:themeColor="text1"/>
          </w:rPr>
          <w:fldChar w:fldCharType="end"/>
        </w:r>
      </w:hyperlink>
    </w:p>
    <w:p w14:paraId="35BD87B7" w14:textId="0961E1B4" w:rsidR="008620DB" w:rsidRPr="004F0700" w:rsidRDefault="00FA0F14" w:rsidP="00B46AEF">
      <w:pPr>
        <w:pStyle w:val="TOC2"/>
        <w:rPr>
          <w:rFonts w:asciiTheme="minorHAnsi" w:eastAsiaTheme="minorEastAsia" w:hAnsiTheme="minorHAnsi" w:cstheme="minorBidi"/>
          <w:sz w:val="22"/>
          <w:szCs w:val="22"/>
        </w:rPr>
      </w:pPr>
      <w:hyperlink w:anchor="_Toc411839210" w:history="1">
        <w:r w:rsidR="008620DB" w:rsidRPr="004F0700">
          <w:rPr>
            <w:rStyle w:val="Hyperlink"/>
            <w:snapToGrid w:val="0"/>
            <w:color w:val="000000" w:themeColor="text1"/>
            <w:w w:val="0"/>
          </w:rPr>
          <w:t>A.</w:t>
        </w:r>
        <w:r w:rsidR="008620DB" w:rsidRPr="004F0700">
          <w:rPr>
            <w:rFonts w:asciiTheme="minorHAnsi" w:eastAsiaTheme="minorEastAsia" w:hAnsiTheme="minorHAnsi" w:cstheme="minorBidi"/>
            <w:sz w:val="22"/>
            <w:szCs w:val="22"/>
          </w:rPr>
          <w:tab/>
        </w:r>
        <w:r w:rsidR="00570586">
          <w:rPr>
            <w:rStyle w:val="Hyperlink"/>
            <w:color w:val="000000" w:themeColor="text1"/>
          </w:rPr>
          <w:t>Extraordinary Circumstances</w:t>
        </w:r>
        <w:r w:rsidR="008620DB" w:rsidRPr="004F0700">
          <w:rPr>
            <w:webHidden/>
          </w:rPr>
          <w:tab/>
        </w:r>
        <w:r w:rsidR="002B6713" w:rsidRPr="004F0700">
          <w:rPr>
            <w:webHidden/>
          </w:rPr>
          <w:fldChar w:fldCharType="begin"/>
        </w:r>
        <w:r w:rsidR="008620DB" w:rsidRPr="004F0700">
          <w:rPr>
            <w:webHidden/>
          </w:rPr>
          <w:instrText xml:space="preserve"> PAGEREF _Toc411839210 \h </w:instrText>
        </w:r>
        <w:r w:rsidR="002B6713" w:rsidRPr="004F0700">
          <w:rPr>
            <w:webHidden/>
          </w:rPr>
        </w:r>
        <w:r w:rsidR="002B6713" w:rsidRPr="004F0700">
          <w:rPr>
            <w:webHidden/>
          </w:rPr>
          <w:fldChar w:fldCharType="separate"/>
        </w:r>
        <w:r w:rsidR="00F557FC" w:rsidRPr="004F0700">
          <w:rPr>
            <w:webHidden/>
          </w:rPr>
          <w:t>34</w:t>
        </w:r>
        <w:r w:rsidR="002B6713" w:rsidRPr="004F0700">
          <w:rPr>
            <w:webHidden/>
          </w:rPr>
          <w:fldChar w:fldCharType="end"/>
        </w:r>
      </w:hyperlink>
    </w:p>
    <w:p w14:paraId="430C50B8" w14:textId="77777777" w:rsidR="008620DB" w:rsidRPr="004F0700" w:rsidRDefault="00FA0F14" w:rsidP="00B46AEF">
      <w:pPr>
        <w:pStyle w:val="TOC2"/>
        <w:rPr>
          <w:rFonts w:asciiTheme="minorHAnsi" w:eastAsiaTheme="minorEastAsia" w:hAnsiTheme="minorHAnsi" w:cstheme="minorBidi"/>
          <w:sz w:val="22"/>
          <w:szCs w:val="22"/>
        </w:rPr>
      </w:pPr>
      <w:hyperlink w:anchor="_Toc411839211" w:history="1">
        <w:r w:rsidR="008620DB" w:rsidRPr="004F0700">
          <w:rPr>
            <w:rStyle w:val="Hyperlink"/>
            <w:snapToGrid w:val="0"/>
            <w:color w:val="000000" w:themeColor="text1"/>
            <w:w w:val="0"/>
          </w:rPr>
          <w:t>B.</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Dispute Resolution</w:t>
        </w:r>
        <w:r w:rsidR="008620DB" w:rsidRPr="004F0700">
          <w:rPr>
            <w:webHidden/>
          </w:rPr>
          <w:tab/>
        </w:r>
        <w:r w:rsidR="002B6713" w:rsidRPr="004F0700">
          <w:rPr>
            <w:webHidden/>
          </w:rPr>
          <w:fldChar w:fldCharType="begin"/>
        </w:r>
        <w:r w:rsidR="008620DB" w:rsidRPr="004F0700">
          <w:rPr>
            <w:webHidden/>
          </w:rPr>
          <w:instrText xml:space="preserve"> PAGEREF _Toc411839211 \h </w:instrText>
        </w:r>
        <w:r w:rsidR="002B6713" w:rsidRPr="004F0700">
          <w:rPr>
            <w:webHidden/>
          </w:rPr>
        </w:r>
        <w:r w:rsidR="002B6713" w:rsidRPr="004F0700">
          <w:rPr>
            <w:webHidden/>
          </w:rPr>
          <w:fldChar w:fldCharType="separate"/>
        </w:r>
        <w:r w:rsidR="00F557FC" w:rsidRPr="004F0700">
          <w:rPr>
            <w:webHidden/>
          </w:rPr>
          <w:t>36</w:t>
        </w:r>
        <w:r w:rsidR="002B6713" w:rsidRPr="004F0700">
          <w:rPr>
            <w:webHidden/>
          </w:rPr>
          <w:fldChar w:fldCharType="end"/>
        </w:r>
      </w:hyperlink>
    </w:p>
    <w:p w14:paraId="4A81897F" w14:textId="77777777" w:rsidR="008620DB" w:rsidRPr="004F0700" w:rsidRDefault="00FA0F14" w:rsidP="00B46AEF">
      <w:pPr>
        <w:pStyle w:val="TOC2"/>
        <w:rPr>
          <w:rFonts w:asciiTheme="minorHAnsi" w:eastAsiaTheme="minorEastAsia" w:hAnsiTheme="minorHAnsi" w:cstheme="minorBidi"/>
          <w:sz w:val="22"/>
          <w:szCs w:val="22"/>
        </w:rPr>
      </w:pPr>
      <w:hyperlink w:anchor="_Toc411839212" w:history="1">
        <w:r w:rsidR="008620DB" w:rsidRPr="004F0700">
          <w:rPr>
            <w:rStyle w:val="Hyperlink"/>
            <w:snapToGrid w:val="0"/>
            <w:color w:val="000000" w:themeColor="text1"/>
            <w:w w:val="0"/>
          </w:rPr>
          <w:t>C.</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Conveyance of Bank or Bank Property or Other Interests</w:t>
        </w:r>
        <w:r w:rsidR="008620DB" w:rsidRPr="004F0700">
          <w:rPr>
            <w:webHidden/>
          </w:rPr>
          <w:tab/>
        </w:r>
        <w:r w:rsidR="002B6713" w:rsidRPr="004F0700">
          <w:rPr>
            <w:webHidden/>
          </w:rPr>
          <w:fldChar w:fldCharType="begin"/>
        </w:r>
        <w:r w:rsidR="008620DB" w:rsidRPr="004F0700">
          <w:rPr>
            <w:webHidden/>
          </w:rPr>
          <w:instrText xml:space="preserve"> PAGEREF _Toc411839212 \h </w:instrText>
        </w:r>
        <w:r w:rsidR="002B6713" w:rsidRPr="004F0700">
          <w:rPr>
            <w:webHidden/>
          </w:rPr>
        </w:r>
        <w:r w:rsidR="002B6713" w:rsidRPr="004F0700">
          <w:rPr>
            <w:webHidden/>
          </w:rPr>
          <w:fldChar w:fldCharType="separate"/>
        </w:r>
        <w:r w:rsidR="00F557FC" w:rsidRPr="004F0700">
          <w:rPr>
            <w:webHidden/>
          </w:rPr>
          <w:t>36</w:t>
        </w:r>
        <w:r w:rsidR="002B6713" w:rsidRPr="004F0700">
          <w:rPr>
            <w:webHidden/>
          </w:rPr>
          <w:fldChar w:fldCharType="end"/>
        </w:r>
      </w:hyperlink>
    </w:p>
    <w:p w14:paraId="6684A121" w14:textId="77777777" w:rsidR="008620DB" w:rsidRPr="004F0700" w:rsidRDefault="00FA0F14" w:rsidP="00B46AEF">
      <w:pPr>
        <w:pStyle w:val="TOC2"/>
        <w:rPr>
          <w:rFonts w:asciiTheme="minorHAnsi" w:eastAsiaTheme="minorEastAsia" w:hAnsiTheme="minorHAnsi" w:cstheme="minorBidi"/>
          <w:sz w:val="22"/>
          <w:szCs w:val="22"/>
        </w:rPr>
      </w:pPr>
      <w:hyperlink w:anchor="_Toc411839213" w:history="1">
        <w:r w:rsidR="008620DB" w:rsidRPr="004F0700">
          <w:rPr>
            <w:rStyle w:val="Hyperlink"/>
            <w:snapToGrid w:val="0"/>
            <w:color w:val="000000" w:themeColor="text1"/>
            <w:w w:val="0"/>
          </w:rPr>
          <w:t>D.</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Modification and Termination of the BEI</w:t>
        </w:r>
        <w:r w:rsidR="008620DB" w:rsidRPr="004F0700">
          <w:rPr>
            <w:webHidden/>
          </w:rPr>
          <w:tab/>
        </w:r>
        <w:r w:rsidR="002B6713" w:rsidRPr="004F0700">
          <w:rPr>
            <w:webHidden/>
          </w:rPr>
          <w:fldChar w:fldCharType="begin"/>
        </w:r>
        <w:r w:rsidR="008620DB" w:rsidRPr="004F0700">
          <w:rPr>
            <w:webHidden/>
          </w:rPr>
          <w:instrText xml:space="preserve"> PAGEREF _Toc411839213 \h </w:instrText>
        </w:r>
        <w:r w:rsidR="002B6713" w:rsidRPr="004F0700">
          <w:rPr>
            <w:webHidden/>
          </w:rPr>
        </w:r>
        <w:r w:rsidR="002B6713" w:rsidRPr="004F0700">
          <w:rPr>
            <w:webHidden/>
          </w:rPr>
          <w:fldChar w:fldCharType="separate"/>
        </w:r>
        <w:r w:rsidR="00F557FC" w:rsidRPr="004F0700">
          <w:rPr>
            <w:webHidden/>
          </w:rPr>
          <w:t>37</w:t>
        </w:r>
        <w:r w:rsidR="002B6713" w:rsidRPr="004F0700">
          <w:rPr>
            <w:webHidden/>
          </w:rPr>
          <w:fldChar w:fldCharType="end"/>
        </w:r>
      </w:hyperlink>
    </w:p>
    <w:p w14:paraId="09266095" w14:textId="17FA30F7" w:rsidR="008620DB" w:rsidRPr="004F0700" w:rsidRDefault="00FA0F14" w:rsidP="00B46AEF">
      <w:pPr>
        <w:pStyle w:val="TOC2"/>
        <w:rPr>
          <w:rFonts w:asciiTheme="minorHAnsi" w:eastAsiaTheme="minorEastAsia" w:hAnsiTheme="minorHAnsi" w:cstheme="minorBidi"/>
          <w:sz w:val="22"/>
          <w:szCs w:val="22"/>
        </w:rPr>
      </w:pPr>
      <w:hyperlink w:anchor="_Toc411839215" w:history="1">
        <w:r w:rsidR="008620DB" w:rsidRPr="004F0700">
          <w:rPr>
            <w:rStyle w:val="Hyperlink"/>
            <w:snapToGrid w:val="0"/>
            <w:color w:val="000000" w:themeColor="text1"/>
            <w:w w:val="0"/>
          </w:rPr>
          <w:t>E.</w:t>
        </w:r>
        <w:r w:rsidR="008620DB" w:rsidRPr="004F0700">
          <w:rPr>
            <w:rFonts w:asciiTheme="minorHAnsi" w:eastAsiaTheme="minorEastAsia" w:hAnsiTheme="minorHAnsi" w:cstheme="minorBidi"/>
            <w:sz w:val="22"/>
            <w:szCs w:val="22"/>
          </w:rPr>
          <w:tab/>
        </w:r>
        <w:r w:rsidR="0052551F" w:rsidRPr="004F0700">
          <w:rPr>
            <w:rStyle w:val="Hyperlink"/>
            <w:color w:val="000000" w:themeColor="text1"/>
          </w:rPr>
          <w:t>Default</w:t>
        </w:r>
        <w:r w:rsidR="008620DB" w:rsidRPr="004F0700">
          <w:rPr>
            <w:webHidden/>
          </w:rPr>
          <w:tab/>
        </w:r>
        <w:r w:rsidR="002B6713" w:rsidRPr="004F0700">
          <w:rPr>
            <w:webHidden/>
          </w:rPr>
          <w:fldChar w:fldCharType="begin"/>
        </w:r>
        <w:r w:rsidR="008620DB" w:rsidRPr="004F0700">
          <w:rPr>
            <w:webHidden/>
          </w:rPr>
          <w:instrText xml:space="preserve"> PAGEREF _Toc411839215 \h </w:instrText>
        </w:r>
        <w:r w:rsidR="002B6713" w:rsidRPr="004F0700">
          <w:rPr>
            <w:webHidden/>
          </w:rPr>
        </w:r>
        <w:r w:rsidR="002B6713" w:rsidRPr="004F0700">
          <w:rPr>
            <w:webHidden/>
          </w:rPr>
          <w:fldChar w:fldCharType="separate"/>
        </w:r>
        <w:r w:rsidR="00F557FC" w:rsidRPr="004F0700">
          <w:rPr>
            <w:webHidden/>
          </w:rPr>
          <w:t>39</w:t>
        </w:r>
        <w:r w:rsidR="002B6713" w:rsidRPr="004F0700">
          <w:rPr>
            <w:webHidden/>
          </w:rPr>
          <w:fldChar w:fldCharType="end"/>
        </w:r>
      </w:hyperlink>
    </w:p>
    <w:p w14:paraId="2053F5B2" w14:textId="77777777" w:rsidR="008620DB" w:rsidRPr="004F0700" w:rsidRDefault="00FA0F14" w:rsidP="00B46AEF">
      <w:pPr>
        <w:pStyle w:val="TOC2"/>
        <w:rPr>
          <w:rFonts w:asciiTheme="minorHAnsi" w:eastAsiaTheme="minorEastAsia" w:hAnsiTheme="minorHAnsi" w:cstheme="minorBidi"/>
          <w:sz w:val="22"/>
          <w:szCs w:val="22"/>
        </w:rPr>
      </w:pPr>
      <w:hyperlink w:anchor="_Toc411839216" w:history="1">
        <w:r w:rsidR="008620DB" w:rsidRPr="004F0700">
          <w:rPr>
            <w:rStyle w:val="Hyperlink"/>
            <w:snapToGrid w:val="0"/>
            <w:color w:val="000000" w:themeColor="text1"/>
            <w:w w:val="0"/>
          </w:rPr>
          <w:t>F.</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Controlling Language</w:t>
        </w:r>
        <w:r w:rsidR="008620DB" w:rsidRPr="004F0700">
          <w:rPr>
            <w:webHidden/>
          </w:rPr>
          <w:tab/>
        </w:r>
        <w:r w:rsidR="002B6713" w:rsidRPr="004F0700">
          <w:rPr>
            <w:webHidden/>
          </w:rPr>
          <w:fldChar w:fldCharType="begin"/>
        </w:r>
        <w:r w:rsidR="008620DB" w:rsidRPr="004F0700">
          <w:rPr>
            <w:webHidden/>
          </w:rPr>
          <w:instrText xml:space="preserve"> PAGEREF _Toc411839216 \h </w:instrText>
        </w:r>
        <w:r w:rsidR="002B6713" w:rsidRPr="004F0700">
          <w:rPr>
            <w:webHidden/>
          </w:rPr>
        </w:r>
        <w:r w:rsidR="002B6713" w:rsidRPr="004F0700">
          <w:rPr>
            <w:webHidden/>
          </w:rPr>
          <w:fldChar w:fldCharType="separate"/>
        </w:r>
        <w:r w:rsidR="00F557FC" w:rsidRPr="004F0700">
          <w:rPr>
            <w:webHidden/>
          </w:rPr>
          <w:t>40</w:t>
        </w:r>
        <w:r w:rsidR="002B6713" w:rsidRPr="004F0700">
          <w:rPr>
            <w:webHidden/>
          </w:rPr>
          <w:fldChar w:fldCharType="end"/>
        </w:r>
      </w:hyperlink>
    </w:p>
    <w:p w14:paraId="50055EAB" w14:textId="77777777" w:rsidR="008620DB" w:rsidRPr="004F0700" w:rsidRDefault="00FA0F14" w:rsidP="00B46AEF">
      <w:pPr>
        <w:pStyle w:val="TOC2"/>
        <w:rPr>
          <w:rFonts w:asciiTheme="minorHAnsi" w:eastAsiaTheme="minorEastAsia" w:hAnsiTheme="minorHAnsi" w:cstheme="minorBidi"/>
          <w:sz w:val="22"/>
          <w:szCs w:val="22"/>
        </w:rPr>
      </w:pPr>
      <w:hyperlink w:anchor="_Toc411839217" w:history="1">
        <w:r w:rsidR="008620DB" w:rsidRPr="004F0700">
          <w:rPr>
            <w:rStyle w:val="Hyperlink"/>
            <w:snapToGrid w:val="0"/>
            <w:color w:val="000000" w:themeColor="text1"/>
            <w:w w:val="0"/>
          </w:rPr>
          <w:t>G.</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Entire Agreement</w:t>
        </w:r>
        <w:r w:rsidR="008620DB" w:rsidRPr="004F0700">
          <w:rPr>
            <w:webHidden/>
          </w:rPr>
          <w:tab/>
        </w:r>
        <w:r w:rsidR="002B6713" w:rsidRPr="004F0700">
          <w:rPr>
            <w:webHidden/>
          </w:rPr>
          <w:fldChar w:fldCharType="begin"/>
        </w:r>
        <w:r w:rsidR="008620DB" w:rsidRPr="004F0700">
          <w:rPr>
            <w:webHidden/>
          </w:rPr>
          <w:instrText xml:space="preserve"> PAGEREF _Toc411839217 \h </w:instrText>
        </w:r>
        <w:r w:rsidR="002B6713" w:rsidRPr="004F0700">
          <w:rPr>
            <w:webHidden/>
          </w:rPr>
        </w:r>
        <w:r w:rsidR="002B6713" w:rsidRPr="004F0700">
          <w:rPr>
            <w:webHidden/>
          </w:rPr>
          <w:fldChar w:fldCharType="separate"/>
        </w:r>
        <w:r w:rsidR="00F557FC" w:rsidRPr="004F0700">
          <w:rPr>
            <w:webHidden/>
          </w:rPr>
          <w:t>41</w:t>
        </w:r>
        <w:r w:rsidR="002B6713" w:rsidRPr="004F0700">
          <w:rPr>
            <w:webHidden/>
          </w:rPr>
          <w:fldChar w:fldCharType="end"/>
        </w:r>
      </w:hyperlink>
    </w:p>
    <w:p w14:paraId="790D9804" w14:textId="77777777" w:rsidR="008620DB" w:rsidRPr="004F0700" w:rsidRDefault="00FA0F14" w:rsidP="00B46AEF">
      <w:pPr>
        <w:pStyle w:val="TOC2"/>
        <w:rPr>
          <w:rFonts w:asciiTheme="minorHAnsi" w:eastAsiaTheme="minorEastAsia" w:hAnsiTheme="minorHAnsi" w:cstheme="minorBidi"/>
          <w:sz w:val="22"/>
          <w:szCs w:val="22"/>
        </w:rPr>
      </w:pPr>
      <w:hyperlink w:anchor="_Toc411839218" w:history="1">
        <w:r w:rsidR="008620DB" w:rsidRPr="004F0700">
          <w:rPr>
            <w:rStyle w:val="Hyperlink"/>
            <w:snapToGrid w:val="0"/>
            <w:color w:val="000000" w:themeColor="text1"/>
            <w:w w:val="0"/>
          </w:rPr>
          <w:t>H.</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Reasonableness and Good Faith</w:t>
        </w:r>
        <w:r w:rsidR="008620DB" w:rsidRPr="004F0700">
          <w:rPr>
            <w:webHidden/>
          </w:rPr>
          <w:tab/>
        </w:r>
        <w:r w:rsidR="002B6713" w:rsidRPr="004F0700">
          <w:rPr>
            <w:webHidden/>
          </w:rPr>
          <w:fldChar w:fldCharType="begin"/>
        </w:r>
        <w:r w:rsidR="008620DB" w:rsidRPr="004F0700">
          <w:rPr>
            <w:webHidden/>
          </w:rPr>
          <w:instrText xml:space="preserve"> PAGEREF _Toc411839218 \h </w:instrText>
        </w:r>
        <w:r w:rsidR="002B6713" w:rsidRPr="004F0700">
          <w:rPr>
            <w:webHidden/>
          </w:rPr>
        </w:r>
        <w:r w:rsidR="002B6713" w:rsidRPr="004F0700">
          <w:rPr>
            <w:webHidden/>
          </w:rPr>
          <w:fldChar w:fldCharType="separate"/>
        </w:r>
        <w:r w:rsidR="00F557FC" w:rsidRPr="004F0700">
          <w:rPr>
            <w:webHidden/>
          </w:rPr>
          <w:t>41</w:t>
        </w:r>
        <w:r w:rsidR="002B6713" w:rsidRPr="004F0700">
          <w:rPr>
            <w:webHidden/>
          </w:rPr>
          <w:fldChar w:fldCharType="end"/>
        </w:r>
      </w:hyperlink>
    </w:p>
    <w:p w14:paraId="198DBFC0" w14:textId="77777777" w:rsidR="008620DB" w:rsidRPr="004F0700" w:rsidRDefault="00FA0F14" w:rsidP="00B46AEF">
      <w:pPr>
        <w:pStyle w:val="TOC2"/>
        <w:rPr>
          <w:rFonts w:asciiTheme="minorHAnsi" w:eastAsiaTheme="minorEastAsia" w:hAnsiTheme="minorHAnsi" w:cstheme="minorBidi"/>
          <w:sz w:val="22"/>
          <w:szCs w:val="22"/>
        </w:rPr>
      </w:pPr>
      <w:hyperlink w:anchor="_Toc411839219" w:history="1">
        <w:r w:rsidR="008620DB" w:rsidRPr="004F0700">
          <w:rPr>
            <w:rStyle w:val="Hyperlink"/>
            <w:snapToGrid w:val="0"/>
            <w:color w:val="000000" w:themeColor="text1"/>
            <w:w w:val="0"/>
          </w:rPr>
          <w:t>I.</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Successors and Assigns</w:t>
        </w:r>
        <w:r w:rsidR="008620DB" w:rsidRPr="004F0700">
          <w:rPr>
            <w:webHidden/>
          </w:rPr>
          <w:tab/>
        </w:r>
        <w:r w:rsidR="002B6713" w:rsidRPr="004F0700">
          <w:rPr>
            <w:webHidden/>
          </w:rPr>
          <w:fldChar w:fldCharType="begin"/>
        </w:r>
        <w:r w:rsidR="008620DB" w:rsidRPr="004F0700">
          <w:rPr>
            <w:webHidden/>
          </w:rPr>
          <w:instrText xml:space="preserve"> PAGEREF _Toc411839219 \h </w:instrText>
        </w:r>
        <w:r w:rsidR="002B6713" w:rsidRPr="004F0700">
          <w:rPr>
            <w:webHidden/>
          </w:rPr>
        </w:r>
        <w:r w:rsidR="002B6713" w:rsidRPr="004F0700">
          <w:rPr>
            <w:webHidden/>
          </w:rPr>
          <w:fldChar w:fldCharType="separate"/>
        </w:r>
        <w:r w:rsidR="00F557FC" w:rsidRPr="004F0700">
          <w:rPr>
            <w:webHidden/>
          </w:rPr>
          <w:t>41</w:t>
        </w:r>
        <w:r w:rsidR="002B6713" w:rsidRPr="004F0700">
          <w:rPr>
            <w:webHidden/>
          </w:rPr>
          <w:fldChar w:fldCharType="end"/>
        </w:r>
      </w:hyperlink>
    </w:p>
    <w:p w14:paraId="6E01EA9C" w14:textId="77777777" w:rsidR="008620DB" w:rsidRPr="004F0700" w:rsidRDefault="00FA0F14" w:rsidP="00B46AEF">
      <w:pPr>
        <w:pStyle w:val="TOC2"/>
        <w:rPr>
          <w:rFonts w:asciiTheme="minorHAnsi" w:eastAsiaTheme="minorEastAsia" w:hAnsiTheme="minorHAnsi" w:cstheme="minorBidi"/>
          <w:sz w:val="22"/>
          <w:szCs w:val="22"/>
        </w:rPr>
      </w:pPr>
      <w:hyperlink w:anchor="_Toc411839220" w:history="1">
        <w:r w:rsidR="008620DB" w:rsidRPr="004F0700">
          <w:rPr>
            <w:rStyle w:val="Hyperlink"/>
            <w:snapToGrid w:val="0"/>
            <w:color w:val="000000" w:themeColor="text1"/>
            <w:w w:val="0"/>
          </w:rPr>
          <w:t>J.</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Partial Invalidity</w:t>
        </w:r>
        <w:r w:rsidR="008620DB" w:rsidRPr="004F0700">
          <w:rPr>
            <w:webHidden/>
          </w:rPr>
          <w:tab/>
        </w:r>
        <w:r w:rsidR="002B6713" w:rsidRPr="004F0700">
          <w:rPr>
            <w:webHidden/>
          </w:rPr>
          <w:fldChar w:fldCharType="begin"/>
        </w:r>
        <w:r w:rsidR="008620DB" w:rsidRPr="004F0700">
          <w:rPr>
            <w:webHidden/>
          </w:rPr>
          <w:instrText xml:space="preserve"> PAGEREF _Toc411839220 \h </w:instrText>
        </w:r>
        <w:r w:rsidR="002B6713" w:rsidRPr="004F0700">
          <w:rPr>
            <w:webHidden/>
          </w:rPr>
        </w:r>
        <w:r w:rsidR="002B6713" w:rsidRPr="004F0700">
          <w:rPr>
            <w:webHidden/>
          </w:rPr>
          <w:fldChar w:fldCharType="separate"/>
        </w:r>
        <w:r w:rsidR="00F557FC" w:rsidRPr="004F0700">
          <w:rPr>
            <w:webHidden/>
          </w:rPr>
          <w:t>41</w:t>
        </w:r>
        <w:r w:rsidR="002B6713" w:rsidRPr="004F0700">
          <w:rPr>
            <w:webHidden/>
          </w:rPr>
          <w:fldChar w:fldCharType="end"/>
        </w:r>
      </w:hyperlink>
    </w:p>
    <w:p w14:paraId="5A9255E9" w14:textId="77777777" w:rsidR="008620DB" w:rsidRPr="004F0700" w:rsidRDefault="00FA0F14" w:rsidP="00B46AEF">
      <w:pPr>
        <w:pStyle w:val="TOC2"/>
        <w:rPr>
          <w:rFonts w:asciiTheme="minorHAnsi" w:eastAsiaTheme="minorEastAsia" w:hAnsiTheme="minorHAnsi" w:cstheme="minorBidi"/>
          <w:sz w:val="22"/>
          <w:szCs w:val="22"/>
        </w:rPr>
      </w:pPr>
      <w:hyperlink w:anchor="_Toc411839221" w:history="1">
        <w:r w:rsidR="008620DB" w:rsidRPr="004F0700">
          <w:rPr>
            <w:rStyle w:val="Hyperlink"/>
            <w:snapToGrid w:val="0"/>
            <w:color w:val="000000" w:themeColor="text1"/>
            <w:w w:val="0"/>
          </w:rPr>
          <w:t>K.</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Notices</w:t>
        </w:r>
        <w:r w:rsidR="008620DB" w:rsidRPr="004F0700">
          <w:rPr>
            <w:webHidden/>
          </w:rPr>
          <w:tab/>
        </w:r>
        <w:r w:rsidR="002B6713" w:rsidRPr="004F0700">
          <w:rPr>
            <w:webHidden/>
          </w:rPr>
          <w:fldChar w:fldCharType="begin"/>
        </w:r>
        <w:r w:rsidR="008620DB" w:rsidRPr="004F0700">
          <w:rPr>
            <w:webHidden/>
          </w:rPr>
          <w:instrText xml:space="preserve"> PAGEREF _Toc411839221 \h </w:instrText>
        </w:r>
        <w:r w:rsidR="002B6713" w:rsidRPr="004F0700">
          <w:rPr>
            <w:webHidden/>
          </w:rPr>
        </w:r>
        <w:r w:rsidR="002B6713" w:rsidRPr="004F0700">
          <w:rPr>
            <w:webHidden/>
          </w:rPr>
          <w:fldChar w:fldCharType="separate"/>
        </w:r>
        <w:r w:rsidR="00F557FC" w:rsidRPr="004F0700">
          <w:rPr>
            <w:webHidden/>
          </w:rPr>
          <w:t>41</w:t>
        </w:r>
        <w:r w:rsidR="002B6713" w:rsidRPr="004F0700">
          <w:rPr>
            <w:webHidden/>
          </w:rPr>
          <w:fldChar w:fldCharType="end"/>
        </w:r>
      </w:hyperlink>
    </w:p>
    <w:p w14:paraId="3AF6B392" w14:textId="77777777" w:rsidR="008620DB" w:rsidRPr="004F0700" w:rsidRDefault="00FA0F14" w:rsidP="00B46AEF">
      <w:pPr>
        <w:pStyle w:val="TOC2"/>
        <w:rPr>
          <w:rFonts w:asciiTheme="minorHAnsi" w:eastAsiaTheme="minorEastAsia" w:hAnsiTheme="minorHAnsi" w:cstheme="minorBidi"/>
          <w:sz w:val="22"/>
          <w:szCs w:val="22"/>
        </w:rPr>
      </w:pPr>
      <w:hyperlink w:anchor="_Toc411839232" w:history="1">
        <w:r w:rsidR="008620DB" w:rsidRPr="004F0700">
          <w:rPr>
            <w:rStyle w:val="Hyperlink"/>
            <w:snapToGrid w:val="0"/>
            <w:color w:val="000000" w:themeColor="text1"/>
            <w:w w:val="0"/>
          </w:rPr>
          <w:t>L.</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Counterparts</w:t>
        </w:r>
        <w:r w:rsidR="008620DB" w:rsidRPr="004F0700">
          <w:rPr>
            <w:webHidden/>
          </w:rPr>
          <w:tab/>
        </w:r>
        <w:r w:rsidR="002B6713" w:rsidRPr="004F0700">
          <w:rPr>
            <w:webHidden/>
          </w:rPr>
          <w:fldChar w:fldCharType="begin"/>
        </w:r>
        <w:r w:rsidR="008620DB" w:rsidRPr="004F0700">
          <w:rPr>
            <w:webHidden/>
          </w:rPr>
          <w:instrText xml:space="preserve"> PAGEREF _Toc411839232 \h </w:instrText>
        </w:r>
        <w:r w:rsidR="002B6713" w:rsidRPr="004F0700">
          <w:rPr>
            <w:webHidden/>
          </w:rPr>
        </w:r>
        <w:r w:rsidR="002B6713" w:rsidRPr="004F0700">
          <w:rPr>
            <w:webHidden/>
          </w:rPr>
          <w:fldChar w:fldCharType="separate"/>
        </w:r>
        <w:r w:rsidR="00F557FC" w:rsidRPr="004F0700">
          <w:rPr>
            <w:webHidden/>
          </w:rPr>
          <w:t>44</w:t>
        </w:r>
        <w:r w:rsidR="002B6713" w:rsidRPr="004F0700">
          <w:rPr>
            <w:webHidden/>
          </w:rPr>
          <w:fldChar w:fldCharType="end"/>
        </w:r>
      </w:hyperlink>
    </w:p>
    <w:p w14:paraId="2553BF68" w14:textId="77777777" w:rsidR="008620DB" w:rsidRPr="004F0700" w:rsidRDefault="00FA0F14" w:rsidP="00B46AEF">
      <w:pPr>
        <w:pStyle w:val="TOC2"/>
        <w:rPr>
          <w:rFonts w:asciiTheme="minorHAnsi" w:eastAsiaTheme="minorEastAsia" w:hAnsiTheme="minorHAnsi" w:cstheme="minorBidi"/>
          <w:sz w:val="22"/>
          <w:szCs w:val="22"/>
        </w:rPr>
      </w:pPr>
      <w:hyperlink w:anchor="_Toc411839233" w:history="1">
        <w:r w:rsidR="008620DB" w:rsidRPr="004F0700">
          <w:rPr>
            <w:rStyle w:val="Hyperlink"/>
            <w:snapToGrid w:val="0"/>
            <w:color w:val="000000" w:themeColor="text1"/>
            <w:w w:val="0"/>
          </w:rPr>
          <w:t>M.</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No Third Party Beneficiaries</w:t>
        </w:r>
        <w:r w:rsidR="008620DB" w:rsidRPr="004F0700">
          <w:rPr>
            <w:webHidden/>
          </w:rPr>
          <w:tab/>
        </w:r>
        <w:r w:rsidR="002B6713" w:rsidRPr="004F0700">
          <w:rPr>
            <w:webHidden/>
          </w:rPr>
          <w:fldChar w:fldCharType="begin"/>
        </w:r>
        <w:r w:rsidR="008620DB" w:rsidRPr="004F0700">
          <w:rPr>
            <w:webHidden/>
          </w:rPr>
          <w:instrText xml:space="preserve"> PAGEREF _Toc411839233 \h </w:instrText>
        </w:r>
        <w:r w:rsidR="002B6713" w:rsidRPr="004F0700">
          <w:rPr>
            <w:webHidden/>
          </w:rPr>
        </w:r>
        <w:r w:rsidR="002B6713" w:rsidRPr="004F0700">
          <w:rPr>
            <w:webHidden/>
          </w:rPr>
          <w:fldChar w:fldCharType="separate"/>
        </w:r>
        <w:r w:rsidR="00F557FC" w:rsidRPr="004F0700">
          <w:rPr>
            <w:webHidden/>
          </w:rPr>
          <w:t>44</w:t>
        </w:r>
        <w:r w:rsidR="002B6713" w:rsidRPr="004F0700">
          <w:rPr>
            <w:webHidden/>
          </w:rPr>
          <w:fldChar w:fldCharType="end"/>
        </w:r>
      </w:hyperlink>
    </w:p>
    <w:p w14:paraId="18E2CAAE" w14:textId="77777777" w:rsidR="008620DB" w:rsidRPr="004F0700" w:rsidRDefault="00FA0F14" w:rsidP="00B46AEF">
      <w:pPr>
        <w:pStyle w:val="TOC2"/>
        <w:rPr>
          <w:rFonts w:asciiTheme="minorHAnsi" w:eastAsiaTheme="minorEastAsia" w:hAnsiTheme="minorHAnsi" w:cstheme="minorBidi"/>
          <w:sz w:val="22"/>
          <w:szCs w:val="22"/>
        </w:rPr>
      </w:pPr>
      <w:hyperlink w:anchor="_Toc411839234" w:history="1">
        <w:r w:rsidR="008620DB" w:rsidRPr="004F0700">
          <w:rPr>
            <w:rStyle w:val="Hyperlink"/>
            <w:snapToGrid w:val="0"/>
            <w:color w:val="000000" w:themeColor="text1"/>
            <w:w w:val="0"/>
          </w:rPr>
          <w:t>N.</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Availability of Funds</w:t>
        </w:r>
        <w:r w:rsidR="008620DB" w:rsidRPr="004F0700">
          <w:rPr>
            <w:webHidden/>
          </w:rPr>
          <w:tab/>
        </w:r>
        <w:r w:rsidR="002B6713" w:rsidRPr="004F0700">
          <w:rPr>
            <w:webHidden/>
          </w:rPr>
          <w:fldChar w:fldCharType="begin"/>
        </w:r>
        <w:r w:rsidR="008620DB" w:rsidRPr="004F0700">
          <w:rPr>
            <w:webHidden/>
          </w:rPr>
          <w:instrText xml:space="preserve"> PAGEREF _Toc411839234 \h </w:instrText>
        </w:r>
        <w:r w:rsidR="002B6713" w:rsidRPr="004F0700">
          <w:rPr>
            <w:webHidden/>
          </w:rPr>
        </w:r>
        <w:r w:rsidR="002B6713" w:rsidRPr="004F0700">
          <w:rPr>
            <w:webHidden/>
          </w:rPr>
          <w:fldChar w:fldCharType="separate"/>
        </w:r>
        <w:r w:rsidR="00F557FC" w:rsidRPr="004F0700">
          <w:rPr>
            <w:webHidden/>
          </w:rPr>
          <w:t>44</w:t>
        </w:r>
        <w:r w:rsidR="002B6713" w:rsidRPr="004F0700">
          <w:rPr>
            <w:webHidden/>
          </w:rPr>
          <w:fldChar w:fldCharType="end"/>
        </w:r>
      </w:hyperlink>
    </w:p>
    <w:p w14:paraId="4F863D24" w14:textId="77777777" w:rsidR="008620DB" w:rsidRPr="004F0700" w:rsidRDefault="00FA0F14" w:rsidP="00B46AEF">
      <w:pPr>
        <w:pStyle w:val="TOC2"/>
        <w:rPr>
          <w:rFonts w:asciiTheme="minorHAnsi" w:eastAsiaTheme="minorEastAsia" w:hAnsiTheme="minorHAnsi" w:cstheme="minorBidi"/>
          <w:sz w:val="22"/>
          <w:szCs w:val="22"/>
        </w:rPr>
      </w:pPr>
      <w:hyperlink w:anchor="_Toc411839235" w:history="1">
        <w:r w:rsidR="008620DB" w:rsidRPr="004F0700">
          <w:rPr>
            <w:rStyle w:val="Hyperlink"/>
            <w:snapToGrid w:val="0"/>
            <w:color w:val="000000" w:themeColor="text1"/>
            <w:w w:val="0"/>
          </w:rPr>
          <w:t>O.</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No Partnerships</w:t>
        </w:r>
        <w:r w:rsidR="008620DB" w:rsidRPr="004F0700">
          <w:rPr>
            <w:webHidden/>
          </w:rPr>
          <w:tab/>
        </w:r>
        <w:r w:rsidR="002B6713" w:rsidRPr="004F0700">
          <w:rPr>
            <w:webHidden/>
          </w:rPr>
          <w:fldChar w:fldCharType="begin"/>
        </w:r>
        <w:r w:rsidR="008620DB" w:rsidRPr="004F0700">
          <w:rPr>
            <w:webHidden/>
          </w:rPr>
          <w:instrText xml:space="preserve"> PAGEREF _Toc411839235 \h </w:instrText>
        </w:r>
        <w:r w:rsidR="002B6713" w:rsidRPr="004F0700">
          <w:rPr>
            <w:webHidden/>
          </w:rPr>
        </w:r>
        <w:r w:rsidR="002B6713" w:rsidRPr="004F0700">
          <w:rPr>
            <w:webHidden/>
          </w:rPr>
          <w:fldChar w:fldCharType="separate"/>
        </w:r>
        <w:r w:rsidR="00F557FC" w:rsidRPr="004F0700">
          <w:rPr>
            <w:webHidden/>
          </w:rPr>
          <w:t>44</w:t>
        </w:r>
        <w:r w:rsidR="002B6713" w:rsidRPr="004F0700">
          <w:rPr>
            <w:webHidden/>
          </w:rPr>
          <w:fldChar w:fldCharType="end"/>
        </w:r>
      </w:hyperlink>
    </w:p>
    <w:p w14:paraId="6BE4764D" w14:textId="77777777" w:rsidR="008620DB" w:rsidRPr="004F0700" w:rsidRDefault="00FA0F14" w:rsidP="00B46AEF">
      <w:pPr>
        <w:pStyle w:val="TOC2"/>
        <w:rPr>
          <w:rFonts w:asciiTheme="minorHAnsi" w:eastAsiaTheme="minorEastAsia" w:hAnsiTheme="minorHAnsi" w:cstheme="minorBidi"/>
          <w:sz w:val="22"/>
          <w:szCs w:val="22"/>
        </w:rPr>
      </w:pPr>
      <w:hyperlink w:anchor="_Toc411839236" w:history="1">
        <w:r w:rsidR="008620DB" w:rsidRPr="004F0700">
          <w:rPr>
            <w:rStyle w:val="Hyperlink"/>
            <w:snapToGrid w:val="0"/>
            <w:color w:val="000000" w:themeColor="text1"/>
            <w:w w:val="0"/>
          </w:rPr>
          <w:t>P.</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Applicable Laws</w:t>
        </w:r>
        <w:r w:rsidR="008620DB" w:rsidRPr="004F0700">
          <w:rPr>
            <w:webHidden/>
          </w:rPr>
          <w:tab/>
        </w:r>
        <w:r w:rsidR="002B6713" w:rsidRPr="004F0700">
          <w:rPr>
            <w:webHidden/>
          </w:rPr>
          <w:fldChar w:fldCharType="begin"/>
        </w:r>
        <w:r w:rsidR="008620DB" w:rsidRPr="004F0700">
          <w:rPr>
            <w:webHidden/>
          </w:rPr>
          <w:instrText xml:space="preserve"> PAGEREF _Toc411839236 \h </w:instrText>
        </w:r>
        <w:r w:rsidR="002B6713" w:rsidRPr="004F0700">
          <w:rPr>
            <w:webHidden/>
          </w:rPr>
        </w:r>
        <w:r w:rsidR="002B6713" w:rsidRPr="004F0700">
          <w:rPr>
            <w:webHidden/>
          </w:rPr>
          <w:fldChar w:fldCharType="separate"/>
        </w:r>
        <w:r w:rsidR="00F557FC" w:rsidRPr="004F0700">
          <w:rPr>
            <w:webHidden/>
          </w:rPr>
          <w:t>45</w:t>
        </w:r>
        <w:r w:rsidR="002B6713" w:rsidRPr="004F0700">
          <w:rPr>
            <w:webHidden/>
          </w:rPr>
          <w:fldChar w:fldCharType="end"/>
        </w:r>
      </w:hyperlink>
    </w:p>
    <w:p w14:paraId="369B5B37" w14:textId="77777777" w:rsidR="008620DB" w:rsidRPr="004F0700" w:rsidRDefault="00FA0F14" w:rsidP="00B46AEF">
      <w:pPr>
        <w:pStyle w:val="TOC2"/>
        <w:rPr>
          <w:rFonts w:asciiTheme="minorHAnsi" w:eastAsiaTheme="minorEastAsia" w:hAnsiTheme="minorHAnsi" w:cstheme="minorBidi"/>
          <w:sz w:val="22"/>
          <w:szCs w:val="22"/>
        </w:rPr>
      </w:pPr>
      <w:hyperlink w:anchor="_Toc411839237" w:history="1">
        <w:r w:rsidR="008620DB" w:rsidRPr="004F0700">
          <w:rPr>
            <w:rStyle w:val="Hyperlink"/>
            <w:snapToGrid w:val="0"/>
            <w:color w:val="000000" w:themeColor="text1"/>
            <w:w w:val="0"/>
          </w:rPr>
          <w:t>Q.</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No Contract or Monetary Damages</w:t>
        </w:r>
        <w:r w:rsidR="008620DB" w:rsidRPr="004F0700">
          <w:rPr>
            <w:webHidden/>
          </w:rPr>
          <w:tab/>
        </w:r>
        <w:r w:rsidR="002B6713" w:rsidRPr="004F0700">
          <w:rPr>
            <w:webHidden/>
          </w:rPr>
          <w:fldChar w:fldCharType="begin"/>
        </w:r>
        <w:r w:rsidR="008620DB" w:rsidRPr="004F0700">
          <w:rPr>
            <w:webHidden/>
          </w:rPr>
          <w:instrText xml:space="preserve"> PAGEREF _Toc411839237 \h </w:instrText>
        </w:r>
        <w:r w:rsidR="002B6713" w:rsidRPr="004F0700">
          <w:rPr>
            <w:webHidden/>
          </w:rPr>
        </w:r>
        <w:r w:rsidR="002B6713" w:rsidRPr="004F0700">
          <w:rPr>
            <w:webHidden/>
          </w:rPr>
          <w:fldChar w:fldCharType="separate"/>
        </w:r>
        <w:r w:rsidR="00F557FC" w:rsidRPr="004F0700">
          <w:rPr>
            <w:webHidden/>
          </w:rPr>
          <w:t>45</w:t>
        </w:r>
        <w:r w:rsidR="002B6713" w:rsidRPr="004F0700">
          <w:rPr>
            <w:webHidden/>
          </w:rPr>
          <w:fldChar w:fldCharType="end"/>
        </w:r>
      </w:hyperlink>
    </w:p>
    <w:p w14:paraId="01070E8C"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238" w:history="1">
        <w:r w:rsidR="008620DB" w:rsidRPr="004F0700">
          <w:rPr>
            <w:rStyle w:val="Hyperlink"/>
            <w:noProof/>
            <w:color w:val="000000" w:themeColor="text1"/>
          </w:rPr>
          <w:t>Section XIII:</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Execution</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_Toc411839238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45</w:t>
        </w:r>
        <w:r w:rsidR="002B6713" w:rsidRPr="004F0700">
          <w:rPr>
            <w:noProof/>
            <w:webHidden/>
            <w:color w:val="000000" w:themeColor="text1"/>
          </w:rPr>
          <w:fldChar w:fldCharType="end"/>
        </w:r>
      </w:hyperlink>
    </w:p>
    <w:p w14:paraId="06C5C1DE" w14:textId="77777777" w:rsidR="008620DB" w:rsidRPr="004F0700" w:rsidRDefault="00FA0F14">
      <w:pPr>
        <w:pStyle w:val="TOC1"/>
        <w:rPr>
          <w:rFonts w:asciiTheme="minorHAnsi" w:eastAsiaTheme="minorEastAsia" w:hAnsiTheme="minorHAnsi" w:cstheme="minorBidi"/>
          <w:noProof/>
          <w:color w:val="000000" w:themeColor="text1"/>
          <w:sz w:val="22"/>
          <w:szCs w:val="22"/>
        </w:rPr>
      </w:pPr>
      <w:hyperlink w:anchor="_Toc411839239" w:history="1">
        <w:r w:rsidR="008620DB" w:rsidRPr="004F0700">
          <w:rPr>
            <w:rStyle w:val="Hyperlink"/>
            <w:noProof/>
            <w:color w:val="000000" w:themeColor="text1"/>
          </w:rPr>
          <w:t>Appendix 1 – Minimum Requirements for Each Exhibit</w:t>
        </w:r>
        <w:r w:rsidR="008620DB" w:rsidRPr="004F0700">
          <w:rPr>
            <w:noProof/>
            <w:webHidden/>
            <w:color w:val="000000" w:themeColor="text1"/>
          </w:rPr>
          <w:tab/>
        </w:r>
        <w:r w:rsidR="002B6713" w:rsidRPr="004F0700">
          <w:rPr>
            <w:noProof/>
            <w:webHidden/>
            <w:color w:val="000000" w:themeColor="text1"/>
          </w:rPr>
          <w:fldChar w:fldCharType="begin"/>
        </w:r>
        <w:r w:rsidR="008620DB" w:rsidRPr="004F0700">
          <w:rPr>
            <w:noProof/>
            <w:webHidden/>
            <w:color w:val="000000" w:themeColor="text1"/>
          </w:rPr>
          <w:instrText xml:space="preserve"> PAGEREF _Toc411839239 \h </w:instrText>
        </w:r>
        <w:r w:rsidR="002B6713" w:rsidRPr="004F0700">
          <w:rPr>
            <w:noProof/>
            <w:webHidden/>
            <w:color w:val="000000" w:themeColor="text1"/>
          </w:rPr>
        </w:r>
        <w:r w:rsidR="002B6713" w:rsidRPr="004F0700">
          <w:rPr>
            <w:noProof/>
            <w:webHidden/>
            <w:color w:val="000000" w:themeColor="text1"/>
          </w:rPr>
          <w:fldChar w:fldCharType="separate"/>
        </w:r>
        <w:r w:rsidR="00F557FC" w:rsidRPr="004F0700">
          <w:rPr>
            <w:noProof/>
            <w:webHidden/>
            <w:color w:val="000000" w:themeColor="text1"/>
          </w:rPr>
          <w:t>48</w:t>
        </w:r>
        <w:r w:rsidR="002B6713" w:rsidRPr="004F0700">
          <w:rPr>
            <w:noProof/>
            <w:webHidden/>
            <w:color w:val="000000" w:themeColor="text1"/>
          </w:rPr>
          <w:fldChar w:fldCharType="end"/>
        </w:r>
      </w:hyperlink>
    </w:p>
    <w:p w14:paraId="6BAB0D2E" w14:textId="77777777" w:rsidR="008620DB" w:rsidRPr="004F0700" w:rsidRDefault="00FA0F14" w:rsidP="00B46AEF">
      <w:pPr>
        <w:pStyle w:val="TOC2"/>
        <w:rPr>
          <w:rFonts w:asciiTheme="minorHAnsi" w:eastAsiaTheme="minorEastAsia" w:hAnsiTheme="minorHAnsi" w:cstheme="minorBidi"/>
          <w:sz w:val="22"/>
          <w:szCs w:val="22"/>
        </w:rPr>
      </w:pPr>
      <w:hyperlink w:anchor="_Toc411839240" w:history="1">
        <w:r w:rsidR="008620DB" w:rsidRPr="004F0700">
          <w:rPr>
            <w:rStyle w:val="Hyperlink"/>
            <w:snapToGrid w:val="0"/>
            <w:color w:val="000000" w:themeColor="text1"/>
            <w:w w:val="0"/>
          </w:rPr>
          <w:t>1.</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w:t>
        </w:r>
        <w:r w:rsidR="008620DB" w:rsidRPr="004F0700">
          <w:rPr>
            <w:rStyle w:val="Hyperlink"/>
            <w:b/>
            <w:bCs/>
            <w:color w:val="000000" w:themeColor="text1"/>
          </w:rPr>
          <w:t>Exhibit A</w:t>
        </w:r>
        <w:r w:rsidR="008620DB" w:rsidRPr="004F0700">
          <w:rPr>
            <w:rStyle w:val="Hyperlink"/>
            <w:color w:val="000000" w:themeColor="text1"/>
          </w:rPr>
          <w:t>” - Bank Location Maps</w:t>
        </w:r>
        <w:r w:rsidR="008620DB" w:rsidRPr="004F0700">
          <w:rPr>
            <w:webHidden/>
          </w:rPr>
          <w:tab/>
        </w:r>
        <w:r w:rsidR="002B6713" w:rsidRPr="004F0700">
          <w:rPr>
            <w:webHidden/>
          </w:rPr>
          <w:fldChar w:fldCharType="begin"/>
        </w:r>
        <w:r w:rsidR="008620DB" w:rsidRPr="004F0700">
          <w:rPr>
            <w:webHidden/>
          </w:rPr>
          <w:instrText xml:space="preserve"> PAGEREF _Toc411839240 \h </w:instrText>
        </w:r>
        <w:r w:rsidR="002B6713" w:rsidRPr="004F0700">
          <w:rPr>
            <w:webHidden/>
          </w:rPr>
        </w:r>
        <w:r w:rsidR="002B6713" w:rsidRPr="004F0700">
          <w:rPr>
            <w:webHidden/>
          </w:rPr>
          <w:fldChar w:fldCharType="separate"/>
        </w:r>
        <w:r w:rsidR="00F557FC" w:rsidRPr="004F0700">
          <w:rPr>
            <w:webHidden/>
          </w:rPr>
          <w:t>48</w:t>
        </w:r>
        <w:r w:rsidR="002B6713" w:rsidRPr="004F0700">
          <w:rPr>
            <w:webHidden/>
          </w:rPr>
          <w:fldChar w:fldCharType="end"/>
        </w:r>
      </w:hyperlink>
    </w:p>
    <w:p w14:paraId="1C259782"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41" w:history="1">
        <w:r w:rsidR="008620DB" w:rsidRPr="004F0700">
          <w:rPr>
            <w:rStyle w:val="Hyperlink"/>
            <w:noProof/>
            <w:color w:val="000000" w:themeColor="text1"/>
          </w:rPr>
          <w:t>A-1.</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General Vicinity Map</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_Toc411839241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48</w:t>
        </w:r>
        <w:r w:rsidR="002B6713" w:rsidRPr="004F0700">
          <w:rPr>
            <w:b/>
            <w:noProof/>
            <w:webHidden/>
            <w:color w:val="000000" w:themeColor="text1"/>
          </w:rPr>
          <w:fldChar w:fldCharType="end"/>
        </w:r>
      </w:hyperlink>
    </w:p>
    <w:p w14:paraId="693226C6" w14:textId="77777777" w:rsidR="001D00D0" w:rsidRPr="004F0700" w:rsidRDefault="00FA0F14" w:rsidP="00A81104">
      <w:pPr>
        <w:pStyle w:val="TOC3"/>
        <w:rPr>
          <w:rFonts w:eastAsiaTheme="minorEastAsia"/>
          <w:color w:val="000000" w:themeColor="text1"/>
        </w:rPr>
      </w:pPr>
      <w:hyperlink w:anchor="_Toc411839242" w:history="1">
        <w:r w:rsidR="008620DB" w:rsidRPr="004F0700">
          <w:rPr>
            <w:rStyle w:val="Hyperlink"/>
            <w:noProof/>
            <w:color w:val="000000" w:themeColor="text1"/>
          </w:rPr>
          <w:t>A-2.</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Map of Property including Bank Property</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_Toc411839242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48</w:t>
        </w:r>
        <w:r w:rsidR="002B6713" w:rsidRPr="004F0700">
          <w:rPr>
            <w:b/>
            <w:noProof/>
            <w:webHidden/>
            <w:color w:val="000000" w:themeColor="text1"/>
          </w:rPr>
          <w:fldChar w:fldCharType="end"/>
        </w:r>
      </w:hyperlink>
      <w:r w:rsidR="001D00D0" w:rsidRPr="004F0700">
        <w:rPr>
          <w:rFonts w:eastAsiaTheme="minorEastAsia"/>
          <w:color w:val="000000" w:themeColor="text1"/>
        </w:rPr>
        <w:t xml:space="preserve">        </w:t>
      </w:r>
    </w:p>
    <w:p w14:paraId="44065DE2" w14:textId="77777777" w:rsidR="001D00D0" w:rsidRPr="004F0700" w:rsidRDefault="001D00D0" w:rsidP="00A81104">
      <w:pPr>
        <w:pStyle w:val="TOC3"/>
        <w:rPr>
          <w:rFonts w:eastAsiaTheme="minorEastAsia"/>
          <w:color w:val="000000" w:themeColor="text1"/>
        </w:rPr>
      </w:pPr>
      <w:r w:rsidRPr="004F0700">
        <w:rPr>
          <w:color w:val="000000" w:themeColor="text1"/>
        </w:rPr>
        <w:t>A-3</w:t>
      </w:r>
      <w:r w:rsidRPr="004F0700">
        <w:rPr>
          <w:color w:val="000000" w:themeColor="text1"/>
        </w:rPr>
        <w:tab/>
        <w:t>Map of Conserved Areas in Bank Property Vicinity [</w:t>
      </w:r>
      <w:r w:rsidRPr="004F0700">
        <w:rPr>
          <w:b/>
          <w:i/>
          <w:color w:val="000000" w:themeColor="text1"/>
        </w:rPr>
        <w:t>if applicable</w:t>
      </w:r>
      <w:r w:rsidRPr="004F0700">
        <w:rPr>
          <w:color w:val="000000" w:themeColor="text1"/>
        </w:rPr>
        <w:t xml:space="preserve">]                    </w:t>
      </w:r>
      <w:r w:rsidR="00A81104" w:rsidRPr="004F0700">
        <w:rPr>
          <w:color w:val="000000" w:themeColor="text1"/>
        </w:rPr>
        <w:t xml:space="preserve">     </w:t>
      </w:r>
      <w:r w:rsidRPr="004F0700">
        <w:rPr>
          <w:color w:val="000000" w:themeColor="text1"/>
        </w:rPr>
        <w:t>48</w:t>
      </w:r>
    </w:p>
    <w:p w14:paraId="434C8CC8" w14:textId="77777777" w:rsidR="008620DB" w:rsidRPr="004F0700" w:rsidRDefault="00FA0F14" w:rsidP="00B46AEF">
      <w:pPr>
        <w:pStyle w:val="TOC2"/>
        <w:rPr>
          <w:rFonts w:asciiTheme="minorHAnsi" w:eastAsiaTheme="minorEastAsia" w:hAnsiTheme="minorHAnsi" w:cstheme="minorBidi"/>
          <w:sz w:val="22"/>
          <w:szCs w:val="22"/>
        </w:rPr>
      </w:pPr>
      <w:hyperlink w:anchor="_Toc411839243" w:history="1">
        <w:r w:rsidR="008620DB" w:rsidRPr="004F0700">
          <w:rPr>
            <w:rStyle w:val="Hyperlink"/>
            <w:snapToGrid w:val="0"/>
            <w:color w:val="000000" w:themeColor="text1"/>
            <w:w w:val="0"/>
          </w:rPr>
          <w:t>2.</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w:t>
        </w:r>
        <w:r w:rsidR="008620DB" w:rsidRPr="004F0700">
          <w:rPr>
            <w:rStyle w:val="Hyperlink"/>
            <w:b/>
            <w:bCs/>
            <w:color w:val="000000" w:themeColor="text1"/>
          </w:rPr>
          <w:t>Exhibit B</w:t>
        </w:r>
        <w:r w:rsidR="008620DB" w:rsidRPr="004F0700">
          <w:rPr>
            <w:rStyle w:val="Hyperlink"/>
            <w:color w:val="000000" w:themeColor="text1"/>
          </w:rPr>
          <w:t>” – Service Area Map(s) and Description(s)</w:t>
        </w:r>
        <w:r w:rsidR="008620DB" w:rsidRPr="004F0700">
          <w:rPr>
            <w:webHidden/>
          </w:rPr>
          <w:tab/>
        </w:r>
        <w:r w:rsidR="002B6713" w:rsidRPr="004F0700">
          <w:rPr>
            <w:webHidden/>
          </w:rPr>
          <w:fldChar w:fldCharType="begin"/>
        </w:r>
        <w:r w:rsidR="008620DB" w:rsidRPr="004F0700">
          <w:rPr>
            <w:webHidden/>
          </w:rPr>
          <w:instrText xml:space="preserve"> PAGEREF _Toc411839243 \h </w:instrText>
        </w:r>
        <w:r w:rsidR="002B6713" w:rsidRPr="004F0700">
          <w:rPr>
            <w:webHidden/>
          </w:rPr>
        </w:r>
        <w:r w:rsidR="002B6713" w:rsidRPr="004F0700">
          <w:rPr>
            <w:webHidden/>
          </w:rPr>
          <w:fldChar w:fldCharType="separate"/>
        </w:r>
        <w:r w:rsidR="00F557FC" w:rsidRPr="004F0700">
          <w:rPr>
            <w:webHidden/>
          </w:rPr>
          <w:t>48</w:t>
        </w:r>
        <w:r w:rsidR="002B6713" w:rsidRPr="004F0700">
          <w:rPr>
            <w:webHidden/>
          </w:rPr>
          <w:fldChar w:fldCharType="end"/>
        </w:r>
      </w:hyperlink>
    </w:p>
    <w:p w14:paraId="6AC19AC9"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44" w:history="1">
        <w:r w:rsidR="008620DB" w:rsidRPr="004F0700">
          <w:rPr>
            <w:rStyle w:val="Hyperlink"/>
            <w:noProof/>
            <w:color w:val="000000" w:themeColor="text1"/>
          </w:rPr>
          <w:t>B-1.</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Map(s) of the Bank’s Service Area(s)</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_Toc411839244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48</w:t>
        </w:r>
        <w:r w:rsidR="002B6713" w:rsidRPr="004F0700">
          <w:rPr>
            <w:b/>
            <w:noProof/>
            <w:webHidden/>
            <w:color w:val="000000" w:themeColor="text1"/>
          </w:rPr>
          <w:fldChar w:fldCharType="end"/>
        </w:r>
      </w:hyperlink>
    </w:p>
    <w:p w14:paraId="205C11D3"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45" w:history="1">
        <w:r w:rsidR="008620DB" w:rsidRPr="004F0700">
          <w:rPr>
            <w:rStyle w:val="Hyperlink"/>
            <w:noProof/>
            <w:color w:val="000000" w:themeColor="text1"/>
          </w:rPr>
          <w:t xml:space="preserve">B-2. </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Narrative description(s) of the Bank’s Service Area(s)</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_Toc411839245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48</w:t>
        </w:r>
        <w:r w:rsidR="002B6713" w:rsidRPr="004F0700">
          <w:rPr>
            <w:b/>
            <w:noProof/>
            <w:webHidden/>
            <w:color w:val="000000" w:themeColor="text1"/>
          </w:rPr>
          <w:fldChar w:fldCharType="end"/>
        </w:r>
      </w:hyperlink>
    </w:p>
    <w:p w14:paraId="07248859" w14:textId="77777777" w:rsidR="008620DB" w:rsidRPr="004F0700" w:rsidRDefault="00FA0F14" w:rsidP="00B46AEF">
      <w:pPr>
        <w:pStyle w:val="TOC2"/>
        <w:rPr>
          <w:rFonts w:asciiTheme="minorHAnsi" w:eastAsiaTheme="minorEastAsia" w:hAnsiTheme="minorHAnsi" w:cstheme="minorBidi"/>
          <w:sz w:val="22"/>
          <w:szCs w:val="22"/>
        </w:rPr>
      </w:pPr>
      <w:hyperlink w:anchor="_Toc411839246" w:history="1">
        <w:r w:rsidR="008620DB" w:rsidRPr="004F0700">
          <w:rPr>
            <w:rStyle w:val="Hyperlink"/>
            <w:snapToGrid w:val="0"/>
            <w:color w:val="000000" w:themeColor="text1"/>
            <w:w w:val="0"/>
          </w:rPr>
          <w:t>3.</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w:t>
        </w:r>
        <w:r w:rsidR="008620DB" w:rsidRPr="004F0700">
          <w:rPr>
            <w:rStyle w:val="Hyperlink"/>
            <w:b/>
            <w:bCs/>
            <w:color w:val="000000" w:themeColor="text1"/>
          </w:rPr>
          <w:t>Exhibit C</w:t>
        </w:r>
        <w:r w:rsidR="008620DB" w:rsidRPr="004F0700">
          <w:rPr>
            <w:rStyle w:val="Hyperlink"/>
            <w:color w:val="000000" w:themeColor="text1"/>
          </w:rPr>
          <w:t>” - Development Plan</w:t>
        </w:r>
        <w:r w:rsidR="008620DB" w:rsidRPr="004F0700">
          <w:rPr>
            <w:webHidden/>
          </w:rPr>
          <w:tab/>
        </w:r>
        <w:r w:rsidR="002B6713" w:rsidRPr="004F0700">
          <w:rPr>
            <w:webHidden/>
          </w:rPr>
          <w:fldChar w:fldCharType="begin"/>
        </w:r>
        <w:r w:rsidR="008620DB" w:rsidRPr="004F0700">
          <w:rPr>
            <w:webHidden/>
          </w:rPr>
          <w:instrText xml:space="preserve"> PAGEREF _Toc411839246 \h </w:instrText>
        </w:r>
        <w:r w:rsidR="002B6713" w:rsidRPr="004F0700">
          <w:rPr>
            <w:webHidden/>
          </w:rPr>
        </w:r>
        <w:r w:rsidR="002B6713" w:rsidRPr="004F0700">
          <w:rPr>
            <w:webHidden/>
          </w:rPr>
          <w:fldChar w:fldCharType="separate"/>
        </w:r>
        <w:r w:rsidR="00F557FC" w:rsidRPr="004F0700">
          <w:rPr>
            <w:webHidden/>
          </w:rPr>
          <w:t>48</w:t>
        </w:r>
        <w:r w:rsidR="002B6713" w:rsidRPr="004F0700">
          <w:rPr>
            <w:webHidden/>
          </w:rPr>
          <w:fldChar w:fldCharType="end"/>
        </w:r>
      </w:hyperlink>
    </w:p>
    <w:p w14:paraId="1F8F76C1"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47" w:history="1">
        <w:r w:rsidR="008620DB" w:rsidRPr="004F0700">
          <w:rPr>
            <w:rStyle w:val="Hyperlink"/>
            <w:noProof/>
            <w:color w:val="000000" w:themeColor="text1"/>
          </w:rPr>
          <w:t>C-1.</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Development Plan</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_Toc411839247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48</w:t>
        </w:r>
        <w:r w:rsidR="002B6713" w:rsidRPr="004F0700">
          <w:rPr>
            <w:b/>
            <w:noProof/>
            <w:webHidden/>
            <w:color w:val="000000" w:themeColor="text1"/>
          </w:rPr>
          <w:fldChar w:fldCharType="end"/>
        </w:r>
      </w:hyperlink>
    </w:p>
    <w:p w14:paraId="5DCB9B56"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48" w:history="1">
        <w:r w:rsidR="008620DB" w:rsidRPr="004F0700">
          <w:rPr>
            <w:rStyle w:val="Hyperlink"/>
            <w:noProof/>
            <w:color w:val="000000" w:themeColor="text1"/>
          </w:rPr>
          <w:t>C-2.</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Construction Security Analysis and Schedule</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_Toc411839248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49</w:t>
        </w:r>
        <w:r w:rsidR="002B6713" w:rsidRPr="004F0700">
          <w:rPr>
            <w:b/>
            <w:noProof/>
            <w:webHidden/>
            <w:color w:val="000000" w:themeColor="text1"/>
          </w:rPr>
          <w:fldChar w:fldCharType="end"/>
        </w:r>
      </w:hyperlink>
    </w:p>
    <w:p w14:paraId="6713082F"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49" w:history="1">
        <w:r w:rsidR="008620DB" w:rsidRPr="004F0700">
          <w:rPr>
            <w:rStyle w:val="Hyperlink"/>
            <w:noProof/>
            <w:color w:val="000000" w:themeColor="text1"/>
          </w:rPr>
          <w:t>C-3.</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Performance Security Analysis and Schedule</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_Toc411839249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49</w:t>
        </w:r>
        <w:r w:rsidR="002B6713" w:rsidRPr="004F0700">
          <w:rPr>
            <w:b/>
            <w:noProof/>
            <w:webHidden/>
            <w:color w:val="000000" w:themeColor="text1"/>
          </w:rPr>
          <w:fldChar w:fldCharType="end"/>
        </w:r>
      </w:hyperlink>
    </w:p>
    <w:p w14:paraId="602DDA06" w14:textId="62D3C80C" w:rsidR="008620DB" w:rsidRPr="004F0700" w:rsidRDefault="00FA0F14" w:rsidP="00B46AEF">
      <w:pPr>
        <w:pStyle w:val="TOC2"/>
        <w:rPr>
          <w:rFonts w:asciiTheme="minorHAnsi" w:eastAsiaTheme="minorEastAsia" w:hAnsiTheme="minorHAnsi" w:cstheme="minorBidi"/>
          <w:sz w:val="22"/>
          <w:szCs w:val="22"/>
        </w:rPr>
      </w:pPr>
      <w:hyperlink w:anchor="_Toc411839250" w:history="1">
        <w:r w:rsidR="008620DB" w:rsidRPr="004F0700">
          <w:rPr>
            <w:rStyle w:val="Hyperlink"/>
            <w:snapToGrid w:val="0"/>
            <w:color w:val="000000" w:themeColor="text1"/>
            <w:w w:val="0"/>
          </w:rPr>
          <w:t>4.</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w:t>
        </w:r>
        <w:r w:rsidR="008620DB" w:rsidRPr="004F0700">
          <w:rPr>
            <w:rStyle w:val="Hyperlink"/>
            <w:b/>
            <w:bCs/>
            <w:color w:val="000000" w:themeColor="text1"/>
          </w:rPr>
          <w:t>Exhibit D</w:t>
        </w:r>
        <w:r w:rsidR="008620DB" w:rsidRPr="004F0700">
          <w:rPr>
            <w:rStyle w:val="Hyperlink"/>
            <w:color w:val="000000" w:themeColor="text1"/>
          </w:rPr>
          <w:t>” - Bank Management and Operation Documents</w:t>
        </w:r>
        <w:r w:rsidR="008620DB" w:rsidRPr="004F0700">
          <w:rPr>
            <w:webHidden/>
          </w:rPr>
          <w:tab/>
        </w:r>
        <w:r w:rsidR="002B6713" w:rsidRPr="004F0700">
          <w:rPr>
            <w:webHidden/>
          </w:rPr>
          <w:fldChar w:fldCharType="begin"/>
        </w:r>
        <w:r w:rsidR="008620DB" w:rsidRPr="004F0700">
          <w:rPr>
            <w:webHidden/>
          </w:rPr>
          <w:instrText xml:space="preserve"> PAGEREF _Toc411839250 \h </w:instrText>
        </w:r>
        <w:r w:rsidR="002B6713" w:rsidRPr="004F0700">
          <w:rPr>
            <w:webHidden/>
          </w:rPr>
        </w:r>
        <w:r w:rsidR="002B6713" w:rsidRPr="004F0700">
          <w:rPr>
            <w:webHidden/>
          </w:rPr>
          <w:fldChar w:fldCharType="separate"/>
        </w:r>
        <w:r w:rsidR="00F557FC" w:rsidRPr="004F0700">
          <w:rPr>
            <w:webHidden/>
          </w:rPr>
          <w:t>49</w:t>
        </w:r>
        <w:r w:rsidR="002B6713" w:rsidRPr="004F0700">
          <w:rPr>
            <w:webHidden/>
          </w:rPr>
          <w:fldChar w:fldCharType="end"/>
        </w:r>
      </w:hyperlink>
    </w:p>
    <w:p w14:paraId="5A12080C"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51" w:history="1">
        <w:r w:rsidR="008620DB" w:rsidRPr="004F0700">
          <w:rPr>
            <w:rStyle w:val="Hyperlink"/>
            <w:noProof/>
            <w:color w:val="000000" w:themeColor="text1"/>
          </w:rPr>
          <w:t>D-1.</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Interim Management Security Analysis and Schedule</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_Toc411839251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49</w:t>
        </w:r>
        <w:r w:rsidR="002B6713" w:rsidRPr="004F0700">
          <w:rPr>
            <w:b/>
            <w:noProof/>
            <w:webHidden/>
            <w:color w:val="000000" w:themeColor="text1"/>
          </w:rPr>
          <w:fldChar w:fldCharType="end"/>
        </w:r>
      </w:hyperlink>
    </w:p>
    <w:p w14:paraId="00CB9578"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52" w:history="1">
        <w:r w:rsidR="008620DB" w:rsidRPr="004F0700">
          <w:rPr>
            <w:rStyle w:val="Hyperlink"/>
            <w:noProof/>
            <w:color w:val="000000" w:themeColor="text1"/>
          </w:rPr>
          <w:t>D-2.</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Endowment Fund Analysis and Schedule</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_Toc411839252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50</w:t>
        </w:r>
        <w:r w:rsidR="002B6713" w:rsidRPr="004F0700">
          <w:rPr>
            <w:b/>
            <w:noProof/>
            <w:webHidden/>
            <w:color w:val="000000" w:themeColor="text1"/>
          </w:rPr>
          <w:fldChar w:fldCharType="end"/>
        </w:r>
      </w:hyperlink>
    </w:p>
    <w:p w14:paraId="1D5DF951"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54" w:history="1">
        <w:r w:rsidR="008620DB" w:rsidRPr="004F0700">
          <w:rPr>
            <w:rStyle w:val="Hyperlink"/>
            <w:noProof/>
            <w:color w:val="000000" w:themeColor="text1"/>
          </w:rPr>
          <w:t>D-4.</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Agreements, Instructions and Forms for Submission or Disbursement of Endowment Funds</w:t>
        </w:r>
        <w:r w:rsidR="008620DB" w:rsidRPr="004F0700">
          <w:rPr>
            <w:rStyle w:val="Hyperlink"/>
            <w:noProof/>
            <w:color w:val="000000" w:themeColor="text1"/>
          </w:rPr>
          <w:tab/>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_Toc411839254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50</w:t>
        </w:r>
        <w:r w:rsidR="002B6713" w:rsidRPr="004F0700">
          <w:rPr>
            <w:b/>
            <w:noProof/>
            <w:webHidden/>
            <w:color w:val="000000" w:themeColor="text1"/>
          </w:rPr>
          <w:fldChar w:fldCharType="end"/>
        </w:r>
      </w:hyperlink>
    </w:p>
    <w:p w14:paraId="393249C4"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55" w:history="1">
        <w:r w:rsidR="008620DB" w:rsidRPr="004F0700">
          <w:rPr>
            <w:rStyle w:val="Hyperlink"/>
            <w:noProof/>
            <w:color w:val="000000" w:themeColor="text1"/>
          </w:rPr>
          <w:t>D-5.</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Interim Management Plan</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_Toc411839255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51</w:t>
        </w:r>
        <w:r w:rsidR="002B6713" w:rsidRPr="004F0700">
          <w:rPr>
            <w:b/>
            <w:noProof/>
            <w:webHidden/>
            <w:color w:val="000000" w:themeColor="text1"/>
          </w:rPr>
          <w:fldChar w:fldCharType="end"/>
        </w:r>
      </w:hyperlink>
    </w:p>
    <w:p w14:paraId="5944C246"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56" w:history="1">
        <w:r w:rsidR="008620DB" w:rsidRPr="004F0700">
          <w:rPr>
            <w:rStyle w:val="Hyperlink"/>
            <w:noProof/>
            <w:color w:val="000000" w:themeColor="text1"/>
          </w:rPr>
          <w:t>D-6.</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Long-term Management Plan</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_Toc411839256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51</w:t>
        </w:r>
        <w:r w:rsidR="002B6713" w:rsidRPr="004F0700">
          <w:rPr>
            <w:b/>
            <w:noProof/>
            <w:webHidden/>
            <w:color w:val="000000" w:themeColor="text1"/>
          </w:rPr>
          <w:fldChar w:fldCharType="end"/>
        </w:r>
      </w:hyperlink>
    </w:p>
    <w:p w14:paraId="3DDDE653"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57" w:history="1">
        <w:r w:rsidR="008620DB" w:rsidRPr="004F0700">
          <w:rPr>
            <w:rStyle w:val="Hyperlink"/>
            <w:noProof/>
            <w:color w:val="000000" w:themeColor="text1"/>
          </w:rPr>
          <w:t>D-7.</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Bank Closure Plan</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_Toc411839257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51</w:t>
        </w:r>
        <w:r w:rsidR="002B6713" w:rsidRPr="004F0700">
          <w:rPr>
            <w:b/>
            <w:noProof/>
            <w:webHidden/>
            <w:color w:val="000000" w:themeColor="text1"/>
          </w:rPr>
          <w:fldChar w:fldCharType="end"/>
        </w:r>
      </w:hyperlink>
    </w:p>
    <w:p w14:paraId="04D9D167" w14:textId="77777777" w:rsidR="008620DB" w:rsidRPr="004F0700" w:rsidRDefault="00FA0F14" w:rsidP="00B46AEF">
      <w:pPr>
        <w:pStyle w:val="TOC2"/>
        <w:rPr>
          <w:rFonts w:asciiTheme="minorHAnsi" w:eastAsiaTheme="minorEastAsia" w:hAnsiTheme="minorHAnsi" w:cstheme="minorBidi"/>
          <w:sz w:val="22"/>
          <w:szCs w:val="22"/>
        </w:rPr>
      </w:pPr>
      <w:hyperlink w:anchor="_Toc411839258" w:history="1">
        <w:r w:rsidR="008620DB" w:rsidRPr="004F0700">
          <w:rPr>
            <w:rStyle w:val="Hyperlink"/>
            <w:snapToGrid w:val="0"/>
            <w:color w:val="000000" w:themeColor="text1"/>
            <w:w w:val="0"/>
          </w:rPr>
          <w:t>5.</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w:t>
        </w:r>
        <w:r w:rsidR="008620DB" w:rsidRPr="004F0700">
          <w:rPr>
            <w:rStyle w:val="Hyperlink"/>
            <w:b/>
            <w:bCs/>
            <w:color w:val="000000" w:themeColor="text1"/>
          </w:rPr>
          <w:t>Exhibit E</w:t>
        </w:r>
        <w:r w:rsidR="008620DB" w:rsidRPr="004F0700">
          <w:rPr>
            <w:rStyle w:val="Hyperlink"/>
            <w:color w:val="000000" w:themeColor="text1"/>
          </w:rPr>
          <w:t>” - Real Estate Records and Assurances</w:t>
        </w:r>
        <w:r w:rsidR="008620DB" w:rsidRPr="004F0700">
          <w:rPr>
            <w:webHidden/>
          </w:rPr>
          <w:tab/>
        </w:r>
        <w:r w:rsidR="002B6713" w:rsidRPr="004F0700">
          <w:rPr>
            <w:webHidden/>
          </w:rPr>
          <w:fldChar w:fldCharType="begin"/>
        </w:r>
        <w:r w:rsidR="008620DB" w:rsidRPr="004F0700">
          <w:rPr>
            <w:webHidden/>
          </w:rPr>
          <w:instrText xml:space="preserve"> PAGEREF _Toc411839258 \h </w:instrText>
        </w:r>
        <w:r w:rsidR="002B6713" w:rsidRPr="004F0700">
          <w:rPr>
            <w:webHidden/>
          </w:rPr>
        </w:r>
        <w:r w:rsidR="002B6713" w:rsidRPr="004F0700">
          <w:rPr>
            <w:webHidden/>
          </w:rPr>
          <w:fldChar w:fldCharType="separate"/>
        </w:r>
        <w:r w:rsidR="00F557FC" w:rsidRPr="004F0700">
          <w:rPr>
            <w:webHidden/>
          </w:rPr>
          <w:t>51</w:t>
        </w:r>
        <w:r w:rsidR="002B6713" w:rsidRPr="004F0700">
          <w:rPr>
            <w:webHidden/>
          </w:rPr>
          <w:fldChar w:fldCharType="end"/>
        </w:r>
      </w:hyperlink>
    </w:p>
    <w:p w14:paraId="33430854"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59" w:history="1">
        <w:r w:rsidR="008620DB" w:rsidRPr="004F0700">
          <w:rPr>
            <w:rStyle w:val="Hyperlink"/>
            <w:noProof/>
            <w:color w:val="000000" w:themeColor="text1"/>
          </w:rPr>
          <w:t>E-1.</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Preliminary Title Report, Legal Description, and Parcel Map(s)</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_Toc411839259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52</w:t>
        </w:r>
        <w:r w:rsidR="002B6713" w:rsidRPr="004F0700">
          <w:rPr>
            <w:b/>
            <w:noProof/>
            <w:webHidden/>
            <w:color w:val="000000" w:themeColor="text1"/>
          </w:rPr>
          <w:fldChar w:fldCharType="end"/>
        </w:r>
      </w:hyperlink>
    </w:p>
    <w:p w14:paraId="2DA342ED"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60" w:history="1">
        <w:r w:rsidR="008620DB" w:rsidRPr="004F0700">
          <w:rPr>
            <w:rStyle w:val="Hyperlink"/>
            <w:noProof/>
            <w:color w:val="000000" w:themeColor="text1"/>
          </w:rPr>
          <w:t>E-2.</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Property Assessment and Warranty</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_Toc411839260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52</w:t>
        </w:r>
        <w:r w:rsidR="002B6713" w:rsidRPr="004F0700">
          <w:rPr>
            <w:b/>
            <w:noProof/>
            <w:webHidden/>
            <w:color w:val="000000" w:themeColor="text1"/>
          </w:rPr>
          <w:fldChar w:fldCharType="end"/>
        </w:r>
      </w:hyperlink>
    </w:p>
    <w:p w14:paraId="6B4B51B7"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61" w:history="1">
        <w:r w:rsidR="008620DB" w:rsidRPr="004F0700">
          <w:rPr>
            <w:rStyle w:val="Hyperlink"/>
            <w:noProof/>
            <w:color w:val="000000" w:themeColor="text1"/>
          </w:rPr>
          <w:t>E-3.</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Plat Map(s)</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_Toc411839261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52</w:t>
        </w:r>
        <w:r w:rsidR="002B6713" w:rsidRPr="004F0700">
          <w:rPr>
            <w:b/>
            <w:noProof/>
            <w:webHidden/>
            <w:color w:val="000000" w:themeColor="text1"/>
          </w:rPr>
          <w:fldChar w:fldCharType="end"/>
        </w:r>
      </w:hyperlink>
    </w:p>
    <w:p w14:paraId="438ACE98"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62" w:history="1">
        <w:r w:rsidR="008620DB" w:rsidRPr="004F0700">
          <w:rPr>
            <w:rStyle w:val="Hyperlink"/>
            <w:noProof/>
            <w:color w:val="000000" w:themeColor="text1"/>
          </w:rPr>
          <w:t>E-4.</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Real Estate Instrument</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_Toc411839262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52</w:t>
        </w:r>
        <w:r w:rsidR="002B6713" w:rsidRPr="004F0700">
          <w:rPr>
            <w:b/>
            <w:noProof/>
            <w:webHidden/>
            <w:color w:val="000000" w:themeColor="text1"/>
          </w:rPr>
          <w:fldChar w:fldCharType="end"/>
        </w:r>
      </w:hyperlink>
    </w:p>
    <w:p w14:paraId="3F247376"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63" w:history="1">
        <w:r w:rsidR="008620DB" w:rsidRPr="004F0700">
          <w:rPr>
            <w:rStyle w:val="Hyperlink"/>
            <w:noProof/>
            <w:color w:val="000000" w:themeColor="text1"/>
          </w:rPr>
          <w:t>E-5.</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Title Insurance (applicable for final BEI approval)</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_Toc411839263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52</w:t>
        </w:r>
        <w:r w:rsidR="002B6713" w:rsidRPr="004F0700">
          <w:rPr>
            <w:b/>
            <w:noProof/>
            <w:webHidden/>
            <w:color w:val="000000" w:themeColor="text1"/>
          </w:rPr>
          <w:fldChar w:fldCharType="end"/>
        </w:r>
      </w:hyperlink>
    </w:p>
    <w:p w14:paraId="746E5253" w14:textId="77777777" w:rsidR="008620DB" w:rsidRPr="004F0700" w:rsidRDefault="00FA0F14" w:rsidP="00B46AEF">
      <w:pPr>
        <w:pStyle w:val="TOC2"/>
        <w:rPr>
          <w:rFonts w:asciiTheme="minorHAnsi" w:eastAsiaTheme="minorEastAsia" w:hAnsiTheme="minorHAnsi" w:cstheme="minorBidi"/>
          <w:sz w:val="22"/>
          <w:szCs w:val="22"/>
        </w:rPr>
      </w:pPr>
      <w:hyperlink w:anchor="_Toc411839264" w:history="1">
        <w:r w:rsidR="008620DB" w:rsidRPr="004F0700">
          <w:rPr>
            <w:rStyle w:val="Hyperlink"/>
            <w:snapToGrid w:val="0"/>
            <w:color w:val="000000" w:themeColor="text1"/>
            <w:w w:val="0"/>
          </w:rPr>
          <w:t>6.</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w:t>
        </w:r>
        <w:r w:rsidR="008620DB" w:rsidRPr="004F0700">
          <w:rPr>
            <w:rStyle w:val="Hyperlink"/>
            <w:b/>
            <w:bCs/>
            <w:color w:val="000000" w:themeColor="text1"/>
          </w:rPr>
          <w:t>Exhibit F</w:t>
        </w:r>
        <w:r w:rsidR="008620DB" w:rsidRPr="004F0700">
          <w:rPr>
            <w:rStyle w:val="Hyperlink"/>
            <w:color w:val="000000" w:themeColor="text1"/>
          </w:rPr>
          <w:t xml:space="preserve">” </w:t>
        </w:r>
        <w:r w:rsidR="008620DB" w:rsidRPr="004F0700">
          <w:rPr>
            <w:rStyle w:val="Hyperlink"/>
            <w:b/>
            <w:bCs/>
            <w:color w:val="000000" w:themeColor="text1"/>
          </w:rPr>
          <w:t>-</w:t>
        </w:r>
        <w:r w:rsidR="008620DB" w:rsidRPr="004F0700">
          <w:rPr>
            <w:rStyle w:val="Hyperlink"/>
            <w:color w:val="000000" w:themeColor="text1"/>
          </w:rPr>
          <w:t xml:space="preserve"> Bank Crediting and Credit Transfers</w:t>
        </w:r>
        <w:r w:rsidR="008620DB" w:rsidRPr="004F0700">
          <w:rPr>
            <w:webHidden/>
          </w:rPr>
          <w:tab/>
        </w:r>
        <w:r w:rsidR="002B6713" w:rsidRPr="004F0700">
          <w:rPr>
            <w:webHidden/>
          </w:rPr>
          <w:fldChar w:fldCharType="begin"/>
        </w:r>
        <w:r w:rsidR="008620DB" w:rsidRPr="004F0700">
          <w:rPr>
            <w:webHidden/>
          </w:rPr>
          <w:instrText xml:space="preserve"> PAGEREF _Toc411839264 \h </w:instrText>
        </w:r>
        <w:r w:rsidR="002B6713" w:rsidRPr="004F0700">
          <w:rPr>
            <w:webHidden/>
          </w:rPr>
        </w:r>
        <w:r w:rsidR="002B6713" w:rsidRPr="004F0700">
          <w:rPr>
            <w:webHidden/>
          </w:rPr>
          <w:fldChar w:fldCharType="separate"/>
        </w:r>
        <w:r w:rsidR="00F557FC" w:rsidRPr="004F0700">
          <w:rPr>
            <w:webHidden/>
          </w:rPr>
          <w:t>52</w:t>
        </w:r>
        <w:r w:rsidR="002B6713" w:rsidRPr="004F0700">
          <w:rPr>
            <w:webHidden/>
          </w:rPr>
          <w:fldChar w:fldCharType="end"/>
        </w:r>
      </w:hyperlink>
    </w:p>
    <w:p w14:paraId="47593FE6"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65" w:history="1">
        <w:r w:rsidR="008620DB" w:rsidRPr="004F0700">
          <w:rPr>
            <w:rStyle w:val="Hyperlink"/>
            <w:noProof/>
            <w:color w:val="000000" w:themeColor="text1"/>
          </w:rPr>
          <w:t>F-1.</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Credit Evaluation and Credit Table</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_Toc411839265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52</w:t>
        </w:r>
        <w:r w:rsidR="002B6713" w:rsidRPr="004F0700">
          <w:rPr>
            <w:b/>
            <w:noProof/>
            <w:webHidden/>
            <w:color w:val="000000" w:themeColor="text1"/>
          </w:rPr>
          <w:fldChar w:fldCharType="end"/>
        </w:r>
      </w:hyperlink>
    </w:p>
    <w:p w14:paraId="45F53D3C"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66" w:history="1">
        <w:r w:rsidR="008620DB" w:rsidRPr="004F0700">
          <w:rPr>
            <w:rStyle w:val="Hyperlink"/>
            <w:noProof/>
            <w:color w:val="000000" w:themeColor="text1"/>
          </w:rPr>
          <w:t>F-2.</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Credit Purchase Agreement and Payment Receipt Templates</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_Toc411839266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52</w:t>
        </w:r>
        <w:r w:rsidR="002B6713" w:rsidRPr="004F0700">
          <w:rPr>
            <w:b/>
            <w:noProof/>
            <w:webHidden/>
            <w:color w:val="000000" w:themeColor="text1"/>
          </w:rPr>
          <w:fldChar w:fldCharType="end"/>
        </w:r>
      </w:hyperlink>
    </w:p>
    <w:p w14:paraId="6C3B091A"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67" w:history="1">
        <w:r w:rsidR="008620DB" w:rsidRPr="004F0700">
          <w:rPr>
            <w:rStyle w:val="Hyperlink"/>
            <w:noProof/>
            <w:color w:val="000000" w:themeColor="text1"/>
          </w:rPr>
          <w:t>F-3.</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Credit Transfer Ledger Template</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_Toc411839267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52</w:t>
        </w:r>
        <w:r w:rsidR="002B6713" w:rsidRPr="004F0700">
          <w:rPr>
            <w:b/>
            <w:noProof/>
            <w:webHidden/>
            <w:color w:val="000000" w:themeColor="text1"/>
          </w:rPr>
          <w:fldChar w:fldCharType="end"/>
        </w:r>
      </w:hyperlink>
    </w:p>
    <w:p w14:paraId="2FD91046"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68" w:history="1">
        <w:r w:rsidR="008620DB" w:rsidRPr="004F0700">
          <w:rPr>
            <w:rStyle w:val="Hyperlink"/>
            <w:noProof/>
            <w:color w:val="000000" w:themeColor="text1"/>
          </w:rPr>
          <w:t>F-4</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 xml:space="preserve">Instructions for Species Credit Transfers Using RIBITS </w:t>
        </w:r>
        <w:r w:rsidR="003E5FD6" w:rsidRPr="004F0700">
          <w:rPr>
            <w:rStyle w:val="Hyperlink"/>
            <w:noProof/>
            <w:color w:val="000000" w:themeColor="text1"/>
          </w:rPr>
          <w:t>[</w:t>
        </w:r>
        <w:r w:rsidR="003E5FD6" w:rsidRPr="004F0700">
          <w:rPr>
            <w:rStyle w:val="Hyperlink"/>
            <w:i/>
            <w:noProof/>
            <w:color w:val="000000" w:themeColor="text1"/>
          </w:rPr>
          <w:t>if applicable</w:t>
        </w:r>
        <w:r w:rsidR="003E5FD6" w:rsidRPr="004F0700">
          <w:rPr>
            <w:rStyle w:val="Hyperlink"/>
            <w:noProof/>
            <w:color w:val="000000" w:themeColor="text1"/>
          </w:rPr>
          <w:t>]</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_Toc411839268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53</w:t>
        </w:r>
        <w:r w:rsidR="002B6713" w:rsidRPr="004F0700">
          <w:rPr>
            <w:b/>
            <w:noProof/>
            <w:webHidden/>
            <w:color w:val="000000" w:themeColor="text1"/>
          </w:rPr>
          <w:fldChar w:fldCharType="end"/>
        </w:r>
      </w:hyperlink>
    </w:p>
    <w:p w14:paraId="35522193"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69" w:history="1">
        <w:r w:rsidR="008620DB" w:rsidRPr="004F0700">
          <w:rPr>
            <w:rStyle w:val="Hyperlink"/>
            <w:noProof/>
            <w:color w:val="000000" w:themeColor="text1"/>
          </w:rPr>
          <w:t>F-5</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Credit Release Schedule and Funding Schedule for Covered Species and Covered Habitats</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_Toc411839269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53</w:t>
        </w:r>
        <w:r w:rsidR="002B6713" w:rsidRPr="004F0700">
          <w:rPr>
            <w:b/>
            <w:noProof/>
            <w:webHidden/>
            <w:color w:val="000000" w:themeColor="text1"/>
          </w:rPr>
          <w:fldChar w:fldCharType="end"/>
        </w:r>
      </w:hyperlink>
    </w:p>
    <w:p w14:paraId="2ADEDD92"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70" w:history="1">
        <w:r w:rsidR="008620DB" w:rsidRPr="004F0700">
          <w:rPr>
            <w:rStyle w:val="Hyperlink"/>
            <w:noProof/>
            <w:color w:val="000000" w:themeColor="text1"/>
          </w:rPr>
          <w:t>F-6</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 xml:space="preserve">Implementation Fee Schedule </w:t>
        </w:r>
        <w:r w:rsidR="003E5FD6" w:rsidRPr="004F0700">
          <w:rPr>
            <w:rStyle w:val="Hyperlink"/>
            <w:noProof/>
            <w:color w:val="000000" w:themeColor="text1"/>
          </w:rPr>
          <w:t>[</w:t>
        </w:r>
        <w:r w:rsidR="003E5FD6" w:rsidRPr="004F0700">
          <w:rPr>
            <w:rStyle w:val="Hyperlink"/>
            <w:i/>
            <w:noProof/>
            <w:color w:val="000000" w:themeColor="text1"/>
          </w:rPr>
          <w:t>if applicable</w:t>
        </w:r>
        <w:r w:rsidR="003E5FD6" w:rsidRPr="004F0700">
          <w:rPr>
            <w:rStyle w:val="Hyperlink"/>
            <w:noProof/>
            <w:color w:val="000000" w:themeColor="text1"/>
          </w:rPr>
          <w:t>]</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_Toc411839270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53</w:t>
        </w:r>
        <w:r w:rsidR="002B6713" w:rsidRPr="004F0700">
          <w:rPr>
            <w:b/>
            <w:noProof/>
            <w:webHidden/>
            <w:color w:val="000000" w:themeColor="text1"/>
          </w:rPr>
          <w:fldChar w:fldCharType="end"/>
        </w:r>
      </w:hyperlink>
    </w:p>
    <w:p w14:paraId="42E6E35C" w14:textId="77777777" w:rsidR="008620DB" w:rsidRPr="004F0700" w:rsidRDefault="00FA0F14" w:rsidP="00B46AEF">
      <w:pPr>
        <w:pStyle w:val="TOC2"/>
        <w:rPr>
          <w:rFonts w:asciiTheme="minorHAnsi" w:eastAsiaTheme="minorEastAsia" w:hAnsiTheme="minorHAnsi" w:cstheme="minorBidi"/>
          <w:sz w:val="22"/>
          <w:szCs w:val="22"/>
        </w:rPr>
      </w:pPr>
      <w:hyperlink w:anchor="_Toc411839271" w:history="1">
        <w:r w:rsidR="008620DB" w:rsidRPr="004F0700">
          <w:rPr>
            <w:rStyle w:val="Hyperlink"/>
            <w:snapToGrid w:val="0"/>
            <w:color w:val="000000" w:themeColor="text1"/>
            <w:w w:val="0"/>
          </w:rPr>
          <w:t>7.</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w:t>
        </w:r>
        <w:r w:rsidR="008620DB" w:rsidRPr="004F0700">
          <w:rPr>
            <w:rStyle w:val="Hyperlink"/>
            <w:b/>
            <w:bCs/>
            <w:color w:val="000000" w:themeColor="text1"/>
          </w:rPr>
          <w:t>Exhibit G</w:t>
        </w:r>
        <w:r w:rsidR="008620DB" w:rsidRPr="004F0700">
          <w:rPr>
            <w:rStyle w:val="Hyperlink"/>
            <w:color w:val="000000" w:themeColor="text1"/>
          </w:rPr>
          <w:t xml:space="preserve">” </w:t>
        </w:r>
        <w:r w:rsidR="008620DB" w:rsidRPr="004F0700">
          <w:rPr>
            <w:rStyle w:val="Hyperlink"/>
            <w:bCs/>
            <w:color w:val="000000" w:themeColor="text1"/>
          </w:rPr>
          <w:t>-</w:t>
        </w:r>
        <w:r w:rsidR="008620DB" w:rsidRPr="004F0700">
          <w:rPr>
            <w:rStyle w:val="Hyperlink"/>
            <w:color w:val="000000" w:themeColor="text1"/>
          </w:rPr>
          <w:t xml:space="preserve"> Phase I Environmental Site Assessment</w:t>
        </w:r>
        <w:r w:rsidR="008620DB" w:rsidRPr="004F0700">
          <w:rPr>
            <w:webHidden/>
          </w:rPr>
          <w:tab/>
        </w:r>
        <w:r w:rsidR="002B6713" w:rsidRPr="004F0700">
          <w:rPr>
            <w:webHidden/>
          </w:rPr>
          <w:fldChar w:fldCharType="begin"/>
        </w:r>
        <w:r w:rsidR="008620DB" w:rsidRPr="004F0700">
          <w:rPr>
            <w:webHidden/>
          </w:rPr>
          <w:instrText xml:space="preserve"> PAGEREF _Toc411839271 \h </w:instrText>
        </w:r>
        <w:r w:rsidR="002B6713" w:rsidRPr="004F0700">
          <w:rPr>
            <w:webHidden/>
          </w:rPr>
        </w:r>
        <w:r w:rsidR="002B6713" w:rsidRPr="004F0700">
          <w:rPr>
            <w:webHidden/>
          </w:rPr>
          <w:fldChar w:fldCharType="separate"/>
        </w:r>
        <w:r w:rsidR="00F557FC" w:rsidRPr="004F0700">
          <w:rPr>
            <w:webHidden/>
          </w:rPr>
          <w:t>53</w:t>
        </w:r>
        <w:r w:rsidR="002B6713" w:rsidRPr="004F0700">
          <w:rPr>
            <w:webHidden/>
          </w:rPr>
          <w:fldChar w:fldCharType="end"/>
        </w:r>
      </w:hyperlink>
    </w:p>
    <w:p w14:paraId="2EAD188A" w14:textId="77777777" w:rsidR="008620DB" w:rsidRPr="004F0700" w:rsidRDefault="00FA0F14" w:rsidP="00B46AEF">
      <w:pPr>
        <w:pStyle w:val="TOC2"/>
        <w:rPr>
          <w:rFonts w:asciiTheme="minorHAnsi" w:eastAsiaTheme="minorEastAsia" w:hAnsiTheme="minorHAnsi" w:cstheme="minorBidi"/>
          <w:sz w:val="22"/>
          <w:szCs w:val="22"/>
        </w:rPr>
      </w:pPr>
      <w:hyperlink w:anchor="_Toc411839272" w:history="1">
        <w:r w:rsidR="008620DB" w:rsidRPr="004F0700">
          <w:rPr>
            <w:rStyle w:val="Hyperlink"/>
            <w:snapToGrid w:val="0"/>
            <w:color w:val="000000" w:themeColor="text1"/>
            <w:w w:val="0"/>
          </w:rPr>
          <w:t>8.</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w:t>
        </w:r>
        <w:r w:rsidR="008620DB" w:rsidRPr="004F0700">
          <w:rPr>
            <w:rStyle w:val="Hyperlink"/>
            <w:b/>
            <w:bCs/>
            <w:color w:val="000000" w:themeColor="text1"/>
          </w:rPr>
          <w:t>Exhibit H</w:t>
        </w:r>
        <w:r w:rsidR="008620DB" w:rsidRPr="004F0700">
          <w:rPr>
            <w:rStyle w:val="Hyperlink"/>
            <w:color w:val="000000" w:themeColor="text1"/>
          </w:rPr>
          <w:t>” - Biological Resources Survey</w:t>
        </w:r>
        <w:r w:rsidR="008620DB" w:rsidRPr="004F0700">
          <w:rPr>
            <w:webHidden/>
          </w:rPr>
          <w:tab/>
        </w:r>
        <w:r w:rsidR="002B6713" w:rsidRPr="004F0700">
          <w:rPr>
            <w:webHidden/>
          </w:rPr>
          <w:fldChar w:fldCharType="begin"/>
        </w:r>
        <w:r w:rsidR="008620DB" w:rsidRPr="004F0700">
          <w:rPr>
            <w:webHidden/>
          </w:rPr>
          <w:instrText xml:space="preserve"> PAGEREF _Toc411839272 \h </w:instrText>
        </w:r>
        <w:r w:rsidR="002B6713" w:rsidRPr="004F0700">
          <w:rPr>
            <w:webHidden/>
          </w:rPr>
        </w:r>
        <w:r w:rsidR="002B6713" w:rsidRPr="004F0700">
          <w:rPr>
            <w:webHidden/>
          </w:rPr>
          <w:fldChar w:fldCharType="separate"/>
        </w:r>
        <w:r w:rsidR="00F557FC" w:rsidRPr="004F0700">
          <w:rPr>
            <w:webHidden/>
          </w:rPr>
          <w:t>53</w:t>
        </w:r>
        <w:r w:rsidR="002B6713" w:rsidRPr="004F0700">
          <w:rPr>
            <w:webHidden/>
          </w:rPr>
          <w:fldChar w:fldCharType="end"/>
        </w:r>
      </w:hyperlink>
    </w:p>
    <w:p w14:paraId="419330FD" w14:textId="77777777" w:rsidR="008620DB" w:rsidRPr="004F0700" w:rsidRDefault="00FA0F14" w:rsidP="00B46AEF">
      <w:pPr>
        <w:pStyle w:val="TOC2"/>
        <w:rPr>
          <w:rFonts w:asciiTheme="minorHAnsi" w:eastAsiaTheme="minorEastAsia" w:hAnsiTheme="minorHAnsi" w:cstheme="minorBidi"/>
          <w:sz w:val="22"/>
          <w:szCs w:val="22"/>
        </w:rPr>
      </w:pPr>
      <w:hyperlink w:anchor="_Toc411839273" w:history="1">
        <w:r w:rsidR="008620DB" w:rsidRPr="004F0700">
          <w:rPr>
            <w:rStyle w:val="Hyperlink"/>
            <w:snapToGrid w:val="0"/>
            <w:color w:val="000000" w:themeColor="text1"/>
            <w:w w:val="0"/>
          </w:rPr>
          <w:t>9.</w:t>
        </w:r>
        <w:r w:rsidR="008620DB" w:rsidRPr="004F0700">
          <w:rPr>
            <w:rFonts w:asciiTheme="minorHAnsi" w:eastAsiaTheme="minorEastAsia" w:hAnsiTheme="minorHAnsi" w:cstheme="minorBidi"/>
            <w:sz w:val="22"/>
            <w:szCs w:val="22"/>
          </w:rPr>
          <w:tab/>
        </w:r>
        <w:r w:rsidR="008620DB" w:rsidRPr="004F0700">
          <w:rPr>
            <w:rStyle w:val="Hyperlink"/>
            <w:color w:val="000000" w:themeColor="text1"/>
          </w:rPr>
          <w:t>“</w:t>
        </w:r>
        <w:r w:rsidR="008620DB" w:rsidRPr="004F0700">
          <w:rPr>
            <w:rStyle w:val="Hyperlink"/>
            <w:b/>
            <w:bCs/>
            <w:color w:val="000000" w:themeColor="text1"/>
          </w:rPr>
          <w:t>Exhibit I</w:t>
        </w:r>
        <w:r w:rsidR="008620DB" w:rsidRPr="004F0700">
          <w:rPr>
            <w:rStyle w:val="Hyperlink"/>
            <w:color w:val="000000" w:themeColor="text1"/>
          </w:rPr>
          <w:t>” –Jurisdictional Determination and Delineation of Waters of the U.S. and/or Waters of the State.</w:t>
        </w:r>
        <w:r w:rsidR="008620DB" w:rsidRPr="004F0700">
          <w:rPr>
            <w:webHidden/>
          </w:rPr>
          <w:tab/>
        </w:r>
        <w:r w:rsidR="002B6713" w:rsidRPr="004F0700">
          <w:rPr>
            <w:webHidden/>
          </w:rPr>
          <w:fldChar w:fldCharType="begin"/>
        </w:r>
        <w:r w:rsidR="008620DB" w:rsidRPr="004F0700">
          <w:rPr>
            <w:webHidden/>
          </w:rPr>
          <w:instrText xml:space="preserve"> PAGEREF _Toc411839273 \h </w:instrText>
        </w:r>
        <w:r w:rsidR="002B6713" w:rsidRPr="004F0700">
          <w:rPr>
            <w:webHidden/>
          </w:rPr>
        </w:r>
        <w:r w:rsidR="002B6713" w:rsidRPr="004F0700">
          <w:rPr>
            <w:webHidden/>
          </w:rPr>
          <w:fldChar w:fldCharType="separate"/>
        </w:r>
        <w:r w:rsidR="00F557FC" w:rsidRPr="004F0700">
          <w:rPr>
            <w:webHidden/>
          </w:rPr>
          <w:t>53</w:t>
        </w:r>
        <w:r w:rsidR="002B6713" w:rsidRPr="004F0700">
          <w:rPr>
            <w:webHidden/>
          </w:rPr>
          <w:fldChar w:fldCharType="end"/>
        </w:r>
      </w:hyperlink>
    </w:p>
    <w:p w14:paraId="46CB1EFE" w14:textId="77777777" w:rsidR="008620DB" w:rsidRPr="004F0700" w:rsidRDefault="00FA0F14" w:rsidP="00B46AEF">
      <w:pPr>
        <w:pStyle w:val="TOC2"/>
        <w:rPr>
          <w:rFonts w:asciiTheme="minorHAnsi" w:eastAsiaTheme="minorEastAsia" w:hAnsiTheme="minorHAnsi" w:cstheme="minorBidi"/>
          <w:sz w:val="22"/>
          <w:szCs w:val="22"/>
        </w:rPr>
      </w:pPr>
      <w:hyperlink w:anchor="_Toc411839274" w:history="1">
        <w:r w:rsidR="008620DB" w:rsidRPr="004F0700">
          <w:rPr>
            <w:rStyle w:val="Hyperlink"/>
            <w:snapToGrid w:val="0"/>
            <w:color w:val="000000" w:themeColor="text1"/>
            <w:w w:val="0"/>
          </w:rPr>
          <w:t>10.</w:t>
        </w:r>
        <w:r w:rsidR="008620DB" w:rsidRPr="004F0700">
          <w:rPr>
            <w:rFonts w:asciiTheme="minorHAnsi" w:eastAsiaTheme="minorEastAsia" w:hAnsiTheme="minorHAnsi" w:cstheme="minorBidi"/>
            <w:sz w:val="22"/>
            <w:szCs w:val="22"/>
          </w:rPr>
          <w:tab/>
        </w:r>
        <w:r w:rsidR="008620DB" w:rsidRPr="004F0700">
          <w:rPr>
            <w:rStyle w:val="Hyperlink"/>
            <w:b/>
            <w:color w:val="000000" w:themeColor="text1"/>
          </w:rPr>
          <w:t>“Exhibit J”</w:t>
        </w:r>
        <w:r w:rsidR="008620DB" w:rsidRPr="004F0700">
          <w:rPr>
            <w:rStyle w:val="Hyperlink"/>
            <w:color w:val="000000" w:themeColor="text1"/>
          </w:rPr>
          <w:t xml:space="preserve"> – Cultural, Historical, Archeological, and Native American Resources (“Cultural Resources”).</w:t>
        </w:r>
        <w:r w:rsidR="008620DB" w:rsidRPr="004F0700">
          <w:rPr>
            <w:webHidden/>
          </w:rPr>
          <w:tab/>
        </w:r>
        <w:r w:rsidR="002B6713" w:rsidRPr="004F0700">
          <w:rPr>
            <w:webHidden/>
          </w:rPr>
          <w:fldChar w:fldCharType="begin"/>
        </w:r>
        <w:r w:rsidR="008620DB" w:rsidRPr="004F0700">
          <w:rPr>
            <w:webHidden/>
          </w:rPr>
          <w:instrText xml:space="preserve"> PAGEREF _Toc411839274 \h </w:instrText>
        </w:r>
        <w:r w:rsidR="002B6713" w:rsidRPr="004F0700">
          <w:rPr>
            <w:webHidden/>
          </w:rPr>
        </w:r>
        <w:r w:rsidR="002B6713" w:rsidRPr="004F0700">
          <w:rPr>
            <w:webHidden/>
          </w:rPr>
          <w:fldChar w:fldCharType="separate"/>
        </w:r>
        <w:r w:rsidR="00F557FC" w:rsidRPr="004F0700">
          <w:rPr>
            <w:webHidden/>
          </w:rPr>
          <w:t>54</w:t>
        </w:r>
        <w:r w:rsidR="002B6713" w:rsidRPr="004F0700">
          <w:rPr>
            <w:webHidden/>
          </w:rPr>
          <w:fldChar w:fldCharType="end"/>
        </w:r>
      </w:hyperlink>
    </w:p>
    <w:p w14:paraId="7970E23E" w14:textId="77777777" w:rsidR="008620DB" w:rsidRPr="004F0700" w:rsidRDefault="00FA0F14" w:rsidP="00B46AEF">
      <w:pPr>
        <w:pStyle w:val="TOC2"/>
        <w:rPr>
          <w:rFonts w:asciiTheme="minorHAnsi" w:eastAsiaTheme="minorEastAsia" w:hAnsiTheme="minorHAnsi" w:cstheme="minorBidi"/>
          <w:sz w:val="22"/>
          <w:szCs w:val="22"/>
        </w:rPr>
      </w:pPr>
      <w:hyperlink w:anchor="_Toc411839275" w:history="1">
        <w:r w:rsidR="008620DB" w:rsidRPr="004F0700">
          <w:rPr>
            <w:rStyle w:val="Hyperlink"/>
            <w:color w:val="000000" w:themeColor="text1"/>
          </w:rPr>
          <w:t>Cultural Resources requirements met for all Construction Phases.</w:t>
        </w:r>
        <w:r w:rsidR="008620DB" w:rsidRPr="004F0700">
          <w:rPr>
            <w:webHidden/>
          </w:rPr>
          <w:tab/>
        </w:r>
        <w:r w:rsidR="002B6713" w:rsidRPr="004F0700">
          <w:rPr>
            <w:webHidden/>
          </w:rPr>
          <w:fldChar w:fldCharType="begin"/>
        </w:r>
        <w:r w:rsidR="008620DB" w:rsidRPr="004F0700">
          <w:rPr>
            <w:webHidden/>
          </w:rPr>
          <w:instrText xml:space="preserve"> PAGEREF _Toc411839275 \h </w:instrText>
        </w:r>
        <w:r w:rsidR="002B6713" w:rsidRPr="004F0700">
          <w:rPr>
            <w:webHidden/>
          </w:rPr>
        </w:r>
        <w:r w:rsidR="002B6713" w:rsidRPr="004F0700">
          <w:rPr>
            <w:webHidden/>
          </w:rPr>
          <w:fldChar w:fldCharType="separate"/>
        </w:r>
        <w:r w:rsidR="00F557FC" w:rsidRPr="004F0700">
          <w:rPr>
            <w:webHidden/>
          </w:rPr>
          <w:t>54</w:t>
        </w:r>
        <w:r w:rsidR="002B6713" w:rsidRPr="004F0700">
          <w:rPr>
            <w:webHidden/>
          </w:rPr>
          <w:fldChar w:fldCharType="end"/>
        </w:r>
      </w:hyperlink>
    </w:p>
    <w:p w14:paraId="7AA45AE8"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76" w:history="1">
        <w:r w:rsidR="008620DB" w:rsidRPr="004F0700">
          <w:rPr>
            <w:rStyle w:val="Hyperlink"/>
            <w:noProof/>
            <w:color w:val="000000" w:themeColor="text1"/>
          </w:rPr>
          <w:t>J-1</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Identification, Inventory, and Evaluation</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_Toc411839276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54</w:t>
        </w:r>
        <w:r w:rsidR="002B6713" w:rsidRPr="004F0700">
          <w:rPr>
            <w:b/>
            <w:noProof/>
            <w:webHidden/>
            <w:color w:val="000000" w:themeColor="text1"/>
          </w:rPr>
          <w:fldChar w:fldCharType="end"/>
        </w:r>
      </w:hyperlink>
    </w:p>
    <w:p w14:paraId="0E407630"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78" w:history="1">
        <w:r w:rsidR="008620DB" w:rsidRPr="004F0700">
          <w:rPr>
            <w:rStyle w:val="Hyperlink"/>
            <w:noProof/>
            <w:color w:val="000000" w:themeColor="text1"/>
          </w:rPr>
          <w:t>J-2</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 xml:space="preserve">Compliance Documentation </w:t>
        </w:r>
        <w:r w:rsidR="008620DB" w:rsidRPr="004F0700">
          <w:rPr>
            <w:rStyle w:val="Hyperlink"/>
            <w:i/>
            <w:noProof/>
            <w:color w:val="000000" w:themeColor="text1"/>
          </w:rPr>
          <w:t>[include as applicable]</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_Toc411839278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54</w:t>
        </w:r>
        <w:r w:rsidR="002B6713" w:rsidRPr="004F0700">
          <w:rPr>
            <w:b/>
            <w:noProof/>
            <w:webHidden/>
            <w:color w:val="000000" w:themeColor="text1"/>
          </w:rPr>
          <w:fldChar w:fldCharType="end"/>
        </w:r>
      </w:hyperlink>
    </w:p>
    <w:p w14:paraId="5A02C54F" w14:textId="77777777" w:rsidR="008620DB" w:rsidRPr="004F0700" w:rsidRDefault="00FA0F14" w:rsidP="00A81104">
      <w:pPr>
        <w:pStyle w:val="TOC3"/>
        <w:rPr>
          <w:rFonts w:asciiTheme="minorHAnsi" w:eastAsiaTheme="minorEastAsia" w:hAnsiTheme="minorHAnsi" w:cstheme="minorBidi"/>
          <w:b/>
          <w:noProof/>
          <w:color w:val="000000" w:themeColor="text1"/>
          <w:sz w:val="22"/>
          <w:szCs w:val="22"/>
        </w:rPr>
      </w:pPr>
      <w:hyperlink w:anchor="_Toc411839279" w:history="1">
        <w:r w:rsidR="008620DB" w:rsidRPr="004F0700">
          <w:rPr>
            <w:rStyle w:val="Hyperlink"/>
            <w:noProof/>
            <w:color w:val="000000" w:themeColor="text1"/>
          </w:rPr>
          <w:t>J-3</w:t>
        </w:r>
        <w:r w:rsidR="008620DB" w:rsidRPr="004F0700">
          <w:rPr>
            <w:rFonts w:asciiTheme="minorHAnsi" w:eastAsiaTheme="minorEastAsia" w:hAnsiTheme="minorHAnsi" w:cstheme="minorBidi"/>
            <w:noProof/>
            <w:color w:val="000000" w:themeColor="text1"/>
            <w:sz w:val="22"/>
            <w:szCs w:val="22"/>
          </w:rPr>
          <w:tab/>
        </w:r>
        <w:r w:rsidR="008620DB" w:rsidRPr="004F0700">
          <w:rPr>
            <w:rStyle w:val="Hyperlink"/>
            <w:noProof/>
            <w:color w:val="000000" w:themeColor="text1"/>
          </w:rPr>
          <w:t>Historic Properties Treatment Plan (HPTP) [</w:t>
        </w:r>
        <w:r w:rsidR="008620DB" w:rsidRPr="004F0700">
          <w:rPr>
            <w:rStyle w:val="Hyperlink"/>
            <w:i/>
            <w:noProof/>
            <w:color w:val="000000" w:themeColor="text1"/>
          </w:rPr>
          <w:t>include as applicable</w:t>
        </w:r>
        <w:r w:rsidR="008620DB" w:rsidRPr="004F0700">
          <w:rPr>
            <w:rStyle w:val="Hyperlink"/>
            <w:noProof/>
            <w:color w:val="000000" w:themeColor="text1"/>
          </w:rPr>
          <w:t>]</w:t>
        </w:r>
        <w:r w:rsidR="008620DB" w:rsidRPr="004F0700">
          <w:rPr>
            <w:noProof/>
            <w:webHidden/>
            <w:color w:val="000000" w:themeColor="text1"/>
          </w:rPr>
          <w:tab/>
        </w:r>
        <w:r w:rsidR="002B6713" w:rsidRPr="004F0700">
          <w:rPr>
            <w:b/>
            <w:noProof/>
            <w:webHidden/>
            <w:color w:val="000000" w:themeColor="text1"/>
          </w:rPr>
          <w:fldChar w:fldCharType="begin"/>
        </w:r>
        <w:r w:rsidR="008620DB" w:rsidRPr="004F0700">
          <w:rPr>
            <w:noProof/>
            <w:webHidden/>
            <w:color w:val="000000" w:themeColor="text1"/>
          </w:rPr>
          <w:instrText xml:space="preserve"> PAGEREF _Toc411839279 \h </w:instrText>
        </w:r>
        <w:r w:rsidR="002B6713" w:rsidRPr="004F0700">
          <w:rPr>
            <w:b/>
            <w:noProof/>
            <w:webHidden/>
            <w:color w:val="000000" w:themeColor="text1"/>
          </w:rPr>
        </w:r>
        <w:r w:rsidR="002B6713" w:rsidRPr="004F0700">
          <w:rPr>
            <w:b/>
            <w:noProof/>
            <w:webHidden/>
            <w:color w:val="000000" w:themeColor="text1"/>
          </w:rPr>
          <w:fldChar w:fldCharType="separate"/>
        </w:r>
        <w:r w:rsidR="00F557FC" w:rsidRPr="004F0700">
          <w:rPr>
            <w:noProof/>
            <w:webHidden/>
            <w:color w:val="000000" w:themeColor="text1"/>
          </w:rPr>
          <w:t>54</w:t>
        </w:r>
        <w:r w:rsidR="002B6713" w:rsidRPr="004F0700">
          <w:rPr>
            <w:b/>
            <w:noProof/>
            <w:webHidden/>
            <w:color w:val="000000" w:themeColor="text1"/>
          </w:rPr>
          <w:fldChar w:fldCharType="end"/>
        </w:r>
      </w:hyperlink>
    </w:p>
    <w:p w14:paraId="3758588B" w14:textId="77777777" w:rsidR="00D44F3D" w:rsidRPr="00B46AEF" w:rsidRDefault="00620789" w:rsidP="00B46AEF">
      <w:pPr>
        <w:pStyle w:val="TOC2"/>
        <w:rPr>
          <w:b/>
        </w:rPr>
        <w:sectPr w:rsidR="00D44F3D" w:rsidRPr="00B46AEF">
          <w:footerReference w:type="default" r:id="rId9"/>
          <w:pgSz w:w="12240" w:h="15840" w:code="1"/>
          <w:pgMar w:top="1440" w:right="1440" w:bottom="1440" w:left="1440" w:header="1440" w:footer="1080" w:gutter="0"/>
          <w:pgNumType w:fmt="lowerRoman" w:start="1"/>
          <w:cols w:space="720"/>
        </w:sectPr>
      </w:pPr>
      <w:r w:rsidRPr="00B46AEF">
        <w:rPr>
          <w:rStyle w:val="Hyperlink"/>
          <w:color w:val="000000" w:themeColor="text1"/>
          <w:u w:val="none"/>
        </w:rPr>
        <w:t>11.</w:t>
      </w:r>
      <w:r w:rsidRPr="00B46AEF">
        <w:rPr>
          <w:rStyle w:val="Hyperlink"/>
          <w:color w:val="000000" w:themeColor="text1"/>
          <w:u w:val="none"/>
        </w:rPr>
        <w:tab/>
      </w:r>
      <w:hyperlink w:anchor="_Toc411839280" w:history="1">
        <w:r w:rsidR="008620DB" w:rsidRPr="00B46AEF">
          <w:rPr>
            <w:rStyle w:val="Hyperlink"/>
            <w:color w:val="000000" w:themeColor="text1"/>
            <w:u w:val="none"/>
          </w:rPr>
          <w:t>“</w:t>
        </w:r>
        <w:r w:rsidR="008620DB" w:rsidRPr="00B46AEF">
          <w:rPr>
            <w:rStyle w:val="Hyperlink"/>
            <w:b/>
            <w:bCs/>
            <w:color w:val="000000" w:themeColor="text1"/>
            <w:u w:val="none"/>
          </w:rPr>
          <w:t>Exhibit K</w:t>
        </w:r>
        <w:r w:rsidR="008620DB" w:rsidRPr="00B46AEF">
          <w:rPr>
            <w:rStyle w:val="Hyperlink"/>
            <w:color w:val="000000" w:themeColor="text1"/>
            <w:u w:val="none"/>
          </w:rPr>
          <w:t>” – Other Documentation, Permits, Amendments or Revisions.</w:t>
        </w:r>
        <w:r w:rsidR="008620DB" w:rsidRPr="00B46AEF">
          <w:rPr>
            <w:webHidden/>
          </w:rPr>
          <w:tab/>
        </w:r>
        <w:r w:rsidR="002B6713" w:rsidRPr="00B46AEF">
          <w:rPr>
            <w:webHidden/>
          </w:rPr>
          <w:fldChar w:fldCharType="begin"/>
        </w:r>
        <w:r w:rsidR="008620DB" w:rsidRPr="00B46AEF">
          <w:rPr>
            <w:webHidden/>
          </w:rPr>
          <w:instrText xml:space="preserve"> PAGEREF _Toc411839280 \h </w:instrText>
        </w:r>
        <w:r w:rsidR="002B6713" w:rsidRPr="00B46AEF">
          <w:rPr>
            <w:webHidden/>
          </w:rPr>
        </w:r>
        <w:r w:rsidR="002B6713" w:rsidRPr="00B46AEF">
          <w:rPr>
            <w:webHidden/>
          </w:rPr>
          <w:fldChar w:fldCharType="separate"/>
        </w:r>
        <w:r w:rsidR="00F557FC" w:rsidRPr="00B46AEF">
          <w:rPr>
            <w:webHidden/>
          </w:rPr>
          <w:t>55</w:t>
        </w:r>
        <w:r w:rsidR="002B6713" w:rsidRPr="00B46AEF">
          <w:rPr>
            <w:webHidden/>
          </w:rPr>
          <w:fldChar w:fldCharType="end"/>
        </w:r>
      </w:hyperlink>
      <w:r w:rsidR="002B6713" w:rsidRPr="00B46AEF">
        <w:rPr>
          <w:b/>
        </w:rPr>
        <w:fldChar w:fldCharType="end"/>
      </w:r>
      <w:bookmarkEnd w:id="1"/>
      <w:bookmarkEnd w:id="2"/>
    </w:p>
    <w:p w14:paraId="5349951A" w14:textId="77777777" w:rsidR="00D44F3D" w:rsidRDefault="00D44F3D" w:rsidP="00577DB8">
      <w:pPr>
        <w:ind w:left="1440" w:right="1440"/>
        <w:jc w:val="center"/>
        <w:rPr>
          <w:b/>
        </w:rPr>
        <w:sectPr w:rsidR="00D44F3D">
          <w:type w:val="continuous"/>
          <w:pgSz w:w="12240" w:h="15840" w:code="1"/>
          <w:pgMar w:top="1440" w:right="1440" w:bottom="1440" w:left="1440" w:header="1440" w:footer="1080" w:gutter="0"/>
          <w:lnNumType w:countBy="1"/>
          <w:pgNumType w:start="1"/>
          <w:cols w:space="720"/>
        </w:sectPr>
      </w:pPr>
    </w:p>
    <w:p w14:paraId="48E9E0A9" w14:textId="77777777" w:rsidR="00814433" w:rsidRPr="004C06D0" w:rsidRDefault="00814433" w:rsidP="00814433">
      <w:pPr>
        <w:jc w:val="center"/>
        <w:rPr>
          <w:b/>
          <w:bCs/>
        </w:rPr>
      </w:pPr>
      <w:r>
        <w:rPr>
          <w:b/>
          <w:bCs/>
        </w:rPr>
        <w:t xml:space="preserve">Note: Do not change or remove parts of the template, including: version date, footers (except to add the Bank Name), table of </w:t>
      </w:r>
      <w:r w:rsidRPr="004C06D0">
        <w:rPr>
          <w:b/>
          <w:bCs/>
        </w:rPr>
        <w:t>contents, or Appendix 1 (list of required exhibits).</w:t>
      </w:r>
    </w:p>
    <w:p w14:paraId="4F5C818B" w14:textId="77777777" w:rsidR="00D44F3D" w:rsidRPr="004C06D0" w:rsidRDefault="00D44F3D" w:rsidP="00D134ED">
      <w:pPr>
        <w:jc w:val="center"/>
        <w:rPr>
          <w:b/>
        </w:rPr>
      </w:pPr>
      <w:r w:rsidRPr="004C06D0">
        <w:rPr>
          <w:b/>
        </w:rPr>
        <w:t xml:space="preserve">California </w:t>
      </w:r>
      <w:r w:rsidR="007E2AA6" w:rsidRPr="004C06D0">
        <w:rPr>
          <w:b/>
        </w:rPr>
        <w:t>M</w:t>
      </w:r>
      <w:r w:rsidRPr="004C06D0">
        <w:rPr>
          <w:b/>
        </w:rPr>
        <w:t>ulti-agency Project Delivery Team Bank Enabling Instrument</w:t>
      </w:r>
    </w:p>
    <w:p w14:paraId="2AE29CA5" w14:textId="45B02A90" w:rsidR="00D44F3D" w:rsidRPr="00D134ED" w:rsidRDefault="00D44F3D" w:rsidP="00D134ED">
      <w:pPr>
        <w:jc w:val="center"/>
        <w:rPr>
          <w:b/>
        </w:rPr>
      </w:pPr>
      <w:r w:rsidRPr="004C06D0">
        <w:rPr>
          <w:b/>
        </w:rPr>
        <w:t xml:space="preserve">(Template Version Date: </w:t>
      </w:r>
      <w:r w:rsidR="0082764C" w:rsidRPr="004C06D0">
        <w:rPr>
          <w:b/>
        </w:rPr>
        <w:t xml:space="preserve">December </w:t>
      </w:r>
      <w:r w:rsidR="00266941" w:rsidRPr="004C06D0">
        <w:rPr>
          <w:b/>
        </w:rPr>
        <w:t>XX</w:t>
      </w:r>
      <w:r w:rsidR="000D5297" w:rsidRPr="004C06D0">
        <w:rPr>
          <w:b/>
        </w:rPr>
        <w:t>,</w:t>
      </w:r>
      <w:r w:rsidR="00EC51E8" w:rsidRPr="004C06D0">
        <w:rPr>
          <w:b/>
        </w:rPr>
        <w:t xml:space="preserve"> </w:t>
      </w:r>
      <w:r w:rsidR="00A0246A" w:rsidRPr="004C06D0">
        <w:rPr>
          <w:b/>
        </w:rPr>
        <w:t>2016</w:t>
      </w:r>
      <w:r w:rsidRPr="004C06D0">
        <w:rPr>
          <w:b/>
        </w:rPr>
        <w:t>)</w:t>
      </w:r>
    </w:p>
    <w:p w14:paraId="52A0360A" w14:textId="77777777" w:rsidR="00D44F3D" w:rsidRPr="00FB4BBE" w:rsidRDefault="00D44F3D"/>
    <w:p w14:paraId="6745FE23" w14:textId="77777777" w:rsidR="00D44F3D" w:rsidRPr="00FB4BBE" w:rsidRDefault="00D44F3D" w:rsidP="000A6064">
      <w:pPr>
        <w:spacing w:after="180"/>
      </w:pPr>
    </w:p>
    <w:p w14:paraId="0333831F" w14:textId="77777777" w:rsidR="00D44F3D" w:rsidRPr="00A55A83" w:rsidRDefault="00D44F3D" w:rsidP="000A6064">
      <w:pPr>
        <w:spacing w:after="180"/>
        <w:jc w:val="center"/>
        <w:outlineLvl w:val="0"/>
        <w:rPr>
          <w:b/>
          <w:sz w:val="28"/>
          <w:szCs w:val="28"/>
        </w:rPr>
      </w:pPr>
      <w:bookmarkStart w:id="5" w:name="_Toc411839153"/>
      <w:r w:rsidRPr="00A55A83">
        <w:rPr>
          <w:b/>
          <w:sz w:val="28"/>
          <w:szCs w:val="28"/>
        </w:rPr>
        <w:t>BANK ENABLING INSTRUMENT</w:t>
      </w:r>
      <w:bookmarkEnd w:id="5"/>
    </w:p>
    <w:p w14:paraId="6A3A0025" w14:textId="77777777" w:rsidR="00D44F3D" w:rsidRPr="005C0014" w:rsidRDefault="00B522FA" w:rsidP="000A6064">
      <w:pPr>
        <w:spacing w:after="180"/>
        <w:jc w:val="center"/>
        <w:rPr>
          <w:sz w:val="28"/>
        </w:rPr>
      </w:pPr>
      <w:r w:rsidRPr="00B522FA">
        <w:rPr>
          <w:b/>
          <w:sz w:val="28"/>
        </w:rPr>
        <w:t>[</w:t>
      </w:r>
      <w:r w:rsidR="00D44F3D" w:rsidRPr="005C0014">
        <w:rPr>
          <w:color w:val="33CCCC"/>
          <w:sz w:val="28"/>
          <w:u w:val="single"/>
        </w:rPr>
        <w:t>BANK NAME</w:t>
      </w:r>
      <w:r w:rsidRPr="00B522FA">
        <w:rPr>
          <w:b/>
          <w:sz w:val="28"/>
        </w:rPr>
        <w:t>]</w:t>
      </w:r>
      <w:r w:rsidR="00D44F3D" w:rsidRPr="005C0014">
        <w:rPr>
          <w:sz w:val="28"/>
        </w:rPr>
        <w:t xml:space="preserve"> MITIGATION</w:t>
      </w:r>
      <w:r w:rsidR="00D44F3D">
        <w:rPr>
          <w:sz w:val="28"/>
        </w:rPr>
        <w:t xml:space="preserve"> </w:t>
      </w:r>
      <w:r w:rsidR="00D44F3D" w:rsidRPr="005C0014">
        <w:rPr>
          <w:sz w:val="28"/>
        </w:rPr>
        <w:t>BANK</w:t>
      </w:r>
    </w:p>
    <w:p w14:paraId="4E247B03" w14:textId="77777777" w:rsidR="00D44F3D" w:rsidRPr="003C1502" w:rsidRDefault="00D44F3D" w:rsidP="000A6064">
      <w:pPr>
        <w:spacing w:after="180"/>
      </w:pPr>
    </w:p>
    <w:p w14:paraId="688FFE53" w14:textId="77777777" w:rsidR="00D44F3D" w:rsidRDefault="00B52326" w:rsidP="000A6064">
      <w:pPr>
        <w:spacing w:after="180"/>
      </w:pPr>
      <w:r w:rsidRPr="003C1502">
        <w:t>This Bank Enabling Instrument (</w:t>
      </w:r>
      <w:r>
        <w:t>“</w:t>
      </w:r>
      <w:r w:rsidRPr="003C1502">
        <w:t>BEI”)</w:t>
      </w:r>
      <w:r>
        <w:t>,</w:t>
      </w:r>
      <w:r w:rsidRPr="003C1502">
        <w:t xml:space="preserve"> </w:t>
      </w:r>
      <w:r>
        <w:t xml:space="preserve">dated this _______ day of ____________, 20__, </w:t>
      </w:r>
      <w:r w:rsidRPr="003C1502">
        <w:t xml:space="preserve">is </w:t>
      </w:r>
      <w:r>
        <w:t xml:space="preserve">made </w:t>
      </w:r>
      <w:r w:rsidRPr="003C1502">
        <w:t xml:space="preserve">by and among </w:t>
      </w:r>
      <w:r w:rsidR="00B522FA" w:rsidRPr="00B522FA">
        <w:rPr>
          <w:b/>
        </w:rPr>
        <w:t>[</w:t>
      </w:r>
      <w:r w:rsidRPr="003C1502">
        <w:rPr>
          <w:color w:val="33CCCC"/>
          <w:u w:val="single"/>
        </w:rPr>
        <w:t xml:space="preserve">Bank </w:t>
      </w:r>
      <w:r>
        <w:rPr>
          <w:color w:val="33CCCC"/>
          <w:u w:val="single"/>
        </w:rPr>
        <w:t>Sponsor</w:t>
      </w:r>
      <w:r w:rsidRPr="003C1502">
        <w:rPr>
          <w:color w:val="33CCCC"/>
          <w:u w:val="single"/>
        </w:rPr>
        <w:t xml:space="preserve">’s </w:t>
      </w:r>
      <w:r>
        <w:rPr>
          <w:color w:val="33CCCC"/>
          <w:u w:val="single"/>
        </w:rPr>
        <w:t xml:space="preserve">full legal </w:t>
      </w:r>
      <w:r w:rsidRPr="003C1502">
        <w:rPr>
          <w:color w:val="33CCCC"/>
          <w:u w:val="single"/>
        </w:rPr>
        <w:t>name(s)</w:t>
      </w:r>
      <w:r w:rsidR="00B522FA" w:rsidRPr="00B522FA">
        <w:rPr>
          <w:b/>
        </w:rPr>
        <w:t>]</w:t>
      </w:r>
      <w:r w:rsidRPr="003C1502">
        <w:t xml:space="preserve"> (</w:t>
      </w:r>
      <w:r w:rsidR="008871C0">
        <w:t>“</w:t>
      </w:r>
      <w:r w:rsidRPr="003C1502">
        <w:t xml:space="preserve">Bank </w:t>
      </w:r>
      <w:r>
        <w:t>Sponsor</w:t>
      </w:r>
      <w:r w:rsidR="008871C0">
        <w:t>”</w:t>
      </w:r>
      <w:r w:rsidRPr="003C1502">
        <w:t>),</w:t>
      </w:r>
      <w:r>
        <w:t xml:space="preserve"> </w:t>
      </w:r>
      <w:r w:rsidR="00B522FA" w:rsidRPr="00B522FA">
        <w:rPr>
          <w:b/>
        </w:rPr>
        <w:t>[</w:t>
      </w:r>
      <w:r w:rsidRPr="00A55A83">
        <w:rPr>
          <w:color w:val="33CCCC"/>
          <w:u w:val="single"/>
        </w:rPr>
        <w:t xml:space="preserve">Property Owner’s </w:t>
      </w:r>
      <w:r>
        <w:rPr>
          <w:color w:val="33CCCC"/>
          <w:u w:val="single"/>
        </w:rPr>
        <w:t xml:space="preserve">full legal </w:t>
      </w:r>
      <w:r w:rsidRPr="00A55A83">
        <w:rPr>
          <w:color w:val="33CCCC"/>
          <w:u w:val="single"/>
        </w:rPr>
        <w:t>name(s)</w:t>
      </w:r>
      <w:r w:rsidR="00B522FA" w:rsidRPr="00B522FA">
        <w:rPr>
          <w:b/>
        </w:rPr>
        <w:t>]</w:t>
      </w:r>
      <w:r>
        <w:t xml:space="preserve"> (“Property Owner”), and </w:t>
      </w:r>
      <w:r w:rsidR="00B522FA" w:rsidRPr="00B522FA">
        <w:rPr>
          <w:b/>
        </w:rPr>
        <w:t>[</w:t>
      </w:r>
      <w:r w:rsidRPr="00FC487F">
        <w:rPr>
          <w:b/>
          <w:i/>
        </w:rPr>
        <w:t>delete name(s) of any of the following agencies which is not a party</w:t>
      </w:r>
      <w:r>
        <w:t xml:space="preserve">: </w:t>
      </w:r>
      <w:r w:rsidRPr="003C1502">
        <w:t xml:space="preserve">the_________ District of the U.S. Army Corps of Engineers (“USACE”), Region </w:t>
      </w:r>
      <w:r>
        <w:t>IX</w:t>
      </w:r>
      <w:r w:rsidRPr="003C1502">
        <w:t xml:space="preserve"> of the U.S. Environmental Protection Agency (“USEPA”), the U.S. Fish and Wildlife Service (“USFWS”), </w:t>
      </w:r>
      <w:r>
        <w:t>the National Oceanic</w:t>
      </w:r>
      <w:r w:rsidR="0014485B">
        <w:t xml:space="preserve"> and</w:t>
      </w:r>
      <w:r>
        <w:t xml:space="preserve"> Atmospheric Administration</w:t>
      </w:r>
      <w:r w:rsidR="00E00CA5">
        <w:t>’s</w:t>
      </w:r>
      <w:r>
        <w:t xml:space="preserve"> National Marine Fisheries Service (“NMFS”), </w:t>
      </w:r>
      <w:r w:rsidR="007E2AA6">
        <w:t xml:space="preserve">State Water Resources Control Board (“State Water Board”), </w:t>
      </w:r>
      <w:r w:rsidR="0043272F" w:rsidRPr="004454BC">
        <w:t xml:space="preserve">California Regional Water Quality Control Board, </w:t>
      </w:r>
      <w:r w:rsidR="004D4EAA">
        <w:t>Region_______</w:t>
      </w:r>
      <w:r w:rsidR="0043272F" w:rsidRPr="004454BC">
        <w:t xml:space="preserve">(“Regional Water Board”), </w:t>
      </w:r>
      <w:r w:rsidRPr="003C1502">
        <w:t xml:space="preserve">and the California Department of Fish and </w:t>
      </w:r>
      <w:r w:rsidR="00E9111F">
        <w:t xml:space="preserve">Wildlife </w:t>
      </w:r>
      <w:r>
        <w:t>(“</w:t>
      </w:r>
      <w:r w:rsidR="00243C08">
        <w:t>CDFW</w:t>
      </w:r>
      <w:r>
        <w:t>”)</w:t>
      </w:r>
      <w:r w:rsidRPr="003C1502">
        <w:t xml:space="preserve">.  These agencies comprise and are referred to jointly as the </w:t>
      </w:r>
      <w:r>
        <w:t xml:space="preserve">Interagency </w:t>
      </w:r>
      <w:r w:rsidRPr="003C1502">
        <w:t>Review Team (“</w:t>
      </w:r>
      <w:r>
        <w:t>I</w:t>
      </w:r>
      <w:r w:rsidRPr="009A720D">
        <w:t>RT</w:t>
      </w:r>
      <w:r w:rsidRPr="003C1502">
        <w:t>”)</w:t>
      </w:r>
      <w:r>
        <w:t xml:space="preserve">. </w:t>
      </w:r>
      <w:r w:rsidRPr="003C1502">
        <w:t xml:space="preserve"> </w:t>
      </w:r>
      <w:r>
        <w:t>T</w:t>
      </w:r>
      <w:r w:rsidRPr="003C1502">
        <w:t xml:space="preserve">he Bank </w:t>
      </w:r>
      <w:r>
        <w:t xml:space="preserve">Sponsor, Property Owner, </w:t>
      </w:r>
      <w:r w:rsidRPr="003C1502">
        <w:t xml:space="preserve">and the </w:t>
      </w:r>
      <w:r>
        <w:t>IRT</w:t>
      </w:r>
      <w:r w:rsidRPr="003C1502">
        <w:t xml:space="preserve"> are hereinafter referred to jointly as the “Parties</w:t>
      </w:r>
      <w:r w:rsidR="001115EB">
        <w:t>.</w:t>
      </w:r>
      <w:r w:rsidRPr="003C1502">
        <w:t>”</w:t>
      </w:r>
      <w:r>
        <w:t xml:space="preserve">  This BEI sets forth the agreement of the Parties regarding the establishment, use, operation and maintenance of the</w:t>
      </w:r>
      <w:r>
        <w:rPr>
          <w:color w:val="33CCCC"/>
        </w:rPr>
        <w:t xml:space="preserve"> </w:t>
      </w:r>
      <w:r w:rsidR="00B522FA" w:rsidRPr="00B522FA">
        <w:rPr>
          <w:b/>
        </w:rPr>
        <w:t>[</w:t>
      </w:r>
      <w:r w:rsidRPr="00533C0E">
        <w:rPr>
          <w:color w:val="33CCCC"/>
          <w:u w:val="single"/>
        </w:rPr>
        <w:t>Bank name</w:t>
      </w:r>
      <w:r w:rsidR="00B522FA" w:rsidRPr="00B522FA">
        <w:rPr>
          <w:b/>
          <w:u w:val="single"/>
        </w:rPr>
        <w:t>]</w:t>
      </w:r>
      <w:r>
        <w:rPr>
          <w:color w:val="33CCCC"/>
        </w:rPr>
        <w:t xml:space="preserve"> </w:t>
      </w:r>
      <w:r w:rsidRPr="009A720D">
        <w:t xml:space="preserve">Mitigation </w:t>
      </w:r>
      <w:r>
        <w:t>Bank (the “Bank”).</w:t>
      </w:r>
    </w:p>
    <w:p w14:paraId="771CA6FE" w14:textId="77777777" w:rsidR="00D44F3D" w:rsidRPr="00B8133B" w:rsidRDefault="00D44F3D" w:rsidP="000A6064">
      <w:pPr>
        <w:spacing w:after="180"/>
        <w:rPr>
          <w:color w:val="000000"/>
        </w:rPr>
      </w:pPr>
    </w:p>
    <w:p w14:paraId="213F4D3F" w14:textId="77777777" w:rsidR="00D44F3D" w:rsidRPr="005C0014" w:rsidRDefault="00D44F3D" w:rsidP="000A6064">
      <w:pPr>
        <w:spacing w:after="180"/>
        <w:jc w:val="center"/>
        <w:outlineLvl w:val="0"/>
        <w:rPr>
          <w:sz w:val="28"/>
          <w:szCs w:val="28"/>
        </w:rPr>
      </w:pPr>
      <w:bookmarkStart w:id="6" w:name="_Toc411839154"/>
      <w:r w:rsidRPr="005C0014">
        <w:rPr>
          <w:sz w:val="28"/>
          <w:szCs w:val="28"/>
        </w:rPr>
        <w:t>RECITALS</w:t>
      </w:r>
      <w:bookmarkEnd w:id="6"/>
    </w:p>
    <w:p w14:paraId="14831DD1" w14:textId="77777777" w:rsidR="00B52326" w:rsidRPr="003C1502" w:rsidRDefault="00B52326" w:rsidP="000A6064">
      <w:pPr>
        <w:pStyle w:val="Recitals"/>
        <w:spacing w:after="180"/>
      </w:pPr>
      <w:r>
        <w:t>The Bank Sponsor is responsible for establishing</w:t>
      </w:r>
      <w:r w:rsidR="00190779">
        <w:t>,</w:t>
      </w:r>
      <w:r>
        <w:t xml:space="preserve"> operating</w:t>
      </w:r>
      <w:r w:rsidR="00FF3A2B">
        <w:t>,</w:t>
      </w:r>
      <w:r>
        <w:t xml:space="preserve"> </w:t>
      </w:r>
      <w:r w:rsidR="00190779">
        <w:t xml:space="preserve">and maintaining </w:t>
      </w:r>
      <w:r>
        <w:t>the Bank</w:t>
      </w:r>
      <w:r w:rsidR="00190779">
        <w:t xml:space="preserve"> according to this BEI</w:t>
      </w:r>
      <w:r>
        <w:t>.</w:t>
      </w:r>
    </w:p>
    <w:p w14:paraId="051B89AF" w14:textId="77777777" w:rsidR="00B52326" w:rsidRDefault="00B52326" w:rsidP="000A6064">
      <w:pPr>
        <w:pStyle w:val="Recitals"/>
        <w:spacing w:after="180"/>
      </w:pPr>
      <w:r>
        <w:t>The Property Owner is the owner of real property containing approximately ______ acres (the “Property”), located at ________</w:t>
      </w:r>
      <w:r w:rsidR="000343B6">
        <w:t xml:space="preserve">_ </w:t>
      </w:r>
      <w:r w:rsidR="00B522FA" w:rsidRPr="00B522FA">
        <w:rPr>
          <w:b/>
        </w:rPr>
        <w:t>[</w:t>
      </w:r>
      <w:r>
        <w:rPr>
          <w:b/>
          <w:i/>
        </w:rPr>
        <w:t>insert address and county</w:t>
      </w:r>
      <w:r w:rsidR="00B522FA" w:rsidRPr="00B522FA">
        <w:rPr>
          <w:b/>
        </w:rPr>
        <w:t>]</w:t>
      </w:r>
      <w:r>
        <w:t>, State of California, designated Assessor’s Parcel No(s). ________________.  The Property is generally shown on the Bank Location Maps (</w:t>
      </w:r>
      <w:r w:rsidRPr="00D84A50">
        <w:rPr>
          <w:b/>
        </w:rPr>
        <w:t>Exhibit</w:t>
      </w:r>
      <w:r w:rsidR="00827C52">
        <w:rPr>
          <w:b/>
        </w:rPr>
        <w:t xml:space="preserve"> </w:t>
      </w:r>
      <w:r w:rsidRPr="00D84A50">
        <w:rPr>
          <w:b/>
        </w:rPr>
        <w:t>A</w:t>
      </w:r>
      <w:r>
        <w:rPr>
          <w:b/>
        </w:rPr>
        <w:t xml:space="preserve">) </w:t>
      </w:r>
      <w:r>
        <w:t>and legally described in</w:t>
      </w:r>
      <w:r w:rsidRPr="008920EB">
        <w:t xml:space="preserve"> </w:t>
      </w:r>
      <w:r>
        <w:t>the Real Estate Records and Assurances (</w:t>
      </w:r>
      <w:r w:rsidRPr="0058393E">
        <w:rPr>
          <w:b/>
        </w:rPr>
        <w:t>Exhibit</w:t>
      </w:r>
      <w:r w:rsidR="00827C52">
        <w:rPr>
          <w:b/>
        </w:rPr>
        <w:t xml:space="preserve"> </w:t>
      </w:r>
      <w:r w:rsidRPr="0058393E">
        <w:rPr>
          <w:b/>
        </w:rPr>
        <w:t>E</w:t>
      </w:r>
      <w:r>
        <w:t>) attached to</w:t>
      </w:r>
      <w:r w:rsidR="00190779">
        <w:t xml:space="preserve"> and made a part of this BEI</w:t>
      </w:r>
      <w:r>
        <w:t>.</w:t>
      </w:r>
    </w:p>
    <w:p w14:paraId="0C7DBF3E" w14:textId="77777777" w:rsidR="00B52326" w:rsidRDefault="00B522FA" w:rsidP="000A6064">
      <w:pPr>
        <w:pStyle w:val="Recitals"/>
        <w:spacing w:after="180"/>
      </w:pPr>
      <w:r w:rsidRPr="00B522FA">
        <w:rPr>
          <w:b/>
        </w:rPr>
        <w:t>[</w:t>
      </w:r>
      <w:r w:rsidR="00B52326" w:rsidRPr="00A651FA">
        <w:rPr>
          <w:b/>
          <w:i/>
        </w:rPr>
        <w:t>Choose one</w:t>
      </w:r>
      <w:r w:rsidR="00B52326">
        <w:t xml:space="preserve">:  </w:t>
      </w:r>
      <w:r w:rsidR="00B52326">
        <w:rPr>
          <w:color w:val="33CCCC"/>
        </w:rPr>
        <w:t>Bank Sponsor’s name(s),</w:t>
      </w:r>
      <w:r w:rsidR="00B52326">
        <w:rPr>
          <w:color w:val="33CCCC"/>
          <w:u w:val="single"/>
        </w:rPr>
        <w:t xml:space="preserve"> </w:t>
      </w:r>
      <w:r w:rsidR="00B52326">
        <w:rPr>
          <w:color w:val="000000"/>
        </w:rPr>
        <w:t xml:space="preserve">as Bank Sponsor and Property Owner </w:t>
      </w:r>
      <w:r w:rsidR="00B52326" w:rsidRPr="00A651FA">
        <w:rPr>
          <w:b/>
          <w:i/>
        </w:rPr>
        <w:t>or</w:t>
      </w:r>
      <w:r w:rsidR="00B52326">
        <w:t xml:space="preserve"> </w:t>
      </w:r>
      <w:r w:rsidR="00B52326">
        <w:rPr>
          <w:color w:val="33CCCC"/>
        </w:rPr>
        <w:t>Bank Sponsor and Property Owner</w:t>
      </w:r>
      <w:r w:rsidRPr="00B522FA">
        <w:rPr>
          <w:b/>
        </w:rPr>
        <w:t>]</w:t>
      </w:r>
      <w:r w:rsidR="00B52326">
        <w:t xml:space="preserve"> desire(s) to create the Bank over </w:t>
      </w:r>
      <w:r w:rsidRPr="00B522FA">
        <w:rPr>
          <w:b/>
        </w:rPr>
        <w:t>[</w:t>
      </w:r>
      <w:r w:rsidR="00B52326" w:rsidRPr="00A651FA">
        <w:rPr>
          <w:b/>
          <w:i/>
        </w:rPr>
        <w:t>add if applicable</w:t>
      </w:r>
      <w:r w:rsidR="00B52326">
        <w:t>:  a _____-acre portion of</w:t>
      </w:r>
      <w:r w:rsidRPr="00B522FA">
        <w:rPr>
          <w:b/>
        </w:rPr>
        <w:t>]</w:t>
      </w:r>
      <w:r w:rsidR="00B52326">
        <w:t xml:space="preserve"> the Property (the “Bank Property”).  The Bank Property is generally shown on the Bank Location Maps (</w:t>
      </w:r>
      <w:r w:rsidR="00B52326" w:rsidRPr="00A651FA">
        <w:rPr>
          <w:b/>
        </w:rPr>
        <w:t>Exhibit A</w:t>
      </w:r>
      <w:r w:rsidR="00B52326" w:rsidRPr="003F2DCD">
        <w:t>)</w:t>
      </w:r>
      <w:r w:rsidR="00B52326">
        <w:t xml:space="preserve"> and legally described in the Real Estate Records and Assurances (</w:t>
      </w:r>
      <w:r w:rsidR="00B52326" w:rsidRPr="00A651FA">
        <w:rPr>
          <w:b/>
        </w:rPr>
        <w:t xml:space="preserve">Exhibit </w:t>
      </w:r>
      <w:r w:rsidR="00B52326">
        <w:rPr>
          <w:b/>
        </w:rPr>
        <w:t>E</w:t>
      </w:r>
      <w:r w:rsidR="00B52326" w:rsidRPr="003F2DCD">
        <w:t xml:space="preserve">) </w:t>
      </w:r>
      <w:r w:rsidR="004D4EAA" w:rsidRPr="003F2DCD">
        <w:t xml:space="preserve">attached </w:t>
      </w:r>
      <w:r w:rsidR="004D4EAA">
        <w:t>to</w:t>
      </w:r>
      <w:r w:rsidR="00190779">
        <w:t xml:space="preserve"> and made a part of this BEI</w:t>
      </w:r>
      <w:r w:rsidR="00B52326">
        <w:t xml:space="preserve">.  The Bank Property is to be conserved </w:t>
      </w:r>
      <w:r w:rsidR="00190779">
        <w:t xml:space="preserve">and managed </w:t>
      </w:r>
      <w:r w:rsidR="00B52326">
        <w:t>in perpetuity as provided in Section V</w:t>
      </w:r>
      <w:r w:rsidR="009B35D1">
        <w:t xml:space="preserve"> and VIII</w:t>
      </w:r>
      <w:r w:rsidR="00B52326">
        <w:t>.</w:t>
      </w:r>
    </w:p>
    <w:p w14:paraId="4F1E57A2" w14:textId="77777777" w:rsidR="00B52326" w:rsidRDefault="00B522FA" w:rsidP="000A6064">
      <w:pPr>
        <w:pStyle w:val="Recitals"/>
        <w:widowControl/>
        <w:spacing w:after="180"/>
      </w:pPr>
      <w:r w:rsidRPr="00B522FA">
        <w:rPr>
          <w:b/>
        </w:rPr>
        <w:t>[</w:t>
      </w:r>
      <w:r w:rsidR="00B52326" w:rsidRPr="003E6CF3">
        <w:rPr>
          <w:b/>
          <w:i/>
        </w:rPr>
        <w:t xml:space="preserve">Remove if </w:t>
      </w:r>
      <w:r w:rsidR="00243C08">
        <w:rPr>
          <w:b/>
          <w:i/>
        </w:rPr>
        <w:t>CDFW</w:t>
      </w:r>
      <w:r w:rsidR="00B52326" w:rsidRPr="003E6CF3">
        <w:rPr>
          <w:b/>
          <w:i/>
        </w:rPr>
        <w:t xml:space="preserve"> is not a party</w:t>
      </w:r>
      <w:r w:rsidRPr="00B522FA">
        <w:rPr>
          <w:b/>
        </w:rPr>
        <w:t>]</w:t>
      </w:r>
      <w:r w:rsidR="00B52326">
        <w:t xml:space="preserve"> </w:t>
      </w:r>
      <w:r w:rsidR="00243C08">
        <w:t>CDFW</w:t>
      </w:r>
      <w:r w:rsidR="00B52326" w:rsidRPr="003C069E">
        <w:t xml:space="preserve"> has jurisdiction over the conservation, protection, and management of fish, wildlife, native plants and the habitat necessary for biologically sustainable populations of th</w:t>
      </w:r>
      <w:r w:rsidR="00B52326">
        <w:t>e</w:t>
      </w:r>
      <w:r w:rsidR="00B52326" w:rsidRPr="003C069E">
        <w:t xml:space="preserve">se species pursuant to </w:t>
      </w:r>
      <w:r w:rsidR="00B52326">
        <w:t xml:space="preserve">California </w:t>
      </w:r>
      <w:r w:rsidR="00B52326" w:rsidRPr="003C069E">
        <w:t>F</w:t>
      </w:r>
      <w:r w:rsidR="00B52326">
        <w:t>ish and Game Code § 1802</w:t>
      </w:r>
      <w:r w:rsidR="009B35D1">
        <w:t xml:space="preserve"> and other provisions of California law</w:t>
      </w:r>
      <w:r w:rsidR="00B52326">
        <w:t>.</w:t>
      </w:r>
    </w:p>
    <w:p w14:paraId="5A14BED6" w14:textId="77777777" w:rsidR="00B52326" w:rsidRDefault="00B522FA" w:rsidP="000A6064">
      <w:pPr>
        <w:pStyle w:val="Recitals"/>
        <w:spacing w:after="180"/>
      </w:pPr>
      <w:r w:rsidRPr="00B522FA">
        <w:rPr>
          <w:b/>
        </w:rPr>
        <w:t>[</w:t>
      </w:r>
      <w:r w:rsidR="00B52326" w:rsidRPr="003E6CF3">
        <w:rPr>
          <w:b/>
          <w:i/>
        </w:rPr>
        <w:t>Remove if USFWS is not a party</w:t>
      </w:r>
      <w:r w:rsidRPr="00B522FA">
        <w:rPr>
          <w:b/>
        </w:rPr>
        <w:t>]</w:t>
      </w:r>
      <w:r w:rsidR="00B52326">
        <w:t xml:space="preserve"> </w:t>
      </w:r>
      <w:r w:rsidR="00B52326" w:rsidRPr="00A651FA">
        <w:t>USFWS</w:t>
      </w:r>
      <w:r w:rsidR="00B52326">
        <w:t>, an agency</w:t>
      </w:r>
      <w:r w:rsidR="00B52326" w:rsidRPr="003C069E">
        <w:t xml:space="preserve"> within the U</w:t>
      </w:r>
      <w:r w:rsidR="00B52326">
        <w:t>.</w:t>
      </w:r>
      <w:r w:rsidR="00B52326" w:rsidRPr="003C069E">
        <w:t>S</w:t>
      </w:r>
      <w:r w:rsidR="00B52326">
        <w:t>.</w:t>
      </w:r>
      <w:r w:rsidR="00B52326" w:rsidRPr="003C069E">
        <w:t xml:space="preserve"> Department of the Interior</w:t>
      </w:r>
      <w:r w:rsidR="00B52326">
        <w:t>, has jurisdiction over the conservation, protection, restoration and management of fish, wildlife, native plants, and the habitat necessary for biologically sustainable populations of these species within the U.S. pursuant to</w:t>
      </w:r>
      <w:r w:rsidR="00B52326" w:rsidRPr="003C069E">
        <w:t xml:space="preserve"> the Endangered Species Act, 16 U.S.C. §</w:t>
      </w:r>
      <w:r w:rsidR="00827C52">
        <w:t xml:space="preserve"> </w:t>
      </w:r>
      <w:r w:rsidR="00B52326" w:rsidRPr="003C069E">
        <w:t>1531</w:t>
      </w:r>
      <w:r w:rsidR="00B52326">
        <w:t>,</w:t>
      </w:r>
      <w:r w:rsidR="00B52326" w:rsidRPr="003C069E">
        <w:t xml:space="preserve"> </w:t>
      </w:r>
      <w:r w:rsidR="00B52326" w:rsidRPr="00A36ABE">
        <w:rPr>
          <w:i/>
        </w:rPr>
        <w:t>et seq</w:t>
      </w:r>
      <w:r w:rsidR="00B52326" w:rsidRPr="003C069E">
        <w:t>., the Fish and Wildlife Coordination Act, 16 U.S.C. §§ 661-666c, the Fish and Wildlife Act of 1956, 16 U.S.C. § 742(f)</w:t>
      </w:r>
      <w:r w:rsidR="00B52326">
        <w:t>,</w:t>
      </w:r>
      <w:r w:rsidR="00B52326" w:rsidRPr="003C069E">
        <w:t xml:space="preserve"> </w:t>
      </w:r>
      <w:r w:rsidR="00B52326" w:rsidRPr="00A36ABE">
        <w:rPr>
          <w:i/>
        </w:rPr>
        <w:t>et seq</w:t>
      </w:r>
      <w:r w:rsidR="00B52326" w:rsidRPr="003C069E">
        <w:t>.</w:t>
      </w:r>
      <w:r w:rsidR="00B52326">
        <w:t>, and other provisions of federal law.</w:t>
      </w:r>
    </w:p>
    <w:p w14:paraId="68EA018A" w14:textId="77777777" w:rsidR="001302F6" w:rsidRPr="001302F6" w:rsidRDefault="001302F6" w:rsidP="000A6064">
      <w:pPr>
        <w:pStyle w:val="Recitals"/>
        <w:spacing w:after="180"/>
        <w:rPr>
          <w:iCs/>
        </w:rPr>
      </w:pPr>
      <w:r w:rsidRPr="001C71DC">
        <w:rPr>
          <w:iCs/>
        </w:rPr>
        <w:t>USEPA</w:t>
      </w:r>
      <w:r w:rsidRPr="00705CEB">
        <w:t xml:space="preserve"> and </w:t>
      </w:r>
      <w:r w:rsidRPr="001C71DC">
        <w:rPr>
          <w:iCs/>
        </w:rPr>
        <w:t>USACE</w:t>
      </w:r>
      <w:r w:rsidRPr="00705CEB">
        <w:t xml:space="preserve"> have </w:t>
      </w:r>
      <w:r w:rsidRPr="00B522FA">
        <w:rPr>
          <w:b/>
        </w:rPr>
        <w:t>[</w:t>
      </w:r>
      <w:r>
        <w:rPr>
          <w:b/>
          <w:i/>
        </w:rPr>
        <w:t>or, if USEPA is not a party:</w:t>
      </w:r>
      <w:r w:rsidRPr="002F2BAB">
        <w:rPr>
          <w:b/>
          <w:i/>
        </w:rPr>
        <w:t xml:space="preserve">  </w:t>
      </w:r>
      <w:r w:rsidRPr="002F2BAB">
        <w:t>USACE has</w:t>
      </w:r>
      <w:r w:rsidRPr="00B522FA">
        <w:rPr>
          <w:b/>
        </w:rPr>
        <w:t>]</w:t>
      </w:r>
      <w:r w:rsidRPr="002F2BAB">
        <w:t xml:space="preserve"> </w:t>
      </w:r>
      <w:r w:rsidRPr="00705CEB">
        <w:t xml:space="preserve">jurisdiction over </w:t>
      </w:r>
      <w:r>
        <w:t>W</w:t>
      </w:r>
      <w:r w:rsidRPr="00705CEB">
        <w:t xml:space="preserve">aters of the </w:t>
      </w:r>
      <w:r w:rsidRPr="003C069E">
        <w:t>U</w:t>
      </w:r>
      <w:r>
        <w:t>.</w:t>
      </w:r>
      <w:r w:rsidRPr="003C069E">
        <w:t>S</w:t>
      </w:r>
      <w:r>
        <w:t>.</w:t>
      </w:r>
      <w:r w:rsidRPr="00705CEB">
        <w:t xml:space="preserve"> pursuant to the Clean Water Act, 33 U</w:t>
      </w:r>
      <w:r>
        <w:t>.</w:t>
      </w:r>
      <w:r w:rsidRPr="00705CEB">
        <w:t>S</w:t>
      </w:r>
      <w:r>
        <w:t>.</w:t>
      </w:r>
      <w:r w:rsidRPr="00705CEB">
        <w:t xml:space="preserve">C </w:t>
      </w:r>
      <w:r w:rsidRPr="003C069E">
        <w:t>§</w:t>
      </w:r>
      <w:r>
        <w:t xml:space="preserve"> </w:t>
      </w:r>
      <w:r w:rsidRPr="00705CEB">
        <w:t>1251</w:t>
      </w:r>
      <w:r>
        <w:t>,</w:t>
      </w:r>
      <w:r w:rsidRPr="00705CEB">
        <w:t xml:space="preserve"> </w:t>
      </w:r>
      <w:r w:rsidRPr="003E6CF3">
        <w:rPr>
          <w:i/>
        </w:rPr>
        <w:t>et seq</w:t>
      </w:r>
      <w:r w:rsidRPr="00705CEB">
        <w:t>.</w:t>
      </w:r>
      <w:r>
        <w:t xml:space="preserve">  Waters of the U.S. is defined in Section II.</w:t>
      </w:r>
    </w:p>
    <w:p w14:paraId="7449F740" w14:textId="2D21E2D7" w:rsidR="0043272F" w:rsidRPr="0043272F" w:rsidRDefault="001302F6" w:rsidP="00F557FC">
      <w:pPr>
        <w:pStyle w:val="Recitals"/>
        <w:rPr>
          <w:iCs/>
        </w:rPr>
      </w:pPr>
      <w:r w:rsidRPr="001302F6" w:rsidDel="001302F6">
        <w:rPr>
          <w:iCs/>
        </w:rPr>
        <w:t xml:space="preserve"> </w:t>
      </w:r>
      <w:r w:rsidR="00B522FA" w:rsidRPr="00B522FA">
        <w:rPr>
          <w:b/>
          <w:iCs/>
        </w:rPr>
        <w:t>[</w:t>
      </w:r>
      <w:r w:rsidR="003755C3" w:rsidRPr="00264DFA">
        <w:rPr>
          <w:b/>
          <w:i/>
          <w:iCs/>
        </w:rPr>
        <w:t xml:space="preserve">Remove if </w:t>
      </w:r>
      <w:r w:rsidR="00F557FC">
        <w:rPr>
          <w:b/>
          <w:i/>
          <w:iCs/>
        </w:rPr>
        <w:t xml:space="preserve">State or </w:t>
      </w:r>
      <w:r w:rsidR="003755C3" w:rsidRPr="00264DFA">
        <w:rPr>
          <w:b/>
          <w:i/>
          <w:iCs/>
        </w:rPr>
        <w:t>Regional Water Board is not a party</w:t>
      </w:r>
      <w:r w:rsidR="00B522FA" w:rsidRPr="00B522FA">
        <w:rPr>
          <w:b/>
          <w:iCs/>
        </w:rPr>
        <w:t>]</w:t>
      </w:r>
      <w:r w:rsidR="0043272F" w:rsidRPr="00663F49">
        <w:rPr>
          <w:iCs/>
        </w:rPr>
        <w:t xml:space="preserve"> </w:t>
      </w:r>
      <w:r w:rsidR="00F557FC" w:rsidRPr="00F557FC">
        <w:rPr>
          <w:iCs/>
        </w:rPr>
        <w:t>State Water Board</w:t>
      </w:r>
      <w:r w:rsidR="00F557FC">
        <w:rPr>
          <w:iCs/>
        </w:rPr>
        <w:t xml:space="preserve"> and ___Regional</w:t>
      </w:r>
      <w:r w:rsidR="00F557FC" w:rsidRPr="00F557FC">
        <w:rPr>
          <w:iCs/>
        </w:rPr>
        <w:t xml:space="preserve"> Water Board, within their respective areas of jurisdiction, are responsible for protecting and regulating the quality of Waters of the State, as defined</w:t>
      </w:r>
      <w:r w:rsidR="00F557FC">
        <w:rPr>
          <w:iCs/>
        </w:rPr>
        <w:t xml:space="preserve"> in Section II</w:t>
      </w:r>
      <w:r w:rsidR="00F557FC" w:rsidRPr="00F557FC">
        <w:rPr>
          <w:iCs/>
        </w:rPr>
        <w:t xml:space="preserve">, under the Porter-Cologne Water Quality Control Act, Cal. Water Code § 13000 </w:t>
      </w:r>
      <w:r w:rsidR="00B86C63" w:rsidRPr="00A36ABE">
        <w:rPr>
          <w:i/>
        </w:rPr>
        <w:t>et seq</w:t>
      </w:r>
      <w:r w:rsidR="00F557FC" w:rsidRPr="00F557FC">
        <w:rPr>
          <w:iCs/>
        </w:rPr>
        <w:t xml:space="preserve">., and regulating the discharge of pollutants into the Waters of the U.S. under the Clean Water Act, 33 U.S.C. §1251 </w:t>
      </w:r>
      <w:r w:rsidR="00B86C63" w:rsidRPr="00A36ABE">
        <w:rPr>
          <w:i/>
        </w:rPr>
        <w:t>et seq</w:t>
      </w:r>
      <w:r w:rsidR="00F557FC" w:rsidRPr="00F557FC">
        <w:rPr>
          <w:iCs/>
        </w:rPr>
        <w:t>.</w:t>
      </w:r>
      <w:r w:rsidR="00F557FC" w:rsidRPr="00663F49" w:rsidDel="00F557FC">
        <w:rPr>
          <w:iCs/>
        </w:rPr>
        <w:t xml:space="preserve"> </w:t>
      </w:r>
    </w:p>
    <w:p w14:paraId="549F5693" w14:textId="77777777" w:rsidR="00B52326" w:rsidRDefault="00B522FA" w:rsidP="000A6064">
      <w:pPr>
        <w:pStyle w:val="Recitals"/>
        <w:spacing w:after="180"/>
      </w:pPr>
      <w:r w:rsidRPr="00B522FA">
        <w:rPr>
          <w:b/>
        </w:rPr>
        <w:t>[</w:t>
      </w:r>
      <w:r w:rsidR="00B52326" w:rsidRPr="005E6993">
        <w:rPr>
          <w:b/>
          <w:i/>
        </w:rPr>
        <w:t>Remove if NMFS is not a party</w:t>
      </w:r>
      <w:r w:rsidRPr="00B522FA">
        <w:rPr>
          <w:b/>
        </w:rPr>
        <w:t>]</w:t>
      </w:r>
      <w:r w:rsidR="00B52326">
        <w:t xml:space="preserve"> NMFS</w:t>
      </w:r>
      <w:r w:rsidR="008277A9">
        <w:t xml:space="preserve"> </w:t>
      </w:r>
      <w:r w:rsidR="00B52326">
        <w:t xml:space="preserve">has jurisdiction over the conservation, protection, restoration and management of </w:t>
      </w:r>
      <w:r w:rsidR="0065618C">
        <w:t xml:space="preserve">certain </w:t>
      </w:r>
      <w:r w:rsidR="00B52326">
        <w:t xml:space="preserve">living marine resources and the habitat necessary for biologically sustainable populations of these resources within the United States pursuant to the Fish and Wildlife Coordination Act,16 U.S.C. </w:t>
      </w:r>
      <w:r w:rsidR="00B52326" w:rsidRPr="003C069E">
        <w:t>§§</w:t>
      </w:r>
      <w:r w:rsidR="00B52326">
        <w:t xml:space="preserve"> 661-666c, the Endangered Species Act</w:t>
      </w:r>
      <w:r w:rsidR="001A3007">
        <w:t>,</w:t>
      </w:r>
      <w:r w:rsidR="00B52326">
        <w:t xml:space="preserve">16 U.S.C. </w:t>
      </w:r>
      <w:r w:rsidR="00B52326" w:rsidRPr="003C069E">
        <w:t>§</w:t>
      </w:r>
      <w:r w:rsidR="00B52326">
        <w:t xml:space="preserve"> 1531, </w:t>
      </w:r>
      <w:r w:rsidR="00B52326" w:rsidRPr="00205AC2">
        <w:rPr>
          <w:i/>
        </w:rPr>
        <w:t>et seq.</w:t>
      </w:r>
      <w:r w:rsidR="00B52326">
        <w:t xml:space="preserve">, the Magnuson-Stevens Fishery Conservation and Management Act, as amended, 16 U.S.C. </w:t>
      </w:r>
      <w:r w:rsidR="00B52326" w:rsidRPr="003C069E">
        <w:t>§</w:t>
      </w:r>
      <w:r w:rsidR="00B52326">
        <w:t xml:space="preserve"> 1801, </w:t>
      </w:r>
      <w:r w:rsidR="00B52326" w:rsidRPr="005E6993">
        <w:rPr>
          <w:i/>
        </w:rPr>
        <w:t>et seq.</w:t>
      </w:r>
      <w:r w:rsidR="00B52326">
        <w:t xml:space="preserve">, and the Marine Mammal Protection Act of 1972, as amended, 16 U.S.C. </w:t>
      </w:r>
      <w:r w:rsidR="00B52326" w:rsidRPr="003C069E">
        <w:t>§</w:t>
      </w:r>
      <w:r w:rsidR="00B52326">
        <w:t xml:space="preserve"> 1361, </w:t>
      </w:r>
      <w:r w:rsidR="00B52326" w:rsidRPr="005E6993">
        <w:rPr>
          <w:i/>
        </w:rPr>
        <w:t>et seq.</w:t>
      </w:r>
      <w:r w:rsidR="00B52326">
        <w:t>, and other provisions of federal law.</w:t>
      </w:r>
    </w:p>
    <w:p w14:paraId="7FC916D9" w14:textId="77777777" w:rsidR="00B52326" w:rsidRDefault="00B52326" w:rsidP="000A6064">
      <w:pPr>
        <w:pStyle w:val="Recitals"/>
        <w:spacing w:after="180"/>
      </w:pPr>
      <w:r>
        <w:t>The IRT is</w:t>
      </w:r>
      <w:r w:rsidRPr="00A17071">
        <w:t xml:space="preserve"> </w:t>
      </w:r>
      <w:r>
        <w:t xml:space="preserve">the </w:t>
      </w:r>
      <w:r w:rsidRPr="00A17071">
        <w:t>interagency group which oversee</w:t>
      </w:r>
      <w:r>
        <w:t>s</w:t>
      </w:r>
      <w:r w:rsidRPr="00A17071">
        <w:t xml:space="preserve"> the establishment, use</w:t>
      </w:r>
      <w:r>
        <w:t>,</w:t>
      </w:r>
      <w:r w:rsidRPr="00A17071">
        <w:t xml:space="preserve"> operation</w:t>
      </w:r>
      <w:r>
        <w:t>, and maintenance</w:t>
      </w:r>
      <w:r w:rsidRPr="00A17071">
        <w:t xml:space="preserve"> of</w:t>
      </w:r>
      <w:r>
        <w:t xml:space="preserve"> the</w:t>
      </w:r>
      <w:r w:rsidRPr="00A17071">
        <w:t xml:space="preserve"> </w:t>
      </w:r>
      <w:r>
        <w:t>B</w:t>
      </w:r>
      <w:r w:rsidRPr="00A17071">
        <w:t>ank.</w:t>
      </w:r>
    </w:p>
    <w:p w14:paraId="607E6DAE" w14:textId="77777777" w:rsidR="00B52326" w:rsidRPr="009B35D1" w:rsidRDefault="00B52326" w:rsidP="000A6064">
      <w:pPr>
        <w:pStyle w:val="Recitals"/>
        <w:spacing w:after="180"/>
      </w:pPr>
      <w:r>
        <w:t>The goals and objectives for the Bank are set forth in the Development Plan</w:t>
      </w:r>
      <w:r w:rsidRPr="00417BFC">
        <w:rPr>
          <w:b/>
        </w:rPr>
        <w:t xml:space="preserve"> </w:t>
      </w:r>
      <w:r w:rsidRPr="007B4366">
        <w:t>(</w:t>
      </w:r>
      <w:r w:rsidRPr="00417BFC">
        <w:rPr>
          <w:b/>
        </w:rPr>
        <w:t>Exhibit C</w:t>
      </w:r>
      <w:r>
        <w:t>) and the Bank Management and Operation Documents (</w:t>
      </w:r>
      <w:r w:rsidRPr="00417BFC">
        <w:rPr>
          <w:b/>
        </w:rPr>
        <w:t>Exhibit D</w:t>
      </w:r>
      <w:r>
        <w:rPr>
          <w:b/>
        </w:rPr>
        <w:t>)</w:t>
      </w:r>
      <w:r w:rsidR="009B35D1">
        <w:rPr>
          <w:b/>
        </w:rPr>
        <w:t xml:space="preserve"> </w:t>
      </w:r>
      <w:r w:rsidR="009B35D1" w:rsidRPr="009B35D1">
        <w:t>attached to and made a part of this BEI</w:t>
      </w:r>
      <w:r w:rsidRPr="009B35D1">
        <w:t>.</w:t>
      </w:r>
    </w:p>
    <w:p w14:paraId="6D4286F2" w14:textId="77777777" w:rsidR="00B52326" w:rsidRDefault="00B52326" w:rsidP="000A6064">
      <w:pPr>
        <w:pStyle w:val="Recitals"/>
        <w:spacing w:after="180"/>
      </w:pPr>
      <w:r>
        <w:t>Initially</w:t>
      </w:r>
      <w:r w:rsidR="00202133">
        <w:t xml:space="preserve"> </w:t>
      </w:r>
      <w:r>
        <w:t>capitalized terms used and not defined elsewhere in this BEI are defined in Section II.</w:t>
      </w:r>
    </w:p>
    <w:p w14:paraId="2C3FF0D8" w14:textId="77777777" w:rsidR="000A6064" w:rsidRDefault="000A6064" w:rsidP="000A6064">
      <w:pPr>
        <w:pStyle w:val="Recitals"/>
        <w:numPr>
          <w:ilvl w:val="0"/>
          <w:numId w:val="0"/>
        </w:numPr>
        <w:spacing w:after="180"/>
      </w:pPr>
    </w:p>
    <w:p w14:paraId="7510D5DD" w14:textId="77777777" w:rsidR="00C464E6" w:rsidRDefault="00C464E6" w:rsidP="000A6064">
      <w:pPr>
        <w:pStyle w:val="Recitals"/>
        <w:numPr>
          <w:ilvl w:val="0"/>
          <w:numId w:val="0"/>
        </w:numPr>
        <w:spacing w:after="180"/>
      </w:pPr>
    </w:p>
    <w:p w14:paraId="75C5E2AB" w14:textId="77777777" w:rsidR="00320FA8" w:rsidRDefault="00320FA8" w:rsidP="000A6064">
      <w:pPr>
        <w:pStyle w:val="Recitals"/>
        <w:numPr>
          <w:ilvl w:val="0"/>
          <w:numId w:val="0"/>
        </w:numPr>
        <w:spacing w:after="180"/>
      </w:pPr>
    </w:p>
    <w:p w14:paraId="31848408" w14:textId="77777777" w:rsidR="00D44F3D" w:rsidRDefault="00D44F3D" w:rsidP="00D134ED">
      <w:pPr>
        <w:jc w:val="center"/>
        <w:outlineLvl w:val="0"/>
        <w:rPr>
          <w:sz w:val="28"/>
          <w:szCs w:val="28"/>
        </w:rPr>
      </w:pPr>
      <w:bookmarkStart w:id="7" w:name="_Toc411839155"/>
      <w:r w:rsidRPr="00C07A57">
        <w:rPr>
          <w:sz w:val="28"/>
          <w:szCs w:val="28"/>
        </w:rPr>
        <w:t>AGREEMENT</w:t>
      </w:r>
      <w:bookmarkEnd w:id="7"/>
    </w:p>
    <w:p w14:paraId="43C9E685" w14:textId="77777777" w:rsidR="00D44F3D" w:rsidRPr="004D658E" w:rsidRDefault="00D44F3D" w:rsidP="00035DA0">
      <w:pPr>
        <w:pStyle w:val="BEIOutlnL1"/>
      </w:pPr>
      <w:bookmarkStart w:id="8" w:name="_Toc411839156"/>
      <w:r w:rsidRPr="004D658E">
        <w:t xml:space="preserve">NOW, THEREFORE, the Parties agree </w:t>
      </w:r>
      <w:r>
        <w:t>as follows:</w:t>
      </w:r>
      <w:bookmarkEnd w:id="8"/>
    </w:p>
    <w:p w14:paraId="339D5E53" w14:textId="77777777" w:rsidR="00D44F3D" w:rsidRPr="003C1502" w:rsidRDefault="00D44F3D" w:rsidP="000A6064">
      <w:pPr>
        <w:pStyle w:val="BEIOutlnL1"/>
      </w:pPr>
      <w:bookmarkStart w:id="9" w:name="_Toc130996559"/>
      <w:bookmarkStart w:id="10" w:name="_Toc411839157"/>
      <w:r>
        <w:t>Section I:</w:t>
      </w:r>
      <w:r>
        <w:tab/>
      </w:r>
      <w:r w:rsidRPr="00144947">
        <w:t>Purpose and Authorities</w:t>
      </w:r>
      <w:bookmarkEnd w:id="9"/>
      <w:bookmarkEnd w:id="10"/>
    </w:p>
    <w:p w14:paraId="3738601C" w14:textId="77777777" w:rsidR="00D44F3D" w:rsidRDefault="00D44F3D" w:rsidP="000A6064">
      <w:pPr>
        <w:pStyle w:val="BEIOutlnL2"/>
        <w:numPr>
          <w:ilvl w:val="1"/>
          <w:numId w:val="8"/>
        </w:numPr>
        <w:spacing w:after="180"/>
      </w:pPr>
      <w:bookmarkStart w:id="11" w:name="_Toc411839158"/>
      <w:r>
        <w:t>Purpose</w:t>
      </w:r>
      <w:bookmarkEnd w:id="11"/>
    </w:p>
    <w:p w14:paraId="08CBD05E" w14:textId="77777777" w:rsidR="00D44F3D" w:rsidRDefault="00D44F3D" w:rsidP="00084BB1">
      <w:pPr>
        <w:pStyle w:val="BEIparaL2"/>
      </w:pPr>
      <w:r>
        <w:t>The purpose of this BEI is to set forth the agreement of the Parties regarding the establishment, use, operation, and maintenance of the Bank</w:t>
      </w:r>
      <w:r w:rsidR="00424CB3">
        <w:t>.  The purpose of the Bank is</w:t>
      </w:r>
      <w:r>
        <w:t xml:space="preserve"> to compensate for unavoidable impacts to, and conserve and protect, Waters of the </w:t>
      </w:r>
      <w:r w:rsidRPr="003C069E">
        <w:t>U</w:t>
      </w:r>
      <w:r>
        <w:t>.</w:t>
      </w:r>
      <w:r w:rsidRPr="003C069E">
        <w:t>S</w:t>
      </w:r>
      <w:r>
        <w:t xml:space="preserve">., </w:t>
      </w:r>
      <w:r w:rsidR="0043272F">
        <w:t xml:space="preserve">Waters of the State, </w:t>
      </w:r>
      <w:r>
        <w:t xml:space="preserve">Covered Species, and Covered Habitat.  The Bank Sponsor </w:t>
      </w:r>
      <w:r w:rsidR="00B522FA" w:rsidRPr="00B522FA">
        <w:rPr>
          <w:b/>
        </w:rPr>
        <w:t>[</w:t>
      </w:r>
      <w:r w:rsidRPr="003A5F59">
        <w:rPr>
          <w:b/>
          <w:i/>
        </w:rPr>
        <w:t>if different from Bank Sponsor, add</w:t>
      </w:r>
      <w:r>
        <w:t>: and Property Owner</w:t>
      </w:r>
      <w:r w:rsidR="00B522FA" w:rsidRPr="00B522FA">
        <w:rPr>
          <w:b/>
        </w:rPr>
        <w:t>]</w:t>
      </w:r>
      <w:r>
        <w:t xml:space="preserve"> shall </w:t>
      </w:r>
      <w:r w:rsidR="009B35D1">
        <w:t>p</w:t>
      </w:r>
      <w:r w:rsidR="00A41A6D">
        <w:t>reserve</w:t>
      </w:r>
      <w:r>
        <w:t xml:space="preserve">, restore, </w:t>
      </w:r>
      <w:r w:rsidR="00BC7E49">
        <w:t>establish</w:t>
      </w:r>
      <w:r>
        <w:t xml:space="preserve">, and/or enhance and then manage and maintain Waters of the </w:t>
      </w:r>
      <w:r w:rsidRPr="003C069E">
        <w:t>U</w:t>
      </w:r>
      <w:r>
        <w:t>.</w:t>
      </w:r>
      <w:r w:rsidRPr="003C069E">
        <w:t>S</w:t>
      </w:r>
      <w:r>
        <w:t>.,</w:t>
      </w:r>
      <w:r w:rsidR="008B0391" w:rsidRPr="008B0391">
        <w:t xml:space="preserve"> </w:t>
      </w:r>
      <w:r w:rsidR="008B0391">
        <w:t>Waters of the State,</w:t>
      </w:r>
      <w:r>
        <w:t xml:space="preserve"> Covered Species, and Covered Habitat in accordance with this BEI, the Development Plan, Interim Management Plan and Long-term Management Plan.</w:t>
      </w:r>
    </w:p>
    <w:p w14:paraId="0E05507C" w14:textId="77777777" w:rsidR="00D44F3D" w:rsidRDefault="00D44F3D" w:rsidP="000A6064">
      <w:pPr>
        <w:pStyle w:val="BEIOutlnL2"/>
        <w:numPr>
          <w:ilvl w:val="1"/>
          <w:numId w:val="8"/>
        </w:numPr>
        <w:spacing w:after="180"/>
      </w:pPr>
      <w:bookmarkStart w:id="12" w:name="_Toc411839159"/>
      <w:r>
        <w:t>Authorities</w:t>
      </w:r>
      <w:bookmarkEnd w:id="12"/>
    </w:p>
    <w:p w14:paraId="7CED7092" w14:textId="77777777" w:rsidR="00B52326" w:rsidRDefault="00B52326" w:rsidP="00084BB1">
      <w:pPr>
        <w:pStyle w:val="BEIparaL2"/>
      </w:pPr>
      <w:r>
        <w:t xml:space="preserve">The establishment and use of the Bank </w:t>
      </w:r>
      <w:r w:rsidRPr="003C1502">
        <w:t>for off-site compensatory mitigation</w:t>
      </w:r>
      <w:r>
        <w:t xml:space="preserve"> or conservation is </w:t>
      </w:r>
      <w:r w:rsidR="00424CB3">
        <w:t>subject to</w:t>
      </w:r>
      <w:r>
        <w:t xml:space="preserve"> </w:t>
      </w:r>
      <w:r w:rsidRPr="003A6AC0">
        <w:t>one or more of</w:t>
      </w:r>
      <w:r w:rsidRPr="00244C7A">
        <w:t xml:space="preserve"> </w:t>
      </w:r>
      <w:r>
        <w:t>the following statutes, regulations, policies, and guidelines:</w:t>
      </w:r>
    </w:p>
    <w:p w14:paraId="3C0494D7" w14:textId="4F8BCC04" w:rsidR="00B52326" w:rsidRPr="003C1502" w:rsidRDefault="00B52326" w:rsidP="000A6064">
      <w:pPr>
        <w:pStyle w:val="BEIOutlnL3"/>
        <w:ind w:left="1080" w:hanging="360"/>
      </w:pPr>
      <w:r w:rsidRPr="003C1502">
        <w:t>Federal</w:t>
      </w:r>
      <w:r w:rsidR="00555048">
        <w:t xml:space="preserve"> [</w:t>
      </w:r>
      <w:r w:rsidR="00555048" w:rsidRPr="00555048">
        <w:rPr>
          <w:b/>
          <w:i/>
        </w:rPr>
        <w:t>delete those that do not apply</w:t>
      </w:r>
      <w:r w:rsidR="00555048">
        <w:t>]</w:t>
      </w:r>
    </w:p>
    <w:p w14:paraId="16CEC311" w14:textId="77777777" w:rsidR="008B0391" w:rsidRDefault="00B52326" w:rsidP="000A6064">
      <w:pPr>
        <w:pStyle w:val="BEIOutlnL4new"/>
        <w:spacing w:after="180"/>
      </w:pPr>
      <w:r w:rsidRPr="003C1502">
        <w:t>Clean Water Act (33 U</w:t>
      </w:r>
      <w:r>
        <w:t>.</w:t>
      </w:r>
      <w:r w:rsidRPr="003C1502">
        <w:t>S</w:t>
      </w:r>
      <w:r>
        <w:t>.</w:t>
      </w:r>
      <w:r w:rsidRPr="003C1502">
        <w:t>C</w:t>
      </w:r>
      <w:r>
        <w:t>.</w:t>
      </w:r>
      <w:r w:rsidRPr="003C1502">
        <w:t xml:space="preserve"> </w:t>
      </w:r>
      <w:r>
        <w:t xml:space="preserve">§ </w:t>
      </w:r>
      <w:r w:rsidRPr="003C1502">
        <w:t>1251</w:t>
      </w:r>
      <w:r w:rsidR="00ED6693">
        <w:t>,</w:t>
      </w:r>
      <w:r w:rsidRPr="003C1502">
        <w:t xml:space="preserve"> </w:t>
      </w:r>
      <w:r w:rsidRPr="00ED6693">
        <w:rPr>
          <w:i/>
        </w:rPr>
        <w:t>et seq</w:t>
      </w:r>
      <w:r w:rsidRPr="003C1502">
        <w:t xml:space="preserve">.) </w:t>
      </w:r>
    </w:p>
    <w:p w14:paraId="151E172E" w14:textId="77777777" w:rsidR="008B0391" w:rsidRDefault="00B52326" w:rsidP="000A6064">
      <w:pPr>
        <w:pStyle w:val="BEIOutlnL4new"/>
        <w:spacing w:after="180"/>
      </w:pPr>
      <w:r w:rsidRPr="000814DB">
        <w:t>R</w:t>
      </w:r>
      <w:r w:rsidRPr="003C1502">
        <w:t>ivers and Harbors Act (33 U</w:t>
      </w:r>
      <w:r>
        <w:t>.</w:t>
      </w:r>
      <w:r w:rsidRPr="003C1502">
        <w:t>S</w:t>
      </w:r>
      <w:r>
        <w:t>.</w:t>
      </w:r>
      <w:r w:rsidRPr="003C1502">
        <w:t>C</w:t>
      </w:r>
      <w:r>
        <w:t>.</w:t>
      </w:r>
      <w:r w:rsidRPr="003C1502">
        <w:t xml:space="preserve"> </w:t>
      </w:r>
      <w:r>
        <w:t xml:space="preserve">§ </w:t>
      </w:r>
      <w:r w:rsidRPr="003C1502">
        <w:t>403)</w:t>
      </w:r>
    </w:p>
    <w:p w14:paraId="3E6BF56F" w14:textId="77777777" w:rsidR="00B52326" w:rsidRPr="003C1502" w:rsidRDefault="00B52326" w:rsidP="000A6064">
      <w:pPr>
        <w:pStyle w:val="BEIOutlnL4new"/>
        <w:spacing w:after="180"/>
      </w:pPr>
      <w:r w:rsidRPr="003C1502">
        <w:t>National Environmental Policy Act (42 U</w:t>
      </w:r>
      <w:r>
        <w:t>.</w:t>
      </w:r>
      <w:r w:rsidRPr="003C1502">
        <w:t>S</w:t>
      </w:r>
      <w:r>
        <w:t>.</w:t>
      </w:r>
      <w:r w:rsidRPr="003C1502">
        <w:t>C</w:t>
      </w:r>
      <w:r>
        <w:t>.</w:t>
      </w:r>
      <w:r w:rsidRPr="003C1502">
        <w:t xml:space="preserve"> </w:t>
      </w:r>
      <w:r>
        <w:t xml:space="preserve">§ </w:t>
      </w:r>
      <w:r w:rsidRPr="003C1502">
        <w:t>4321</w:t>
      </w:r>
      <w:r w:rsidR="00ED6693">
        <w:t>,</w:t>
      </w:r>
      <w:r w:rsidRPr="003C1502">
        <w:t xml:space="preserve"> </w:t>
      </w:r>
      <w:r w:rsidRPr="00ED6693">
        <w:rPr>
          <w:i/>
        </w:rPr>
        <w:t>et seq</w:t>
      </w:r>
      <w:r w:rsidRPr="003C1502">
        <w:t>.)</w:t>
      </w:r>
    </w:p>
    <w:p w14:paraId="4EB3863B" w14:textId="77777777" w:rsidR="00B52326" w:rsidRPr="003C1502" w:rsidRDefault="00B52326" w:rsidP="000A6064">
      <w:pPr>
        <w:pStyle w:val="BEIOutlnL4new"/>
        <w:spacing w:after="180"/>
      </w:pPr>
      <w:r w:rsidRPr="003C1502">
        <w:t>Endangered Species Act (16 U</w:t>
      </w:r>
      <w:r>
        <w:t>.</w:t>
      </w:r>
      <w:r w:rsidRPr="003C1502">
        <w:t>S</w:t>
      </w:r>
      <w:r>
        <w:t>.</w:t>
      </w:r>
      <w:r w:rsidRPr="003C1502">
        <w:t>C</w:t>
      </w:r>
      <w:r>
        <w:t>.</w:t>
      </w:r>
      <w:r w:rsidRPr="003C1502">
        <w:t xml:space="preserve"> </w:t>
      </w:r>
      <w:r>
        <w:t xml:space="preserve">§ </w:t>
      </w:r>
      <w:r w:rsidRPr="003C1502">
        <w:t>1531</w:t>
      </w:r>
      <w:r w:rsidR="00ED6693">
        <w:t>,</w:t>
      </w:r>
      <w:r w:rsidRPr="003C1502">
        <w:t xml:space="preserve"> </w:t>
      </w:r>
      <w:r w:rsidRPr="00ED6693">
        <w:rPr>
          <w:i/>
        </w:rPr>
        <w:t>et seq</w:t>
      </w:r>
      <w:r w:rsidRPr="003C1502">
        <w:t>.) (</w:t>
      </w:r>
      <w:r>
        <w:t>“ESA”</w:t>
      </w:r>
      <w:r w:rsidRPr="003C1502">
        <w:t>)</w:t>
      </w:r>
    </w:p>
    <w:p w14:paraId="58315648" w14:textId="77777777" w:rsidR="00B52326" w:rsidRPr="003C1502" w:rsidRDefault="00B52326" w:rsidP="000A6064">
      <w:pPr>
        <w:pStyle w:val="BEIOutlnL4new"/>
        <w:spacing w:after="180"/>
      </w:pPr>
      <w:r w:rsidRPr="003C1502">
        <w:t>Fish and Wildlife Coordination Act (16 U</w:t>
      </w:r>
      <w:r>
        <w:t>.</w:t>
      </w:r>
      <w:r w:rsidRPr="003C1502">
        <w:t>S</w:t>
      </w:r>
      <w:r>
        <w:t>.</w:t>
      </w:r>
      <w:r w:rsidRPr="003C1502">
        <w:t>C</w:t>
      </w:r>
      <w:r>
        <w:t>.</w:t>
      </w:r>
      <w:r w:rsidRPr="003C1502">
        <w:t xml:space="preserve"> </w:t>
      </w:r>
      <w:r>
        <w:t xml:space="preserve">§ </w:t>
      </w:r>
      <w:r w:rsidRPr="003C1502">
        <w:t>661</w:t>
      </w:r>
      <w:r w:rsidR="00ED6693">
        <w:t>,</w:t>
      </w:r>
      <w:r w:rsidRPr="003C1502">
        <w:t xml:space="preserve"> </w:t>
      </w:r>
      <w:r w:rsidRPr="00ED6693">
        <w:rPr>
          <w:i/>
        </w:rPr>
        <w:t>et seq</w:t>
      </w:r>
      <w:r w:rsidRPr="003C1502">
        <w:t>.)</w:t>
      </w:r>
    </w:p>
    <w:p w14:paraId="77C7E19E" w14:textId="77777777" w:rsidR="008B0391" w:rsidRDefault="00B52326" w:rsidP="000A6064">
      <w:pPr>
        <w:pStyle w:val="BEIOutlnL4new"/>
        <w:spacing w:after="180"/>
      </w:pPr>
      <w:r>
        <w:t xml:space="preserve">Magnuson-Stevens Fishery Conservation and Management Act (16 U.S.C. </w:t>
      </w:r>
      <w:r w:rsidRPr="003C069E">
        <w:t>§</w:t>
      </w:r>
      <w:r w:rsidR="00A41A6D">
        <w:t xml:space="preserve"> </w:t>
      </w:r>
      <w:r>
        <w:t>1801</w:t>
      </w:r>
      <w:r w:rsidR="00ED6693">
        <w:t>,</w:t>
      </w:r>
      <w:r>
        <w:t xml:space="preserve"> </w:t>
      </w:r>
      <w:r w:rsidRPr="00ED6693">
        <w:rPr>
          <w:i/>
        </w:rPr>
        <w:t>et seq</w:t>
      </w:r>
      <w:r w:rsidRPr="001C5094">
        <w:t>.</w:t>
      </w:r>
      <w:r>
        <w:t>)</w:t>
      </w:r>
    </w:p>
    <w:p w14:paraId="4A2765F4" w14:textId="77777777" w:rsidR="00B52326" w:rsidRPr="003C1502" w:rsidRDefault="00B52326" w:rsidP="000A6064">
      <w:pPr>
        <w:pStyle w:val="BEIOutlnL4new"/>
        <w:spacing w:after="180"/>
      </w:pPr>
      <w:r w:rsidRPr="003C1502">
        <w:t>National Historic Preservation A</w:t>
      </w:r>
      <w:r>
        <w:t>c</w:t>
      </w:r>
      <w:r w:rsidRPr="003C1502">
        <w:t>t (</w:t>
      </w:r>
      <w:r w:rsidR="0043231C">
        <w:t>54</w:t>
      </w:r>
      <w:r w:rsidRPr="003C1502">
        <w:t xml:space="preserve"> U</w:t>
      </w:r>
      <w:r>
        <w:t>.</w:t>
      </w:r>
      <w:r w:rsidRPr="003C1502">
        <w:t>S</w:t>
      </w:r>
      <w:r>
        <w:t>.</w:t>
      </w:r>
      <w:r w:rsidRPr="003C1502">
        <w:t>C</w:t>
      </w:r>
      <w:r>
        <w:t>.</w:t>
      </w:r>
      <w:r w:rsidRPr="003C1502">
        <w:t xml:space="preserve"> </w:t>
      </w:r>
      <w:r w:rsidR="00093109" w:rsidRPr="00093109">
        <w:rPr>
          <w:color w:val="000000" w:themeColor="text1"/>
        </w:rPr>
        <w:t>§ 3</w:t>
      </w:r>
      <w:r w:rsidR="00727CD9" w:rsidRPr="00093109">
        <w:rPr>
          <w:color w:val="000000" w:themeColor="text1"/>
        </w:rPr>
        <w:t xml:space="preserve">06101, </w:t>
      </w:r>
      <w:r w:rsidR="00727CD9" w:rsidRPr="00093109">
        <w:rPr>
          <w:i/>
          <w:color w:val="000000" w:themeColor="text1"/>
        </w:rPr>
        <w:t>et seq</w:t>
      </w:r>
      <w:r w:rsidR="00727CD9" w:rsidRPr="00093109">
        <w:rPr>
          <w:color w:val="000000" w:themeColor="text1"/>
        </w:rPr>
        <w:t>.</w:t>
      </w:r>
      <w:r w:rsidRPr="00093109">
        <w:rPr>
          <w:color w:val="000000" w:themeColor="text1"/>
        </w:rPr>
        <w:t>)</w:t>
      </w:r>
    </w:p>
    <w:p w14:paraId="647F2FB5" w14:textId="77777777" w:rsidR="008B0391" w:rsidRDefault="00B52326" w:rsidP="000A6064">
      <w:pPr>
        <w:pStyle w:val="BEIOutlnL4new"/>
        <w:spacing w:after="180"/>
      </w:pPr>
      <w:r w:rsidRPr="003C1502">
        <w:t>Regulatory Programs of the U.S. Army Corps of Engineers</w:t>
      </w:r>
      <w:r>
        <w:t xml:space="preserve"> (</w:t>
      </w:r>
      <w:r w:rsidRPr="003C1502">
        <w:t>33 C</w:t>
      </w:r>
      <w:r>
        <w:t>.</w:t>
      </w:r>
      <w:r w:rsidRPr="003C1502">
        <w:t>F</w:t>
      </w:r>
      <w:r>
        <w:t>.</w:t>
      </w:r>
      <w:r w:rsidRPr="003C1502">
        <w:t>R</w:t>
      </w:r>
      <w:r>
        <w:t>.</w:t>
      </w:r>
      <w:r w:rsidRPr="003C1502">
        <w:t xml:space="preserve"> Parts 320-33</w:t>
      </w:r>
      <w:r>
        <w:t>2</w:t>
      </w:r>
      <w:r w:rsidRPr="003C1502">
        <w:t>)</w:t>
      </w:r>
    </w:p>
    <w:p w14:paraId="7E562C6F" w14:textId="77777777" w:rsidR="008B0391" w:rsidRDefault="00B52326" w:rsidP="000A6064">
      <w:pPr>
        <w:pStyle w:val="BEIOutlnL4new"/>
        <w:spacing w:after="180"/>
      </w:pPr>
      <w:r w:rsidRPr="003C1502">
        <w:t>Guidelines for Specification of Disposal Sites for Dredged and Fill Material (40 C</w:t>
      </w:r>
      <w:r>
        <w:t>.</w:t>
      </w:r>
      <w:r w:rsidRPr="003C1502">
        <w:t>F</w:t>
      </w:r>
      <w:r>
        <w:t>.</w:t>
      </w:r>
      <w:r w:rsidRPr="003C1502">
        <w:t>R</w:t>
      </w:r>
      <w:r>
        <w:t>.</w:t>
      </w:r>
      <w:r w:rsidRPr="003C1502">
        <w:t xml:space="preserve"> Part 230)</w:t>
      </w:r>
    </w:p>
    <w:p w14:paraId="4AF39DED" w14:textId="77777777" w:rsidR="00B52326" w:rsidRPr="003C1502" w:rsidRDefault="00B52326" w:rsidP="000A6064">
      <w:pPr>
        <w:pStyle w:val="BEIOutlnL4new"/>
        <w:spacing w:after="180"/>
      </w:pPr>
      <w:r w:rsidRPr="003C1502">
        <w:t>Executive Order 11990</w:t>
      </w:r>
      <w:r>
        <w:t xml:space="preserve"> -</w:t>
      </w:r>
      <w:r w:rsidRPr="003C1502">
        <w:t xml:space="preserve"> Protection of Wetlands</w:t>
      </w:r>
    </w:p>
    <w:p w14:paraId="7EFE73D2" w14:textId="77777777" w:rsidR="00B52326" w:rsidRPr="003C1502" w:rsidRDefault="00B52326" w:rsidP="000A6064">
      <w:pPr>
        <w:pStyle w:val="BEIOutlnL4new"/>
        <w:spacing w:after="180"/>
      </w:pPr>
      <w:r w:rsidRPr="003C1502">
        <w:t>Executive Order 11988</w:t>
      </w:r>
      <w:r>
        <w:t xml:space="preserve"> -</w:t>
      </w:r>
      <w:r w:rsidRPr="003C1502">
        <w:t xml:space="preserve"> Floodplain Management</w:t>
      </w:r>
    </w:p>
    <w:p w14:paraId="02AE409F" w14:textId="77777777" w:rsidR="00B52326" w:rsidRPr="003C1502" w:rsidRDefault="00B52326" w:rsidP="000A6064">
      <w:pPr>
        <w:pStyle w:val="BEIOutlnL4new"/>
        <w:spacing w:after="180"/>
      </w:pPr>
      <w:r w:rsidRPr="003C1502">
        <w:t xml:space="preserve">Memorandum of Agreement between the </w:t>
      </w:r>
      <w:r>
        <w:t xml:space="preserve">U.S. </w:t>
      </w:r>
      <w:r w:rsidRPr="003C1502">
        <w:t>Environmental Protection Agency and the Department of the Army concerning the Determination of Mitigation Under the Clean Water Act, § 404(b)(1) Guidelines</w:t>
      </w:r>
      <w:r>
        <w:t xml:space="preserve"> (February 6, 1990)</w:t>
      </w:r>
      <w:r w:rsidR="00ED6693">
        <w:t>, as amended</w:t>
      </w:r>
    </w:p>
    <w:p w14:paraId="71F1B4A7" w14:textId="77777777" w:rsidR="008B0391" w:rsidRDefault="00B52326" w:rsidP="000A6064">
      <w:pPr>
        <w:pStyle w:val="BEIOutlnL4new"/>
        <w:spacing w:after="180"/>
      </w:pPr>
      <w:r w:rsidRPr="003C1502">
        <w:t>Guidance for the Establishment, Use and Operation of Conservation Banks (</w:t>
      </w:r>
      <w:r w:rsidRPr="003C069E">
        <w:t>U</w:t>
      </w:r>
      <w:r>
        <w:t>.</w:t>
      </w:r>
      <w:r w:rsidRPr="003C069E">
        <w:t>S</w:t>
      </w:r>
      <w:r>
        <w:t>.</w:t>
      </w:r>
      <w:r w:rsidRPr="003C1502">
        <w:t xml:space="preserve"> Department of Interior Memorandum, dated May 2, 2003)</w:t>
      </w:r>
    </w:p>
    <w:p w14:paraId="60AC60E8" w14:textId="77777777" w:rsidR="008B0391" w:rsidRDefault="00B52326" w:rsidP="000A6064">
      <w:pPr>
        <w:pStyle w:val="BEIOutlnL4new"/>
        <w:spacing w:after="180"/>
      </w:pPr>
      <w:r>
        <w:t xml:space="preserve">USACE </w:t>
      </w:r>
      <w:r w:rsidRPr="00B5386F">
        <w:t>San Francisco District Public Notice 02-03, dated March 5, 2003, titled “Mitigation Bank Poli</w:t>
      </w:r>
      <w:r>
        <w:t>cy on the Santa Rosa Plain”</w:t>
      </w:r>
    </w:p>
    <w:p w14:paraId="500E86F6" w14:textId="77777777" w:rsidR="00B52326" w:rsidRPr="003C1502" w:rsidRDefault="00B52326" w:rsidP="000A6064">
      <w:pPr>
        <w:pStyle w:val="BEIOutlnL3"/>
        <w:ind w:left="1080" w:hanging="360"/>
      </w:pPr>
      <w:bookmarkStart w:id="13" w:name="OLE_LINK5"/>
      <w:bookmarkStart w:id="14" w:name="OLE_LINK6"/>
      <w:r w:rsidRPr="003C1502">
        <w:t>State</w:t>
      </w:r>
    </w:p>
    <w:p w14:paraId="585C6DAC" w14:textId="08081997" w:rsidR="00B52326" w:rsidRPr="003C1502" w:rsidRDefault="00B52326" w:rsidP="00EE54AE">
      <w:pPr>
        <w:pStyle w:val="BEIOutlnL4new"/>
        <w:numPr>
          <w:ilvl w:val="4"/>
          <w:numId w:val="28"/>
        </w:numPr>
        <w:spacing w:after="180"/>
        <w:ind w:left="1800" w:hanging="540"/>
      </w:pPr>
      <w:r w:rsidRPr="003C1502">
        <w:t xml:space="preserve">California Environmental Quality Act </w:t>
      </w:r>
      <w:r>
        <w:t xml:space="preserve">(“CEQA”) </w:t>
      </w:r>
      <w:r w:rsidRPr="003C1502">
        <w:t>(Pub</w:t>
      </w:r>
      <w:r>
        <w:t>lic</w:t>
      </w:r>
      <w:r w:rsidRPr="003C1502">
        <w:t xml:space="preserve"> Res</w:t>
      </w:r>
      <w:r>
        <w:t>ources</w:t>
      </w:r>
      <w:r w:rsidRPr="003C1502">
        <w:t xml:space="preserve"> Code §</w:t>
      </w:r>
      <w:r w:rsidR="0065101C">
        <w:t xml:space="preserve"> </w:t>
      </w:r>
      <w:r w:rsidRPr="003C1502">
        <w:t>21000</w:t>
      </w:r>
      <w:r w:rsidR="008277A9">
        <w:t>,</w:t>
      </w:r>
      <w:r w:rsidRPr="003C1502">
        <w:t xml:space="preserve"> </w:t>
      </w:r>
      <w:r w:rsidR="00B86C63" w:rsidRPr="00A36ABE">
        <w:rPr>
          <w:i/>
        </w:rPr>
        <w:t>et seq</w:t>
      </w:r>
      <w:r w:rsidRPr="003C1502">
        <w:t>.)</w:t>
      </w:r>
      <w:r>
        <w:t xml:space="preserve"> and State CEQA Guidelines (Tit. 14 Cal. Code Regs., Ch.</w:t>
      </w:r>
      <w:r w:rsidR="0065101C">
        <w:t xml:space="preserve"> </w:t>
      </w:r>
      <w:r>
        <w:t>3)</w:t>
      </w:r>
      <w:r w:rsidRPr="003C1502">
        <w:t xml:space="preserve"> </w:t>
      </w:r>
    </w:p>
    <w:p w14:paraId="6CE8454F" w14:textId="39CA7445" w:rsidR="00B52326" w:rsidRPr="003C1502" w:rsidRDefault="00B52326" w:rsidP="000A6064">
      <w:pPr>
        <w:pStyle w:val="BEIOutlnL4new"/>
        <w:spacing w:after="180"/>
      </w:pPr>
      <w:r w:rsidRPr="003C1502">
        <w:t>California Endangered Species Act</w:t>
      </w:r>
      <w:r>
        <w:t xml:space="preserve"> (“CESA”)</w:t>
      </w:r>
      <w:r w:rsidRPr="003C1502">
        <w:t xml:space="preserve"> (Fish </w:t>
      </w:r>
      <w:r>
        <w:t>and</w:t>
      </w:r>
      <w:r w:rsidRPr="003C1502">
        <w:t xml:space="preserve"> Game Code §</w:t>
      </w:r>
      <w:r>
        <w:t> </w:t>
      </w:r>
      <w:r w:rsidRPr="003C1502">
        <w:t>2050</w:t>
      </w:r>
      <w:r w:rsidR="008277A9">
        <w:t>,</w:t>
      </w:r>
      <w:r w:rsidRPr="003C1502">
        <w:t xml:space="preserve"> </w:t>
      </w:r>
      <w:r w:rsidR="00B86C63" w:rsidRPr="00A36ABE">
        <w:rPr>
          <w:i/>
        </w:rPr>
        <w:t>et seq</w:t>
      </w:r>
      <w:r w:rsidRPr="003C1502">
        <w:t xml:space="preserve">.) </w:t>
      </w:r>
    </w:p>
    <w:p w14:paraId="25B7E222" w14:textId="26DB60AC" w:rsidR="00B52326" w:rsidRDefault="00B52326" w:rsidP="000A6064">
      <w:pPr>
        <w:pStyle w:val="BEIOutlnL4new"/>
        <w:spacing w:after="180"/>
      </w:pPr>
      <w:r w:rsidRPr="003C1502">
        <w:t xml:space="preserve">California Natural Community Conservation Planning </w:t>
      </w:r>
      <w:r>
        <w:t xml:space="preserve">(“NCCP”) </w:t>
      </w:r>
      <w:r w:rsidRPr="003C1502">
        <w:t xml:space="preserve">Act (Fish </w:t>
      </w:r>
      <w:r>
        <w:t>and</w:t>
      </w:r>
      <w:r w:rsidRPr="003C1502">
        <w:t xml:space="preserve"> Game Code §</w:t>
      </w:r>
      <w:r>
        <w:t> </w:t>
      </w:r>
      <w:r w:rsidRPr="003C1502">
        <w:t>2800</w:t>
      </w:r>
      <w:r w:rsidR="00214C9A">
        <w:t>,</w:t>
      </w:r>
      <w:r w:rsidRPr="003C1502">
        <w:t xml:space="preserve"> </w:t>
      </w:r>
      <w:r w:rsidR="00B86C63" w:rsidRPr="00A36ABE">
        <w:rPr>
          <w:i/>
        </w:rPr>
        <w:t>et seq</w:t>
      </w:r>
      <w:r w:rsidRPr="003C1502">
        <w:t xml:space="preserve">.) </w:t>
      </w:r>
    </w:p>
    <w:p w14:paraId="1A6B04B3" w14:textId="48006FDD" w:rsidR="00B52326" w:rsidRPr="003C1502" w:rsidRDefault="00B52326" w:rsidP="000A6064">
      <w:pPr>
        <w:pStyle w:val="BEIOutlnL4new"/>
        <w:spacing w:after="180"/>
      </w:pPr>
      <w:r>
        <w:t xml:space="preserve">California State Office of Historical Preservation (“SHPO”) (Public Resources Code </w:t>
      </w:r>
      <w:r w:rsidRPr="003C1502">
        <w:t>§</w:t>
      </w:r>
      <w:r>
        <w:t xml:space="preserve"> 5020</w:t>
      </w:r>
      <w:r w:rsidR="00214C9A">
        <w:t>,</w:t>
      </w:r>
      <w:r>
        <w:t xml:space="preserve"> </w:t>
      </w:r>
      <w:r w:rsidR="00B86C63" w:rsidRPr="00A36ABE">
        <w:rPr>
          <w:i/>
        </w:rPr>
        <w:t>et seq</w:t>
      </w:r>
      <w:r w:rsidRPr="001C5094">
        <w:t>.</w:t>
      </w:r>
      <w:r>
        <w:t xml:space="preserve">) Archaeological, Paleontological and Historical Sites (Public Resources Code </w:t>
      </w:r>
      <w:r w:rsidRPr="003C1502">
        <w:t>§</w:t>
      </w:r>
      <w:r>
        <w:t xml:space="preserve"> 5097</w:t>
      </w:r>
      <w:r w:rsidR="00214C9A">
        <w:t>,</w:t>
      </w:r>
      <w:r>
        <w:t xml:space="preserve"> </w:t>
      </w:r>
      <w:r w:rsidR="00B86C63" w:rsidRPr="00A36ABE">
        <w:rPr>
          <w:i/>
        </w:rPr>
        <w:t>et seq</w:t>
      </w:r>
      <w:r w:rsidRPr="001C5094">
        <w:t>.</w:t>
      </w:r>
      <w:r>
        <w:t xml:space="preserve">) Native American Historical, Cultural and Sacred Sites (Public Resources Code </w:t>
      </w:r>
      <w:r w:rsidRPr="003C1502">
        <w:t>§</w:t>
      </w:r>
      <w:r>
        <w:t xml:space="preserve"> 5097.9); and Historical Resources (Public Resources Code </w:t>
      </w:r>
      <w:r w:rsidRPr="003C1502">
        <w:t>§</w:t>
      </w:r>
      <w:r>
        <w:t> 21084.1)</w:t>
      </w:r>
    </w:p>
    <w:p w14:paraId="16A01268" w14:textId="53D053F7" w:rsidR="00B52326" w:rsidRDefault="00B52326" w:rsidP="000A6064">
      <w:pPr>
        <w:pStyle w:val="BEIOutlnL4new"/>
        <w:spacing w:after="180"/>
      </w:pPr>
      <w:r>
        <w:t xml:space="preserve">Conservation of Wildlife Resources (Fish and Game Code </w:t>
      </w:r>
      <w:r w:rsidRPr="003C1502">
        <w:t>§</w:t>
      </w:r>
      <w:r>
        <w:t xml:space="preserve"> 1800</w:t>
      </w:r>
      <w:r w:rsidR="008277A9">
        <w:t>,</w:t>
      </w:r>
      <w:r>
        <w:t xml:space="preserve"> </w:t>
      </w:r>
      <w:r w:rsidR="00B86C63" w:rsidRPr="00A36ABE">
        <w:rPr>
          <w:i/>
        </w:rPr>
        <w:t>et seq</w:t>
      </w:r>
      <w:r w:rsidR="003C4667" w:rsidRPr="001C5094">
        <w:t>.</w:t>
      </w:r>
      <w:r>
        <w:t>)</w:t>
      </w:r>
    </w:p>
    <w:p w14:paraId="15EEEF48" w14:textId="7A320D08" w:rsidR="00B52326" w:rsidRPr="003C1502" w:rsidRDefault="00B7057B" w:rsidP="000A6064">
      <w:pPr>
        <w:pStyle w:val="BEIOutlnL4new"/>
        <w:spacing w:after="180"/>
      </w:pPr>
      <w:r>
        <w:t>Lake and Streambed A</w:t>
      </w:r>
      <w:r w:rsidR="00B52326">
        <w:t xml:space="preserve">lteration Program (Fish and Wildlife Protection and Conservation, </w:t>
      </w:r>
      <w:r w:rsidR="00B52326" w:rsidRPr="003C1502">
        <w:t xml:space="preserve">Fish </w:t>
      </w:r>
      <w:r w:rsidR="00B52326">
        <w:t>and</w:t>
      </w:r>
      <w:r w:rsidR="00B52326" w:rsidRPr="003C1502">
        <w:t xml:space="preserve"> Game Code §</w:t>
      </w:r>
      <w:r w:rsidR="0065101C">
        <w:t xml:space="preserve"> </w:t>
      </w:r>
      <w:r w:rsidR="00B52326" w:rsidRPr="003C1502">
        <w:t>1600</w:t>
      </w:r>
      <w:r w:rsidR="00214C9A">
        <w:t>,</w:t>
      </w:r>
      <w:r w:rsidR="00B52326" w:rsidRPr="003C1502">
        <w:t xml:space="preserve"> </w:t>
      </w:r>
      <w:r w:rsidR="00B86C63" w:rsidRPr="00A36ABE">
        <w:rPr>
          <w:i/>
        </w:rPr>
        <w:t>et seq</w:t>
      </w:r>
      <w:r w:rsidR="00B52326" w:rsidRPr="003C1502">
        <w:t>.</w:t>
      </w:r>
      <w:r w:rsidR="00B52326">
        <w:t>)</w:t>
      </w:r>
      <w:r w:rsidR="00B52326" w:rsidRPr="003C1502">
        <w:t xml:space="preserve"> </w:t>
      </w:r>
    </w:p>
    <w:p w14:paraId="0A5E6C49" w14:textId="77777777" w:rsidR="00B52326" w:rsidRDefault="00B52326" w:rsidP="000A6064">
      <w:pPr>
        <w:pStyle w:val="BEIOutlnL4new"/>
        <w:spacing w:after="180"/>
      </w:pPr>
      <w:r w:rsidRPr="003C1502">
        <w:t>Official Policy on Conservation Banks, April 7, 1995, by California Resources Agency and California Environmental Protection Agency, jointly</w:t>
      </w:r>
      <w:r>
        <w:t xml:space="preserve"> </w:t>
      </w:r>
    </w:p>
    <w:p w14:paraId="636CD8CD" w14:textId="77777777" w:rsidR="00D44F3D" w:rsidRDefault="00B52326" w:rsidP="000A6064">
      <w:pPr>
        <w:pStyle w:val="BEIOutlnL4new"/>
        <w:spacing w:after="180"/>
      </w:pPr>
      <w:r>
        <w:t>Supplemental Policy Regarding Conservation Banks within the NCCP Area of Southern California, January 24, 1996, by U.S. Fish and Wildlife Service and California Department of Fish and Game</w:t>
      </w:r>
      <w:r w:rsidR="0043272F" w:rsidRPr="0043272F">
        <w:t xml:space="preserve"> </w:t>
      </w:r>
    </w:p>
    <w:p w14:paraId="61C617B9" w14:textId="6D2AF818" w:rsidR="0043272F" w:rsidRDefault="0043272F" w:rsidP="000A6064">
      <w:pPr>
        <w:pStyle w:val="BEIOutlnL4new"/>
        <w:spacing w:after="180"/>
      </w:pPr>
      <w:r>
        <w:t>Porter-Cologne Water Quality Control Act (Water Code § 13000</w:t>
      </w:r>
      <w:r w:rsidR="008277A9">
        <w:t>,</w:t>
      </w:r>
      <w:r>
        <w:t xml:space="preserve"> </w:t>
      </w:r>
      <w:r w:rsidR="00B86C63" w:rsidRPr="00A36ABE">
        <w:rPr>
          <w:i/>
        </w:rPr>
        <w:t>et seq</w:t>
      </w:r>
      <w:r w:rsidR="00A41A6D" w:rsidRPr="001C5094">
        <w:t>.</w:t>
      </w:r>
      <w:r w:rsidR="00A41A6D">
        <w:t>)</w:t>
      </w:r>
    </w:p>
    <w:p w14:paraId="0788F997" w14:textId="247CAB3B" w:rsidR="00243C08" w:rsidRPr="00C6296F" w:rsidRDefault="00243C08" w:rsidP="000A6064">
      <w:pPr>
        <w:pStyle w:val="BEIOutlnL4new"/>
        <w:spacing w:after="180"/>
      </w:pPr>
      <w:r w:rsidRPr="00243C08">
        <w:t>Conservation Bank and Mitigation Bank Applications and Fees (Fish and Game Code § 1797</w:t>
      </w:r>
      <w:r w:rsidR="008277A9">
        <w:t>,</w:t>
      </w:r>
      <w:r w:rsidRPr="00243C08">
        <w:t xml:space="preserve"> </w:t>
      </w:r>
      <w:r w:rsidR="00B86C63" w:rsidRPr="00A36ABE">
        <w:rPr>
          <w:i/>
        </w:rPr>
        <w:t>et seq</w:t>
      </w:r>
      <w:r w:rsidRPr="001C5094">
        <w:t>.)</w:t>
      </w:r>
    </w:p>
    <w:p w14:paraId="2CDBC01E" w14:textId="77777777" w:rsidR="00B27071" w:rsidRDefault="00B6247D" w:rsidP="000A6064">
      <w:pPr>
        <w:pStyle w:val="BEIOutlnL4new"/>
        <w:spacing w:after="180"/>
      </w:pPr>
      <w:r>
        <w:t>California Government Code, Title 7, Division 1, Chapter 4.6, §§ 65965-65968</w:t>
      </w:r>
    </w:p>
    <w:p w14:paraId="05660376" w14:textId="77777777" w:rsidR="00220FAE" w:rsidRDefault="00B6247D" w:rsidP="000A6064">
      <w:pPr>
        <w:pStyle w:val="BEIOutlnL4new"/>
        <w:spacing w:after="180"/>
      </w:pPr>
      <w:r>
        <w:t>California Fish and Game Code, Division 2, Chapter 1, Article 1, § 713</w:t>
      </w:r>
    </w:p>
    <w:p w14:paraId="359F8110" w14:textId="77777777" w:rsidR="00507BAF" w:rsidRPr="00EC51E8" w:rsidRDefault="00B6247D" w:rsidP="000A6064">
      <w:pPr>
        <w:pStyle w:val="BEIOutlnL4new"/>
        <w:spacing w:after="180"/>
      </w:pPr>
      <w:r>
        <w:t>California Probate Code, Division 9, Part 7, §§ 18501-18510</w:t>
      </w:r>
    </w:p>
    <w:p w14:paraId="43270952" w14:textId="77777777" w:rsidR="00D44F3D" w:rsidRDefault="00D44F3D" w:rsidP="00035DA0">
      <w:pPr>
        <w:pStyle w:val="BEIOutlnL1"/>
      </w:pPr>
      <w:bookmarkStart w:id="15" w:name="_Toc131441992"/>
      <w:bookmarkStart w:id="16" w:name="_Toc131443960"/>
      <w:bookmarkStart w:id="17" w:name="_Toc131444079"/>
      <w:bookmarkStart w:id="18" w:name="_Toc131441993"/>
      <w:bookmarkStart w:id="19" w:name="_Toc131443961"/>
      <w:bookmarkStart w:id="20" w:name="_Toc131444080"/>
      <w:bookmarkStart w:id="21" w:name="_Toc131441994"/>
      <w:bookmarkStart w:id="22" w:name="_Toc131443962"/>
      <w:bookmarkStart w:id="23" w:name="_Toc131444081"/>
      <w:bookmarkStart w:id="24" w:name="_Toc131441995"/>
      <w:bookmarkStart w:id="25" w:name="_Toc131443963"/>
      <w:bookmarkStart w:id="26" w:name="_Toc131444082"/>
      <w:bookmarkStart w:id="27" w:name="_Toc131441996"/>
      <w:bookmarkStart w:id="28" w:name="_Toc131443964"/>
      <w:bookmarkStart w:id="29" w:name="_Toc131444083"/>
      <w:bookmarkStart w:id="30" w:name="_Toc130996561"/>
      <w:bookmarkStart w:id="31" w:name="_Toc41183916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3C1502">
        <w:t>Section II:</w:t>
      </w:r>
      <w:r w:rsidRPr="003C1502">
        <w:tab/>
      </w:r>
      <w:r w:rsidRPr="00144947">
        <w:rPr>
          <w:u w:val="single"/>
        </w:rPr>
        <w:t>Definitions</w:t>
      </w:r>
      <w:bookmarkEnd w:id="30"/>
      <w:bookmarkEnd w:id="31"/>
    </w:p>
    <w:p w14:paraId="4B9D65B5" w14:textId="77777777" w:rsidR="008A462F" w:rsidRPr="00111B98" w:rsidRDefault="008A462F" w:rsidP="00DA4770">
      <w:pPr>
        <w:spacing w:after="180"/>
        <w:ind w:left="360"/>
      </w:pPr>
      <w:r w:rsidRPr="00111B98">
        <w:t xml:space="preserve">The </w:t>
      </w:r>
      <w:r>
        <w:t xml:space="preserve">initially-capitalized </w:t>
      </w:r>
      <w:r w:rsidRPr="00111B98">
        <w:t xml:space="preserve">terms used </w:t>
      </w:r>
      <w:r>
        <w:t xml:space="preserve">and not defined elsewhere </w:t>
      </w:r>
      <w:r w:rsidRPr="00111B98">
        <w:t>in this BEI are defined</w:t>
      </w:r>
      <w:r w:rsidR="00097F48">
        <w:t>, for the purposes of this BEI,</w:t>
      </w:r>
      <w:r w:rsidRPr="00111B98">
        <w:t xml:space="preserve"> as set forth below.</w:t>
      </w:r>
    </w:p>
    <w:p w14:paraId="70539F34" w14:textId="77777777" w:rsidR="0052760E" w:rsidRDefault="008A462F" w:rsidP="000A6064">
      <w:pPr>
        <w:pStyle w:val="SecIInumbering"/>
        <w:spacing w:after="180"/>
      </w:pPr>
      <w:r w:rsidRPr="004F591C">
        <w:t xml:space="preserve">“Adaptive Management” </w:t>
      </w:r>
      <w:r>
        <w:t xml:space="preserve">means an approach to natural resource management which incorporates </w:t>
      </w:r>
      <w:r w:rsidRPr="004F591C">
        <w:t xml:space="preserve">changes to </w:t>
      </w:r>
      <w:r>
        <w:t xml:space="preserve">management practices, including corrective actions </w:t>
      </w:r>
      <w:r w:rsidRPr="004F591C">
        <w:t xml:space="preserve">as determined to be </w:t>
      </w:r>
      <w:r>
        <w:t>appropriate</w:t>
      </w:r>
      <w:r w:rsidRPr="004F591C">
        <w:t xml:space="preserve"> by the </w:t>
      </w:r>
      <w:r>
        <w:t>IRT</w:t>
      </w:r>
      <w:r w:rsidRPr="004F591C">
        <w:t xml:space="preserve"> in discussion with the Bank </w:t>
      </w:r>
      <w:r>
        <w:t>Sponsor and/or the Property Owner, as appropriate</w:t>
      </w:r>
      <w:r w:rsidRPr="004F591C">
        <w:t xml:space="preserve">, based upon Bank </w:t>
      </w:r>
      <w:r w:rsidRPr="002C1A13">
        <w:t>annual</w:t>
      </w:r>
      <w:r>
        <w:t xml:space="preserve"> </w:t>
      </w:r>
      <w:r w:rsidRPr="004F591C">
        <w:t xml:space="preserve">report results and </w:t>
      </w:r>
      <w:r>
        <w:t>IRT</w:t>
      </w:r>
      <w:r w:rsidRPr="004F591C">
        <w:t xml:space="preserve"> review of overall Bank performance</w:t>
      </w:r>
      <w:r>
        <w:t xml:space="preserve"> and compliance</w:t>
      </w:r>
      <w:r w:rsidRPr="004F591C">
        <w:t>.</w:t>
      </w:r>
    </w:p>
    <w:p w14:paraId="530F6E8C" w14:textId="77777777" w:rsidR="008A462F" w:rsidRDefault="008A462F" w:rsidP="000A6064">
      <w:pPr>
        <w:pStyle w:val="SecIInumbering"/>
        <w:spacing w:after="180"/>
      </w:pPr>
      <w:r>
        <w:t>“Bank Establishment Date” is the date determined pursuant to Section V, when the Bank is considered established and Transfer of Credits may begin.</w:t>
      </w:r>
    </w:p>
    <w:p w14:paraId="1210D6FD" w14:textId="5DC1A94F" w:rsidR="008A462F" w:rsidRDefault="008A462F" w:rsidP="000A6064">
      <w:pPr>
        <w:pStyle w:val="SecIInumbering"/>
        <w:spacing w:after="180"/>
      </w:pPr>
      <w:r w:rsidRPr="004F591C">
        <w:t>“Conservation Easement”</w:t>
      </w:r>
      <w:r>
        <w:t xml:space="preserve"> </w:t>
      </w:r>
      <w:r w:rsidR="00995912">
        <w:rPr>
          <w:b/>
        </w:rPr>
        <w:t>[</w:t>
      </w:r>
      <w:r w:rsidR="00995912" w:rsidRPr="00555048">
        <w:rPr>
          <w:b/>
          <w:i/>
        </w:rPr>
        <w:t>Remove if Grant Deed</w:t>
      </w:r>
      <w:r w:rsidR="00995912">
        <w:rPr>
          <w:b/>
        </w:rPr>
        <w:t xml:space="preserve">] </w:t>
      </w:r>
      <w:r w:rsidR="00E73D74">
        <w:t>means</w:t>
      </w:r>
      <w:r>
        <w:t xml:space="preserve"> a perpetual conservation easement, as defined by California Civil Code § 815.1, in the form of </w:t>
      </w:r>
      <w:r w:rsidRPr="00313936">
        <w:rPr>
          <w:b/>
        </w:rPr>
        <w:t>Exhibit E-</w:t>
      </w:r>
      <w:r w:rsidR="00D134ED">
        <w:rPr>
          <w:b/>
        </w:rPr>
        <w:t>4</w:t>
      </w:r>
      <w:r w:rsidR="00BD642B">
        <w:t xml:space="preserve"> </w:t>
      </w:r>
      <w:r>
        <w:t>attached to</w:t>
      </w:r>
      <w:r w:rsidR="00BD642B">
        <w:t xml:space="preserve"> and made a part of this BEI</w:t>
      </w:r>
      <w:r w:rsidR="00313936">
        <w:t>.</w:t>
      </w:r>
      <w:r w:rsidR="001218DE">
        <w:t xml:space="preserve"> </w:t>
      </w:r>
      <w:r w:rsidR="00367247" w:rsidRPr="00367247">
        <w:rPr>
          <w:b/>
        </w:rPr>
        <w:t xml:space="preserve"> </w:t>
      </w:r>
    </w:p>
    <w:p w14:paraId="2B14717E" w14:textId="77777777" w:rsidR="00283B12" w:rsidRDefault="00283B12" w:rsidP="000A6064">
      <w:pPr>
        <w:pStyle w:val="SecIInumbering"/>
        <w:spacing w:after="180"/>
      </w:pPr>
      <w:r>
        <w:t xml:space="preserve">“Construction Phase,” means a phase </w:t>
      </w:r>
      <w:r w:rsidR="00BD642B">
        <w:t xml:space="preserve">of the Bank </w:t>
      </w:r>
      <w:r>
        <w:t xml:space="preserve">in which all components required by 33 C.F.R. </w:t>
      </w:r>
      <w:r w:rsidRPr="003C1502">
        <w:t>§</w:t>
      </w:r>
      <w:r>
        <w:t xml:space="preserve"> 332.4(c) are fully developed</w:t>
      </w:r>
      <w:r w:rsidR="00424CB3">
        <w:t>,</w:t>
      </w:r>
      <w:r w:rsidR="00093109">
        <w:t xml:space="preserve"> </w:t>
      </w:r>
      <w:r w:rsidR="00424CB3">
        <w:t>beyond concept,</w:t>
      </w:r>
      <w:r w:rsidR="00093109">
        <w:t xml:space="preserve"> </w:t>
      </w:r>
      <w:r>
        <w:t>and included within the exhibits of the BEI, but is implemented in stages over time.  Implementation of a Construction Phase does not require an amendment of the BEI.</w:t>
      </w:r>
    </w:p>
    <w:p w14:paraId="4A52B07C" w14:textId="77777777" w:rsidR="008A462F" w:rsidRDefault="008A462F" w:rsidP="000A6064">
      <w:pPr>
        <w:pStyle w:val="SecIInumbering"/>
        <w:spacing w:after="180"/>
      </w:pPr>
      <w:r>
        <w:t xml:space="preserve">“Construction Security” means the financial assurance specified in Section VI.A. and </w:t>
      </w:r>
      <w:r w:rsidRPr="00EF654A">
        <w:rPr>
          <w:b/>
        </w:rPr>
        <w:t>Exhibit C-2</w:t>
      </w:r>
      <w:r w:rsidRPr="00EC453A">
        <w:t>,</w:t>
      </w:r>
      <w:r>
        <w:t xml:space="preserve"> to be provided by the Bank Sponsor to guarantee the completion of construction and planting to </w:t>
      </w:r>
      <w:r w:rsidR="008871C0">
        <w:t>e</w:t>
      </w:r>
      <w:r w:rsidR="009705E2">
        <w:t>stablish</w:t>
      </w:r>
      <w:r>
        <w:t xml:space="preserve">, </w:t>
      </w:r>
      <w:r w:rsidR="008871C0">
        <w:t>r</w:t>
      </w:r>
      <w:r>
        <w:t xml:space="preserve">estore or </w:t>
      </w:r>
      <w:r w:rsidR="008871C0">
        <w:t>e</w:t>
      </w:r>
      <w:r>
        <w:t>nhance Waters of the U.S.</w:t>
      </w:r>
      <w:r w:rsidR="00470CBA">
        <w:t>, Waters of the State, and</w:t>
      </w:r>
      <w:r>
        <w:t xml:space="preserve"> Covered Habitat on the Bank Property in accordance with the Development Plan.</w:t>
      </w:r>
    </w:p>
    <w:p w14:paraId="61496A59" w14:textId="77777777" w:rsidR="008A462F" w:rsidRPr="004F591C" w:rsidRDefault="008A462F" w:rsidP="000A6064">
      <w:pPr>
        <w:pStyle w:val="SecIInumbering"/>
        <w:spacing w:after="180"/>
      </w:pPr>
      <w:r w:rsidRPr="004F591C">
        <w:t>“Covered Habitat” means habitat</w:t>
      </w:r>
      <w:r>
        <w:t xml:space="preserve"> of concern or habitat </w:t>
      </w:r>
      <w:r w:rsidRPr="004F591C">
        <w:t>upon which the Covered Species depend for their continued viability</w:t>
      </w:r>
      <w:r>
        <w:t xml:space="preserve"> that</w:t>
      </w:r>
      <w:r w:rsidRPr="004F591C">
        <w:t xml:space="preserve"> the </w:t>
      </w:r>
      <w:r>
        <w:t xml:space="preserve">IRT </w:t>
      </w:r>
      <w:r w:rsidRPr="004F591C">
        <w:t>determine</w:t>
      </w:r>
      <w:r>
        <w:t>s</w:t>
      </w:r>
      <w:r w:rsidRPr="004F591C">
        <w:t xml:space="preserve"> will be adequately conserved as a result of implementation of this BEI</w:t>
      </w:r>
      <w:r>
        <w:t xml:space="preserve">.  </w:t>
      </w:r>
      <w:bookmarkStart w:id="32" w:name="OLE_LINK11"/>
      <w:bookmarkStart w:id="33" w:name="OLE_LINK12"/>
      <w:r>
        <w:t xml:space="preserve">Covered Habitat Credits are identified in </w:t>
      </w:r>
      <w:r w:rsidRPr="00741FAE">
        <w:rPr>
          <w:b/>
        </w:rPr>
        <w:t>Exhibit F-</w:t>
      </w:r>
      <w:r>
        <w:rPr>
          <w:b/>
        </w:rPr>
        <w:t>1</w:t>
      </w:r>
      <w:r w:rsidR="00BD642B">
        <w:rPr>
          <w:b/>
        </w:rPr>
        <w:t xml:space="preserve"> </w:t>
      </w:r>
      <w:r w:rsidR="00BD642B" w:rsidRPr="00BD642B">
        <w:t>attached to and made a part of this BEI</w:t>
      </w:r>
      <w:r>
        <w:t>.</w:t>
      </w:r>
      <w:bookmarkEnd w:id="32"/>
      <w:bookmarkEnd w:id="33"/>
    </w:p>
    <w:p w14:paraId="5881C859" w14:textId="77777777" w:rsidR="008A462F" w:rsidRDefault="008A462F" w:rsidP="000A6064">
      <w:pPr>
        <w:pStyle w:val="SecIInumbering"/>
        <w:spacing w:after="180"/>
      </w:pPr>
      <w:r w:rsidRPr="004F591C">
        <w:t xml:space="preserve">“Covered Species” means </w:t>
      </w:r>
      <w:r>
        <w:t xml:space="preserve">the species for which the Bank has been established and for which Credits have been allocated as set forth in </w:t>
      </w:r>
      <w:r w:rsidRPr="00741FAE">
        <w:rPr>
          <w:b/>
        </w:rPr>
        <w:t>Exhibit F-</w:t>
      </w:r>
      <w:r>
        <w:rPr>
          <w:b/>
        </w:rPr>
        <w:t>1</w:t>
      </w:r>
      <w:r>
        <w:t>.</w:t>
      </w:r>
    </w:p>
    <w:p w14:paraId="05EFED61" w14:textId="77777777" w:rsidR="008A462F" w:rsidRDefault="008A462F" w:rsidP="000A6064">
      <w:pPr>
        <w:pStyle w:val="SecIInumbering"/>
        <w:spacing w:after="180"/>
      </w:pPr>
      <w:r>
        <w:t>“</w:t>
      </w:r>
      <w:r w:rsidRPr="00A17071">
        <w:t>Credit</w:t>
      </w:r>
      <w:r>
        <w:t>s”</w:t>
      </w:r>
      <w:r w:rsidRPr="00A17071">
        <w:t xml:space="preserve"> </w:t>
      </w:r>
      <w:r>
        <w:t xml:space="preserve">are </w:t>
      </w:r>
      <w:r w:rsidRPr="00A17071">
        <w:t>unit</w:t>
      </w:r>
      <w:r>
        <w:t>s</w:t>
      </w:r>
      <w:r w:rsidRPr="00A17071">
        <w:t xml:space="preserve"> of measure representing the accrual, attainment, or protection of aquatic functions and/or the Covered Species or Covered Habitat </w:t>
      </w:r>
      <w:r>
        <w:t>on</w:t>
      </w:r>
      <w:r w:rsidRPr="00A17071">
        <w:t xml:space="preserve"> </w:t>
      </w:r>
      <w:r>
        <w:t>the B</w:t>
      </w:r>
      <w:r w:rsidRPr="00A17071">
        <w:t>ank</w:t>
      </w:r>
      <w:r>
        <w:t xml:space="preserve"> Property.</w:t>
      </w:r>
      <w:r w:rsidRPr="00A17071">
        <w:t xml:space="preserve"> </w:t>
      </w:r>
      <w:r>
        <w:t>O</w:t>
      </w:r>
      <w:r w:rsidRPr="00A17071">
        <w:t xml:space="preserve">ne </w:t>
      </w:r>
      <w:r>
        <w:t>Credit</w:t>
      </w:r>
      <w:r w:rsidRPr="00A17071">
        <w:t xml:space="preserve"> is equivalent to one acre</w:t>
      </w:r>
      <w:r>
        <w:t>,</w:t>
      </w:r>
      <w:r w:rsidRPr="00A17071">
        <w:t xml:space="preserve"> or as otherwise defined in </w:t>
      </w:r>
      <w:r w:rsidRPr="00C44346">
        <w:rPr>
          <w:b/>
        </w:rPr>
        <w:t>Exhibit F-1</w:t>
      </w:r>
      <w:r>
        <w:t xml:space="preserve">. </w:t>
      </w:r>
    </w:p>
    <w:p w14:paraId="60725D0E" w14:textId="77777777" w:rsidR="00243C08" w:rsidRDefault="008A462F" w:rsidP="000A6064">
      <w:pPr>
        <w:pStyle w:val="SecIInumbering"/>
        <w:spacing w:after="180"/>
      </w:pPr>
      <w:r>
        <w:t xml:space="preserve">“Credit Release” means an </w:t>
      </w:r>
      <w:r w:rsidRPr="009639E3">
        <w:t xml:space="preserve">action by the </w:t>
      </w:r>
      <w:r w:rsidR="00863268">
        <w:t>agency that has jurisdiction</w:t>
      </w:r>
      <w:r w:rsidR="004F7EA1">
        <w:t xml:space="preserve"> over </w:t>
      </w:r>
      <w:r w:rsidRPr="009639E3">
        <w:t>specified Credits available for Transfer pursuant to this BEI</w:t>
      </w:r>
      <w:r w:rsidR="00F32023">
        <w:t>, as set forth in Section VII</w:t>
      </w:r>
      <w:r>
        <w:t>.</w:t>
      </w:r>
    </w:p>
    <w:p w14:paraId="1E68D27B" w14:textId="77777777" w:rsidR="008A462F" w:rsidRDefault="008A462F" w:rsidP="000A6064">
      <w:pPr>
        <w:pStyle w:val="SecIInumbering"/>
        <w:spacing w:after="180"/>
      </w:pPr>
      <w:r w:rsidRPr="004F591C">
        <w:t xml:space="preserve">“Development Plan” means </w:t>
      </w:r>
      <w:r>
        <w:t xml:space="preserve">the </w:t>
      </w:r>
      <w:r w:rsidRPr="004F591C">
        <w:t>document</w:t>
      </w:r>
      <w:r>
        <w:t xml:space="preserve"> attached as </w:t>
      </w:r>
      <w:r w:rsidRPr="00741FAE">
        <w:rPr>
          <w:b/>
        </w:rPr>
        <w:t>Exhibit C-1</w:t>
      </w:r>
      <w:r w:rsidRPr="004F591C">
        <w:t xml:space="preserve"> that </w:t>
      </w:r>
      <w:r>
        <w:t xml:space="preserve">is </w:t>
      </w:r>
      <w:r w:rsidRPr="004F591C">
        <w:t xml:space="preserve">the </w:t>
      </w:r>
      <w:r>
        <w:t xml:space="preserve">overall plan governing </w:t>
      </w:r>
      <w:r w:rsidRPr="004F591C">
        <w:t>construction</w:t>
      </w:r>
      <w:r>
        <w:t xml:space="preserve"> and habitat </w:t>
      </w:r>
      <w:r w:rsidR="008871C0">
        <w:t>establishment</w:t>
      </w:r>
      <w:r w:rsidR="009705E2">
        <w:t xml:space="preserve">, </w:t>
      </w:r>
      <w:r w:rsidR="008871C0">
        <w:t>r</w:t>
      </w:r>
      <w:r w:rsidR="009705E2">
        <w:t xml:space="preserve">estoration and </w:t>
      </w:r>
      <w:r w:rsidR="008871C0">
        <w:t>e</w:t>
      </w:r>
      <w:r w:rsidR="009705E2">
        <w:t>nhancement</w:t>
      </w:r>
      <w:r>
        <w:t xml:space="preserve"> activities required to be conducted on the Bank Property to establish Credits</w:t>
      </w:r>
      <w:r w:rsidRPr="004F591C">
        <w:t>.</w:t>
      </w:r>
    </w:p>
    <w:p w14:paraId="365F7DD8" w14:textId="77777777" w:rsidR="00B04B37" w:rsidRPr="0054717E" w:rsidRDefault="00DB4C93" w:rsidP="000A6064">
      <w:pPr>
        <w:spacing w:after="180"/>
        <w:ind w:left="360"/>
      </w:pPr>
      <w:r w:rsidRPr="00B04B37">
        <w:t>“Endowment Agreement”</w:t>
      </w:r>
      <w:r w:rsidR="0013649F">
        <w:t xml:space="preserve"> </w:t>
      </w:r>
      <w:r w:rsidR="008871C0">
        <w:t xml:space="preserve">means the document attached as </w:t>
      </w:r>
      <w:r w:rsidR="008871C0" w:rsidRPr="0095214A">
        <w:rPr>
          <w:b/>
        </w:rPr>
        <w:t>Exhibit D-</w:t>
      </w:r>
      <w:r w:rsidR="00EA6855">
        <w:rPr>
          <w:b/>
        </w:rPr>
        <w:t>4</w:t>
      </w:r>
      <w:r w:rsidR="00EA6855">
        <w:t xml:space="preserve"> (which may serve as a </w:t>
      </w:r>
      <w:r w:rsidR="00175161">
        <w:t xml:space="preserve">mitigation agreement </w:t>
      </w:r>
      <w:r w:rsidR="00BF6011">
        <w:t>pursuant to</w:t>
      </w:r>
      <w:r w:rsidR="00175161">
        <w:t xml:space="preserve"> California Government Code </w:t>
      </w:r>
      <w:r w:rsidR="00DE7922">
        <w:t xml:space="preserve">§ </w:t>
      </w:r>
      <w:r w:rsidR="00175161">
        <w:t>65965(f)(1),</w:t>
      </w:r>
      <w:r w:rsidR="00EA6855">
        <w:t xml:space="preserve"> </w:t>
      </w:r>
      <w:r w:rsidR="00EA6855" w:rsidRPr="00793708">
        <w:t>which establishes the terms and conditions pursuant to which the Endowme</w:t>
      </w:r>
      <w:r w:rsidR="00EA6855">
        <w:t>n</w:t>
      </w:r>
      <w:r w:rsidR="00EA6855" w:rsidRPr="00793708">
        <w:t>t Holder will accept custody of and manage the Endowment Fund</w:t>
      </w:r>
      <w:r w:rsidR="00B56A6D">
        <w:t>.</w:t>
      </w:r>
      <w:r w:rsidR="00677AEF">
        <w:t xml:space="preserve"> </w:t>
      </w:r>
      <w:r w:rsidR="0014124F">
        <w:t xml:space="preserve"> </w:t>
      </w:r>
    </w:p>
    <w:p w14:paraId="086B940D" w14:textId="77777777" w:rsidR="00B1145E" w:rsidRDefault="0001192D" w:rsidP="000A6064">
      <w:pPr>
        <w:pStyle w:val="SecIInumbering"/>
        <w:spacing w:after="180"/>
        <w:textAlignment w:val="auto"/>
      </w:pPr>
      <w:r w:rsidRPr="00090E8C">
        <w:t>“Endowment Amount</w:t>
      </w:r>
      <w:r w:rsidR="00B739C7" w:rsidRPr="00090E8C">
        <w:t xml:space="preserve">” </w:t>
      </w:r>
      <w:r w:rsidR="00B739C7">
        <w:t>is</w:t>
      </w:r>
      <w:r w:rsidR="008277A9">
        <w:t xml:space="preserve"> the amount </w:t>
      </w:r>
      <w:r w:rsidR="00EA6855">
        <w:t>Section VI.E requires the Bank Sponsor to provide</w:t>
      </w:r>
      <w:r w:rsidR="00991289">
        <w:t xml:space="preserve"> as Endowment Deposits</w:t>
      </w:r>
      <w:r w:rsidR="00EA6855">
        <w:t xml:space="preserve"> to the Endowment Holder to fund </w:t>
      </w:r>
      <w:r w:rsidR="002609A2">
        <w:t xml:space="preserve">the </w:t>
      </w:r>
      <w:r w:rsidR="00EA6855">
        <w:t xml:space="preserve">Endowment Fund.  The Endowment Amount is </w:t>
      </w:r>
      <w:r w:rsidR="00D30886" w:rsidRPr="00090E8C">
        <w:t xml:space="preserve">determined </w:t>
      </w:r>
      <w:r w:rsidR="005A79DD" w:rsidRPr="00090E8C">
        <w:t xml:space="preserve">in </w:t>
      </w:r>
      <w:r w:rsidR="00A066F7" w:rsidRPr="00090E8C">
        <w:rPr>
          <w:b/>
        </w:rPr>
        <w:t>Exhibit D-2</w:t>
      </w:r>
      <w:r w:rsidR="00B1145E" w:rsidRPr="00090E8C">
        <w:t>.</w:t>
      </w:r>
      <w:r w:rsidR="00B1145E">
        <w:t xml:space="preserve"> </w:t>
      </w:r>
    </w:p>
    <w:p w14:paraId="221B5C44" w14:textId="77777777" w:rsidR="008A462F" w:rsidRPr="0098456A" w:rsidRDefault="007B0BC8" w:rsidP="000A6064">
      <w:pPr>
        <w:spacing w:after="180"/>
        <w:ind w:left="360"/>
      </w:pPr>
      <w:r w:rsidRPr="004F591C">
        <w:t>“Endowment Deposit”</w:t>
      </w:r>
      <w:r w:rsidR="008A462F">
        <w:t xml:space="preserve"> is the deposit or series of deposits made or required to be made by the Bank Sponsor</w:t>
      </w:r>
      <w:r w:rsidR="00665A09">
        <w:t xml:space="preserve"> to</w:t>
      </w:r>
      <w:r w:rsidR="008A462F">
        <w:t xml:space="preserve"> </w:t>
      </w:r>
      <w:r w:rsidR="00C445EC">
        <w:t xml:space="preserve">the Endowment Holder to </w:t>
      </w:r>
      <w:r w:rsidR="008A462F">
        <w:t xml:space="preserve">fund </w:t>
      </w:r>
      <w:r w:rsidR="00C445EC">
        <w:t>the</w:t>
      </w:r>
      <w:r w:rsidR="008A462F">
        <w:t xml:space="preserve"> Endowment </w:t>
      </w:r>
      <w:r w:rsidR="005D15EF">
        <w:t>Fund</w:t>
      </w:r>
      <w:r w:rsidR="008A462F">
        <w:t>.</w:t>
      </w:r>
      <w:r w:rsidR="008A462F" w:rsidRPr="00852911">
        <w:t xml:space="preserve"> </w:t>
      </w:r>
      <w:r w:rsidR="00EC51E8">
        <w:t xml:space="preserve"> </w:t>
      </w:r>
      <w:r w:rsidR="008A462F">
        <w:t xml:space="preserve">Endowment Deposits received by the Endowment Holder shall be </w:t>
      </w:r>
      <w:r w:rsidR="00B04B37" w:rsidRPr="00BB0CD0">
        <w:t>deposited into the Endowment Fund</w:t>
      </w:r>
      <w:r w:rsidR="00665A09">
        <w:t>.</w:t>
      </w:r>
    </w:p>
    <w:p w14:paraId="0EAF5042" w14:textId="4BF4E899" w:rsidR="008A462F" w:rsidRDefault="00384244" w:rsidP="000A6064">
      <w:pPr>
        <w:pStyle w:val="SecIInumbering"/>
        <w:spacing w:after="180"/>
      </w:pPr>
      <w:r w:rsidRPr="00F00901">
        <w:t xml:space="preserve">“Endowment Fund” </w:t>
      </w:r>
      <w:r w:rsidR="008A462F" w:rsidRPr="00F00901">
        <w:t>is a</w:t>
      </w:r>
      <w:r w:rsidR="001D1BD9" w:rsidRPr="00F00901">
        <w:t xml:space="preserve"> financial</w:t>
      </w:r>
      <w:r w:rsidR="008A462F" w:rsidRPr="00F00901">
        <w:t xml:space="preserve"> </w:t>
      </w:r>
      <w:r w:rsidR="00FB3F96" w:rsidRPr="00F00901">
        <w:t>account</w:t>
      </w:r>
      <w:r w:rsidR="008A462F" w:rsidRPr="00F00901">
        <w:t xml:space="preserve">, held in trust </w:t>
      </w:r>
      <w:r w:rsidR="001D1BD9" w:rsidRPr="00320FA8">
        <w:t>for the benefit of the long-term stewardship of the Bank Property</w:t>
      </w:r>
      <w:r w:rsidR="008A462F" w:rsidRPr="00F00901">
        <w:t xml:space="preserve"> </w:t>
      </w:r>
      <w:r w:rsidR="002609A2" w:rsidRPr="00320FA8">
        <w:t xml:space="preserve"> </w:t>
      </w:r>
      <w:r w:rsidR="008A462F" w:rsidRPr="00F00901">
        <w:t xml:space="preserve">The Endowment Fund </w:t>
      </w:r>
      <w:r w:rsidR="0001192D" w:rsidRPr="00F00901">
        <w:t xml:space="preserve">is </w:t>
      </w:r>
      <w:r w:rsidR="001D1BD9" w:rsidRPr="00F00901">
        <w:t xml:space="preserve">intended </w:t>
      </w:r>
      <w:r w:rsidR="0001192D" w:rsidRPr="00F00901">
        <w:t xml:space="preserve">to be maintained and managed in perpetuity </w:t>
      </w:r>
      <w:r w:rsidR="002E5212" w:rsidRPr="00F00901">
        <w:t xml:space="preserve">in accordance with Government Code </w:t>
      </w:r>
      <w:r w:rsidR="00F6228E" w:rsidRPr="00F00901">
        <w:t>§</w:t>
      </w:r>
      <w:r w:rsidR="00DA1EAA" w:rsidRPr="00F00901">
        <w:t>§</w:t>
      </w:r>
      <w:r w:rsidR="002E5212" w:rsidRPr="00F00901">
        <w:t xml:space="preserve"> 65965-69568, Probate Code </w:t>
      </w:r>
      <w:r w:rsidR="00F6228E" w:rsidRPr="00F00901">
        <w:t>§</w:t>
      </w:r>
      <w:r w:rsidR="00DA1EAA" w:rsidRPr="00F00901">
        <w:t>§</w:t>
      </w:r>
      <w:r w:rsidR="002E5212" w:rsidRPr="00F00901">
        <w:t xml:space="preserve">18501-18510, the BEI, and the </w:t>
      </w:r>
      <w:r w:rsidR="00535F77" w:rsidRPr="00F00901">
        <w:t>Endowment</w:t>
      </w:r>
      <w:r w:rsidR="002E5212" w:rsidRPr="00F00901">
        <w:t xml:space="preserve"> Agreement</w:t>
      </w:r>
      <w:r w:rsidR="001D1BD9" w:rsidRPr="00F00901">
        <w:t xml:space="preserve">.  </w:t>
      </w:r>
      <w:r w:rsidR="001D1BD9" w:rsidRPr="00320FA8">
        <w:t>The Endowment Fund is intended to be invested in accordance with an investment policy statement that is designed</w:t>
      </w:r>
      <w:r w:rsidR="002E5212" w:rsidRPr="00F00901">
        <w:t xml:space="preserve"> </w:t>
      </w:r>
      <w:r w:rsidR="0001192D" w:rsidRPr="00F00901">
        <w:t xml:space="preserve">to generate earnings and appreciation in value </w:t>
      </w:r>
      <w:r w:rsidR="001D1BD9" w:rsidRPr="00320FA8">
        <w:t>over the long-term. The Endowment Fund is to be used</w:t>
      </w:r>
      <w:r w:rsidR="0001192D" w:rsidRPr="00665A09">
        <w:t xml:space="preserve"> in funding perpetual management, maintenance, monitoring</w:t>
      </w:r>
      <w:r w:rsidR="00084BB1">
        <w:t>, and reporting</w:t>
      </w:r>
      <w:r w:rsidR="00555048">
        <w:t xml:space="preserve"> pursuant to</w:t>
      </w:r>
      <w:r w:rsidR="0001192D" w:rsidRPr="00665A09">
        <w:t xml:space="preserve"> the Long-term Management Plan</w:t>
      </w:r>
      <w:r w:rsidR="00AA1D22">
        <w:t>.</w:t>
      </w:r>
      <w:r w:rsidR="00B258F0" w:rsidRPr="00665A09">
        <w:t xml:space="preserve">  </w:t>
      </w:r>
      <w:r w:rsidR="008A462F" w:rsidRPr="00665A09">
        <w:t xml:space="preserve">The term “Endowment Fund” as used in this BEI shall </w:t>
      </w:r>
      <w:r w:rsidR="00DA1EAA">
        <w:t>include the Endowment Deposit</w:t>
      </w:r>
      <w:r w:rsidR="00F6228E">
        <w:t>s</w:t>
      </w:r>
      <w:r w:rsidR="00DA1EAA">
        <w:t xml:space="preserve"> </w:t>
      </w:r>
      <w:r w:rsidR="008A462F" w:rsidRPr="00665A09">
        <w:t xml:space="preserve">and all interest, dividends, </w:t>
      </w:r>
      <w:r w:rsidR="00B258F0" w:rsidRPr="00665A09">
        <w:t xml:space="preserve">gains, </w:t>
      </w:r>
      <w:r w:rsidR="008A462F" w:rsidRPr="00665A09">
        <w:t xml:space="preserve">other earnings, additions and appreciation thereon, </w:t>
      </w:r>
      <w:r w:rsidR="00B258F0" w:rsidRPr="00665A09">
        <w:t>as well as</w:t>
      </w:r>
      <w:r w:rsidR="008A462F" w:rsidRPr="00665A09">
        <w:t xml:space="preserve"> any additions </w:t>
      </w:r>
      <w:r w:rsidR="00B258F0" w:rsidRPr="00665A09">
        <w:t>thereto.</w:t>
      </w:r>
      <w:r w:rsidR="00243C08">
        <w:t xml:space="preserve">  </w:t>
      </w:r>
    </w:p>
    <w:p w14:paraId="76A6A640" w14:textId="77777777" w:rsidR="00C9676F" w:rsidRDefault="00E436D6" w:rsidP="000A6064">
      <w:pPr>
        <w:pStyle w:val="SecIInumbering"/>
        <w:spacing w:after="180"/>
      </w:pPr>
      <w:r w:rsidRPr="00E436D6">
        <w:t>“Endowment Holder”</w:t>
      </w:r>
      <w:r w:rsidR="00C9676F">
        <w:t xml:space="preserve"> means either CDFW or another entity qualified</w:t>
      </w:r>
      <w:r w:rsidRPr="00E436D6">
        <w:t xml:space="preserve"> to hold the Endowment Fund </w:t>
      </w:r>
      <w:r w:rsidR="00C9676F">
        <w:t xml:space="preserve">pursuant to Government Code </w:t>
      </w:r>
      <w:r w:rsidR="00F6228E" w:rsidRPr="00243C08">
        <w:t>§</w:t>
      </w:r>
      <w:r w:rsidR="00DA1EAA" w:rsidRPr="00243C08">
        <w:t>§</w:t>
      </w:r>
      <w:r w:rsidR="00032928">
        <w:t xml:space="preserve"> </w:t>
      </w:r>
      <w:r w:rsidR="00C9676F">
        <w:t>65965-65968</w:t>
      </w:r>
      <w:r w:rsidR="00D7121C">
        <w:t xml:space="preserve"> and is otherwise approved by the IRT</w:t>
      </w:r>
      <w:r w:rsidR="00C9676F">
        <w:t>.</w:t>
      </w:r>
      <w:r w:rsidR="00C9676F" w:rsidRPr="00E436D6" w:rsidDel="00C9676F">
        <w:t xml:space="preserve"> </w:t>
      </w:r>
    </w:p>
    <w:p w14:paraId="26395AE8" w14:textId="51A0CDF1" w:rsidR="00C16803" w:rsidRPr="00F038BB" w:rsidRDefault="00EC453A" w:rsidP="006A6F12">
      <w:pPr>
        <w:pStyle w:val="PlainText"/>
        <w:spacing w:after="180"/>
        <w:ind w:left="360"/>
        <w:rPr>
          <w:rFonts w:ascii="Times New Roman" w:hAnsi="Times New Roman"/>
          <w:strike/>
          <w:color w:val="000000" w:themeColor="text1"/>
        </w:rPr>
      </w:pPr>
      <w:r w:rsidRPr="00F00901">
        <w:rPr>
          <w:rFonts w:ascii="Times New Roman" w:hAnsi="Times New Roman"/>
          <w:szCs w:val="24"/>
        </w:rPr>
        <w:t>“</w:t>
      </w:r>
      <w:r w:rsidR="00570586" w:rsidRPr="00F00901">
        <w:rPr>
          <w:rFonts w:ascii="Times New Roman" w:hAnsi="Times New Roman"/>
          <w:szCs w:val="24"/>
        </w:rPr>
        <w:t>Extraordinary Circumstances</w:t>
      </w:r>
      <w:r w:rsidRPr="00F00901">
        <w:rPr>
          <w:rFonts w:ascii="Times New Roman" w:hAnsi="Times New Roman"/>
          <w:szCs w:val="24"/>
        </w:rPr>
        <w:t>”</w:t>
      </w:r>
      <w:r w:rsidR="00C16803" w:rsidRPr="00F00901">
        <w:rPr>
          <w:rFonts w:ascii="Times New Roman" w:hAnsi="Times New Roman"/>
          <w:szCs w:val="24"/>
        </w:rPr>
        <w:t xml:space="preserve"> shall mean an event or circumstance which 1) was neither foreseen nor foreseeable by the Bank Sponsor, Property Owner, or IRT agencies; and 2) has a material and detrimental impact on the Bank Property; and 3) neither Bank Sponsor nor Property Owner (or anyone acting on behalf or under the control of either of them) caused or could have prevented; and 4) prevents Bank Sponsor or Property Owner from achieving an objective or undertaking an action required of it under this BEI</w:t>
      </w:r>
      <w:r w:rsidR="00F00901" w:rsidRPr="00F038BB">
        <w:rPr>
          <w:rFonts w:ascii="Times New Roman" w:hAnsi="Times New Roman"/>
          <w:color w:val="000000" w:themeColor="text1"/>
          <w:szCs w:val="24"/>
        </w:rPr>
        <w:t>.</w:t>
      </w:r>
      <w:r w:rsidR="006A6F12" w:rsidRPr="00F038BB" w:rsidDel="006A6F12">
        <w:rPr>
          <w:rFonts w:ascii="Times New Roman" w:hAnsi="Times New Roman"/>
          <w:color w:val="000000" w:themeColor="text1"/>
          <w:szCs w:val="24"/>
        </w:rPr>
        <w:t xml:space="preserve"> </w:t>
      </w:r>
      <w:r w:rsidR="00F038BB" w:rsidRPr="00F038BB">
        <w:rPr>
          <w:rFonts w:ascii="Times New Roman" w:hAnsi="Times New Roman"/>
          <w:color w:val="000000" w:themeColor="text1"/>
          <w:szCs w:val="24"/>
        </w:rPr>
        <w:t xml:space="preserve"> Extra</w:t>
      </w:r>
      <w:r w:rsidR="00F038BB" w:rsidRPr="00F038BB">
        <w:rPr>
          <w:rFonts w:ascii="Times New Roman" w:hAnsi="Times New Roman"/>
          <w:color w:val="000000" w:themeColor="text1"/>
        </w:rPr>
        <w:t xml:space="preserve">ordinary Circumstances excludes mere economic hardship. </w:t>
      </w:r>
    </w:p>
    <w:p w14:paraId="07AB67BB" w14:textId="047ED933" w:rsidR="00397F6B" w:rsidRPr="00812BE7" w:rsidRDefault="00397F6B" w:rsidP="000A6064">
      <w:pPr>
        <w:pStyle w:val="SecIInumbering"/>
        <w:spacing w:after="180"/>
      </w:pPr>
      <w:r w:rsidRPr="00812BE7">
        <w:t>“Grant Deed</w:t>
      </w:r>
      <w:r w:rsidR="00C57473" w:rsidRPr="00812BE7">
        <w:t xml:space="preserve">” </w:t>
      </w:r>
      <w:r w:rsidR="00DC4306" w:rsidRPr="00367247">
        <w:rPr>
          <w:b/>
        </w:rPr>
        <w:t>[</w:t>
      </w:r>
      <w:r w:rsidR="005F49EB" w:rsidRPr="00555048">
        <w:rPr>
          <w:b/>
          <w:i/>
        </w:rPr>
        <w:t>Remove if</w:t>
      </w:r>
      <w:r w:rsidR="00DC4306" w:rsidRPr="00555048">
        <w:rPr>
          <w:b/>
          <w:i/>
        </w:rPr>
        <w:t xml:space="preserve"> Conservation Easement</w:t>
      </w:r>
      <w:r w:rsidR="005F49EB" w:rsidRPr="00367247">
        <w:rPr>
          <w:b/>
        </w:rPr>
        <w:t>]</w:t>
      </w:r>
      <w:r w:rsidR="005F49EB" w:rsidRPr="00812BE7">
        <w:t xml:space="preserve"> means</w:t>
      </w:r>
      <w:r w:rsidRPr="00812BE7">
        <w:t xml:space="preserve"> a deed conveying fee title to the Bank Property in the form of </w:t>
      </w:r>
      <w:r w:rsidRPr="00812BE7">
        <w:rPr>
          <w:b/>
        </w:rPr>
        <w:t>Exhibit E-</w:t>
      </w:r>
      <w:r w:rsidR="00D134ED">
        <w:rPr>
          <w:b/>
        </w:rPr>
        <w:t>4</w:t>
      </w:r>
      <w:r w:rsidRPr="00EC453A">
        <w:t>.</w:t>
      </w:r>
    </w:p>
    <w:p w14:paraId="55B71CFE" w14:textId="77777777" w:rsidR="00577DB8" w:rsidRPr="00812BE7" w:rsidRDefault="00513545" w:rsidP="000A6064">
      <w:pPr>
        <w:pStyle w:val="Default"/>
        <w:spacing w:after="180"/>
        <w:ind w:left="360"/>
      </w:pPr>
      <w:r w:rsidRPr="00812BE7">
        <w:t>“Grantee” means</w:t>
      </w:r>
      <w:r w:rsidR="00577DB8" w:rsidRPr="00812BE7">
        <w:t xml:space="preserve"> the entity authorized to hold the </w:t>
      </w:r>
      <w:r w:rsidR="00593EBB">
        <w:t>C</w:t>
      </w:r>
      <w:r w:rsidR="00577DB8" w:rsidRPr="00812BE7">
        <w:t xml:space="preserve">onservation </w:t>
      </w:r>
      <w:r w:rsidR="00593EBB">
        <w:t>E</w:t>
      </w:r>
      <w:r w:rsidR="00577DB8" w:rsidRPr="00812BE7">
        <w:t xml:space="preserve">asement pursuant to California Civil Code </w:t>
      </w:r>
      <w:r w:rsidR="00AA7423" w:rsidRPr="00812BE7">
        <w:t>§</w:t>
      </w:r>
      <w:r w:rsidR="00577DB8" w:rsidRPr="00812BE7">
        <w:t xml:space="preserve">815.3 and Government Code </w:t>
      </w:r>
      <w:r w:rsidR="00F6228E" w:rsidRPr="00812BE7">
        <w:t>§</w:t>
      </w:r>
      <w:r w:rsidR="00AA7423" w:rsidRPr="00812BE7">
        <w:t>§</w:t>
      </w:r>
      <w:r w:rsidR="00577DB8" w:rsidRPr="00812BE7">
        <w:t>6596</w:t>
      </w:r>
      <w:r w:rsidR="00B32CE8" w:rsidRPr="00812BE7">
        <w:t>6</w:t>
      </w:r>
      <w:r w:rsidR="00415231" w:rsidRPr="00812BE7">
        <w:t xml:space="preserve"> and 65967</w:t>
      </w:r>
      <w:r w:rsidR="00D7121C">
        <w:t xml:space="preserve"> and is otherwise approved by the IRT</w:t>
      </w:r>
      <w:r w:rsidR="00577DB8" w:rsidRPr="00812BE7">
        <w:t xml:space="preserve">. </w:t>
      </w:r>
    </w:p>
    <w:p w14:paraId="6CE01A1E" w14:textId="77777777" w:rsidR="00513545" w:rsidRPr="00812BE7" w:rsidRDefault="00513545" w:rsidP="000A6064">
      <w:pPr>
        <w:pStyle w:val="SecIInumbering"/>
        <w:spacing w:after="180"/>
      </w:pPr>
      <w:r w:rsidRPr="00812BE7">
        <w:t xml:space="preserve">“Habitat Establishment” means the manipulation of the physical, chemical, or biological characteristics present </w:t>
      </w:r>
      <w:r w:rsidR="00AA7423">
        <w:t xml:space="preserve">on the Bank Property </w:t>
      </w:r>
      <w:r w:rsidRPr="00812BE7">
        <w:t>to develop an aquatic or terrestrial habitat resource for Covered Species.  Habitat Establishment will result in a gain in resource area and/or function.</w:t>
      </w:r>
    </w:p>
    <w:p w14:paraId="6C56F153" w14:textId="77777777" w:rsidR="008A462F" w:rsidRDefault="008A462F" w:rsidP="000A6064">
      <w:pPr>
        <w:pStyle w:val="SecIInumbering"/>
        <w:spacing w:after="180"/>
      </w:pPr>
      <w:r w:rsidRPr="00812BE7">
        <w:t>“HCP” means a Habitat Conservation Plan prepared pursuant to § 10(a)(2)(A) of the ESA (16 U.S.C. § 1539(a)(2)(A)).</w:t>
      </w:r>
    </w:p>
    <w:p w14:paraId="5E74E3E1" w14:textId="77777777" w:rsidR="00AA7423" w:rsidRPr="00A17071" w:rsidRDefault="00AA7423" w:rsidP="000A6064">
      <w:pPr>
        <w:pStyle w:val="SecIInumbering"/>
        <w:spacing w:after="180"/>
      </w:pPr>
      <w:r w:rsidRPr="00395BB7">
        <w:t>“</w:t>
      </w:r>
      <w:r>
        <w:t>Implementation Fee</w:t>
      </w:r>
      <w:r w:rsidRPr="00395BB7">
        <w:t xml:space="preserve">” is </w:t>
      </w:r>
      <w:r>
        <w:t>the</w:t>
      </w:r>
      <w:r w:rsidRPr="00395BB7">
        <w:t xml:space="preserve"> fee </w:t>
      </w:r>
      <w:r>
        <w:t xml:space="preserve">that Fish and Game Code § 1799(e)(2) requires CDFW to collect </w:t>
      </w:r>
      <w:r w:rsidRPr="00395BB7">
        <w:t xml:space="preserve">to pay for all or a portion </w:t>
      </w:r>
      <w:r w:rsidR="005A1935">
        <w:t>of banking program costs</w:t>
      </w:r>
      <w:r w:rsidR="00F67B42">
        <w:t xml:space="preserve"> as specified in </w:t>
      </w:r>
      <w:r w:rsidR="00F67B42" w:rsidRPr="00F67B42">
        <w:rPr>
          <w:b/>
        </w:rPr>
        <w:t>Exhibit F-6</w:t>
      </w:r>
      <w:r>
        <w:t>.</w:t>
      </w:r>
    </w:p>
    <w:p w14:paraId="455709C7" w14:textId="77777777" w:rsidR="008A462F" w:rsidRPr="004F591C" w:rsidRDefault="008A462F" w:rsidP="000A6064">
      <w:pPr>
        <w:pStyle w:val="SecIInumbering"/>
        <w:spacing w:after="180"/>
      </w:pPr>
      <w:r w:rsidRPr="004F591C">
        <w:t xml:space="preserve">“Interim Management Period” means the period </w:t>
      </w:r>
      <w:r>
        <w:t xml:space="preserve">from the Bank Establishment Date </w:t>
      </w:r>
      <w:r w:rsidRPr="00A50B73">
        <w:t>until Performance Standards have been met</w:t>
      </w:r>
      <w:r>
        <w:t xml:space="preserve"> and the third anniversary of the full funding of the Endowment </w:t>
      </w:r>
      <w:r w:rsidR="00A96CBB">
        <w:t>Amount</w:t>
      </w:r>
      <w:r w:rsidR="00AA7423">
        <w:t xml:space="preserve"> </w:t>
      </w:r>
      <w:r>
        <w:t xml:space="preserve">has occurred. </w:t>
      </w:r>
    </w:p>
    <w:p w14:paraId="371EE55E" w14:textId="77777777" w:rsidR="008A462F" w:rsidRDefault="008A462F" w:rsidP="000A6064">
      <w:pPr>
        <w:pStyle w:val="SecIInumbering"/>
        <w:spacing w:after="180"/>
      </w:pPr>
      <w:r>
        <w:t xml:space="preserve">“Interim Management Plan” means the document attached as </w:t>
      </w:r>
      <w:r w:rsidRPr="00C57448">
        <w:rPr>
          <w:b/>
        </w:rPr>
        <w:t>Exhibit D-</w:t>
      </w:r>
      <w:r w:rsidR="00593EBB">
        <w:rPr>
          <w:b/>
        </w:rPr>
        <w:t>5</w:t>
      </w:r>
      <w:r w:rsidR="008277A9">
        <w:rPr>
          <w:b/>
        </w:rPr>
        <w:t xml:space="preserve"> </w:t>
      </w:r>
      <w:r>
        <w:t>that describes the management, monitoring, Adaptive Management, reporting and other activities to be implemented by the Bank Sponsor during the Interim Management Period.</w:t>
      </w:r>
    </w:p>
    <w:p w14:paraId="37522B54" w14:textId="77777777" w:rsidR="008A462F" w:rsidRPr="0038078C" w:rsidRDefault="0038078C" w:rsidP="000A6064">
      <w:pPr>
        <w:pStyle w:val="SecIInumbering"/>
        <w:spacing w:after="180"/>
      </w:pPr>
      <w:r w:rsidRPr="0038078C">
        <w:t xml:space="preserve">“Interim Management Security” is the financial assurance specified in Section VI.C. and </w:t>
      </w:r>
      <w:r w:rsidRPr="0038078C">
        <w:rPr>
          <w:b/>
        </w:rPr>
        <w:t>Exhibit D-1</w:t>
      </w:r>
      <w:r w:rsidRPr="0038078C">
        <w:t>, to be provided by the Bank Sponsor to guarantee the implementation of the Interim Management Plan</w:t>
      </w:r>
      <w:r w:rsidR="0045708C">
        <w:t xml:space="preserve"> and to guarantee</w:t>
      </w:r>
      <w:r w:rsidR="0045708C" w:rsidRPr="0045708C">
        <w:t xml:space="preserve"> </w:t>
      </w:r>
      <w:r w:rsidR="0045708C" w:rsidRPr="009329CF">
        <w:t>all Remedial Action</w:t>
      </w:r>
      <w:r w:rsidR="0045708C">
        <w:t>(s)</w:t>
      </w:r>
      <w:r w:rsidR="0045708C" w:rsidRPr="009329CF">
        <w:t xml:space="preserve">, and any additional Performance Standards required </w:t>
      </w:r>
      <w:r w:rsidR="0045708C">
        <w:t xml:space="preserve">to satisfy a </w:t>
      </w:r>
      <w:r w:rsidR="0045708C" w:rsidRPr="009329CF">
        <w:t>Remedial Action</w:t>
      </w:r>
      <w:r w:rsidR="0045708C">
        <w:t xml:space="preserve"> plan</w:t>
      </w:r>
      <w:r w:rsidR="0045708C" w:rsidRPr="009329CF">
        <w:t xml:space="preserve"> under Section VIII.F are met</w:t>
      </w:r>
      <w:r w:rsidRPr="0038078C">
        <w:t>.</w:t>
      </w:r>
    </w:p>
    <w:p w14:paraId="665509BC" w14:textId="77777777" w:rsidR="008A462F" w:rsidRPr="004F591C" w:rsidRDefault="008A462F" w:rsidP="000A6064">
      <w:pPr>
        <w:pStyle w:val="SecIInumbering"/>
        <w:spacing w:after="180"/>
      </w:pPr>
      <w:r w:rsidRPr="004F591C">
        <w:t>“Long-</w:t>
      </w:r>
      <w:r>
        <w:t>t</w:t>
      </w:r>
      <w:r w:rsidRPr="004F591C">
        <w:t>erm Management</w:t>
      </w:r>
      <w:r>
        <w:t xml:space="preserve"> Period</w:t>
      </w:r>
      <w:r w:rsidRPr="004F591C">
        <w:t xml:space="preserve">” means </w:t>
      </w:r>
      <w:r>
        <w:t>the period beginning upon conclusion of the Interim Management Period and continuing in perpetuity, during which the Bank Property is to be managed, monitored</w:t>
      </w:r>
      <w:r w:rsidR="00EC51E8">
        <w:t>,</w:t>
      </w:r>
      <w:r>
        <w:t xml:space="preserve"> and maintained pursuant to</w:t>
      </w:r>
      <w:r w:rsidRPr="004F591C">
        <w:t xml:space="preserve"> the </w:t>
      </w:r>
      <w:r>
        <w:t xml:space="preserve">Long-term </w:t>
      </w:r>
      <w:r w:rsidRPr="004F591C">
        <w:t>Management Plan.</w:t>
      </w:r>
    </w:p>
    <w:p w14:paraId="6763516E" w14:textId="77777777" w:rsidR="0013649F" w:rsidRDefault="008A462F" w:rsidP="000A6064">
      <w:pPr>
        <w:pStyle w:val="SecIInumbering"/>
        <w:spacing w:after="180"/>
      </w:pPr>
      <w:r>
        <w:t>“</w:t>
      </w:r>
      <w:r w:rsidRPr="004F591C">
        <w:t>Long-term Management Plan</w:t>
      </w:r>
      <w:r>
        <w:t xml:space="preserve">” means the document attached as </w:t>
      </w:r>
      <w:r w:rsidRPr="00F4644A">
        <w:rPr>
          <w:b/>
        </w:rPr>
        <w:t>Exhibit D-</w:t>
      </w:r>
      <w:r w:rsidR="00C05BEE">
        <w:rPr>
          <w:b/>
        </w:rPr>
        <w:t>6</w:t>
      </w:r>
      <w:r w:rsidR="00C05BEE">
        <w:t xml:space="preserve"> </w:t>
      </w:r>
      <w:r>
        <w:t xml:space="preserve">that </w:t>
      </w:r>
      <w:r w:rsidR="00C05BEE">
        <w:t xml:space="preserve">provides measures </w:t>
      </w:r>
      <w:r>
        <w:t xml:space="preserve">intended to ensure </w:t>
      </w:r>
      <w:r w:rsidRPr="004F591C">
        <w:t xml:space="preserve">the Bank </w:t>
      </w:r>
      <w:r>
        <w:t xml:space="preserve">Property </w:t>
      </w:r>
      <w:r w:rsidRPr="004F591C">
        <w:t>is managed</w:t>
      </w:r>
      <w:r>
        <w:t>, monitored</w:t>
      </w:r>
      <w:r w:rsidR="00EC51E8">
        <w:t>,</w:t>
      </w:r>
      <w:r>
        <w:t xml:space="preserve"> and </w:t>
      </w:r>
      <w:r w:rsidRPr="004F591C">
        <w:t>maintained in</w:t>
      </w:r>
      <w:r>
        <w:t xml:space="preserve"> </w:t>
      </w:r>
      <w:r w:rsidRPr="004F591C">
        <w:t>perpetuity</w:t>
      </w:r>
      <w:r>
        <w:t xml:space="preserve"> to conserve and protect its Waters of the U.S., </w:t>
      </w:r>
      <w:r w:rsidR="00470CBA">
        <w:t xml:space="preserve">Waters of the State, </w:t>
      </w:r>
      <w:r>
        <w:t>Covered Species</w:t>
      </w:r>
      <w:r w:rsidR="00665CC5">
        <w:t>,</w:t>
      </w:r>
      <w:r>
        <w:t xml:space="preserve"> and Covered Habitat.</w:t>
      </w:r>
    </w:p>
    <w:p w14:paraId="6837C485" w14:textId="77777777" w:rsidR="008A462F" w:rsidRDefault="008A462F" w:rsidP="000A6064">
      <w:pPr>
        <w:pStyle w:val="SecIInumbering"/>
        <w:spacing w:after="180"/>
      </w:pPr>
      <w:r w:rsidRPr="004F591C">
        <w:t xml:space="preserve">“NCCP” </w:t>
      </w:r>
      <w:r w:rsidR="00C05BEE">
        <w:t>means</w:t>
      </w:r>
      <w:r w:rsidR="00C05BEE" w:rsidRPr="004F591C">
        <w:t xml:space="preserve"> </w:t>
      </w:r>
      <w:r w:rsidRPr="004F591C">
        <w:t xml:space="preserve">a Natural Community Conservation Plan created pursuant to Fish and Game Code </w:t>
      </w:r>
      <w:r w:rsidRPr="003C1502">
        <w:t>§</w:t>
      </w:r>
      <w:r w:rsidRPr="004F591C">
        <w:t xml:space="preserve"> 280</w:t>
      </w:r>
      <w:r>
        <w:t>0</w:t>
      </w:r>
      <w:r w:rsidRPr="004F591C">
        <w:t xml:space="preserve">, </w:t>
      </w:r>
      <w:r w:rsidRPr="003C0B0F">
        <w:rPr>
          <w:i/>
        </w:rPr>
        <w:t>et seq</w:t>
      </w:r>
      <w:r w:rsidRPr="004F591C">
        <w:t xml:space="preserve">.  </w:t>
      </w:r>
    </w:p>
    <w:p w14:paraId="3E7B212C" w14:textId="77777777" w:rsidR="008A462F" w:rsidRPr="0038078C" w:rsidRDefault="0038078C" w:rsidP="000A6064">
      <w:pPr>
        <w:pStyle w:val="SecIInumbering"/>
        <w:spacing w:after="180"/>
      </w:pPr>
      <w:r w:rsidRPr="009329CF">
        <w:t xml:space="preserve">“Performance Security” means the financial assurance specified in Section VI.B. and </w:t>
      </w:r>
      <w:r w:rsidRPr="009329CF">
        <w:rPr>
          <w:b/>
        </w:rPr>
        <w:t>Exhibit C-3</w:t>
      </w:r>
      <w:r w:rsidRPr="009329CF">
        <w:t xml:space="preserve">, to be provided by the Bank Sponsor to guarantee that the </w:t>
      </w:r>
      <w:bookmarkStart w:id="34" w:name="OLE_LINK7"/>
      <w:bookmarkStart w:id="35" w:name="OLE_LINK8"/>
      <w:r w:rsidRPr="009329CF">
        <w:t>Performance Standards</w:t>
      </w:r>
      <w:r w:rsidR="00880137" w:rsidRPr="009329CF">
        <w:t>,</w:t>
      </w:r>
      <w:r w:rsidRPr="009329CF">
        <w:t xml:space="preserve"> all Remedial Action</w:t>
      </w:r>
      <w:r w:rsidR="00C05BEE">
        <w:t>(s)</w:t>
      </w:r>
      <w:r w:rsidR="00880137" w:rsidRPr="009329CF">
        <w:t xml:space="preserve">, and any additional Performance Standards required </w:t>
      </w:r>
      <w:r w:rsidR="00C05BEE">
        <w:t xml:space="preserve">to satisfy </w:t>
      </w:r>
      <w:r w:rsidR="00593EBB">
        <w:t xml:space="preserve">a </w:t>
      </w:r>
      <w:r w:rsidR="00880137" w:rsidRPr="009329CF">
        <w:t>Remedial Action</w:t>
      </w:r>
      <w:r w:rsidR="00C05BEE">
        <w:t xml:space="preserve"> plan</w:t>
      </w:r>
      <w:r w:rsidRPr="009329CF">
        <w:t xml:space="preserve"> under Section VIII.F</w:t>
      </w:r>
      <w:r w:rsidR="00A37721" w:rsidRPr="009329CF">
        <w:t xml:space="preserve"> are met</w:t>
      </w:r>
      <w:bookmarkEnd w:id="34"/>
      <w:bookmarkEnd w:id="35"/>
      <w:r w:rsidRPr="009329CF">
        <w:t>.</w:t>
      </w:r>
    </w:p>
    <w:p w14:paraId="14B45C52" w14:textId="77777777" w:rsidR="008A462F" w:rsidRDefault="008A462F" w:rsidP="000A6064">
      <w:pPr>
        <w:pStyle w:val="SecIInumbering"/>
        <w:spacing w:after="180"/>
      </w:pPr>
      <w:r>
        <w:t>“Performance Standards” means the minimum standards set forth</w:t>
      </w:r>
      <w:r w:rsidR="00F07582">
        <w:t xml:space="preserve"> </w:t>
      </w:r>
      <w:r>
        <w:t>to define the successful development of Waters of the U.S.</w:t>
      </w:r>
      <w:r w:rsidR="00470CBA">
        <w:t>, Waters of the State, and</w:t>
      </w:r>
      <w:r>
        <w:t xml:space="preserve"> Covered Habitat</w:t>
      </w:r>
      <w:r w:rsidR="00C24799">
        <w:t xml:space="preserve"> and Covered Species</w:t>
      </w:r>
      <w:r w:rsidR="00F756A3">
        <w:t xml:space="preserve"> Credits</w:t>
      </w:r>
      <w:r w:rsidR="00C24799">
        <w:t>.</w:t>
      </w:r>
    </w:p>
    <w:p w14:paraId="66466644" w14:textId="77777777" w:rsidR="008A462F" w:rsidRPr="004F591C" w:rsidRDefault="008A462F" w:rsidP="000A6064">
      <w:pPr>
        <w:pStyle w:val="SecIInumbering"/>
        <w:spacing w:after="180"/>
      </w:pPr>
      <w:r w:rsidRPr="004F591C">
        <w:t xml:space="preserve">“Phase I Environmental Site Assessment” is an </w:t>
      </w:r>
      <w:r>
        <w:t>assessment</w:t>
      </w:r>
      <w:r w:rsidRPr="004F591C">
        <w:t xml:space="preserve"> of the environmental condition of the </w:t>
      </w:r>
      <w:r>
        <w:t>P</w:t>
      </w:r>
      <w:r w:rsidRPr="004F591C">
        <w:t xml:space="preserve">roperty performed </w:t>
      </w:r>
      <w:r>
        <w:t>in accordance with</w:t>
      </w:r>
      <w:r w:rsidRPr="004F591C">
        <w:t xml:space="preserve"> the American Society of Testing and Materials (ASTM) </w:t>
      </w:r>
      <w:r>
        <w:t>Standard E</w:t>
      </w:r>
      <w:r w:rsidRPr="004F591C">
        <w:t>1527</w:t>
      </w:r>
      <w:r>
        <w:t>-05</w:t>
      </w:r>
      <w:r w:rsidRPr="004F591C">
        <w:t xml:space="preserve"> “Standard Practice for Environmental Site Assessments: Phase I Environmental </w:t>
      </w:r>
      <w:r>
        <w:t xml:space="preserve">Site </w:t>
      </w:r>
      <w:r w:rsidRPr="004F591C">
        <w:t>Assessment Process</w:t>
      </w:r>
      <w:r>
        <w:t>,</w:t>
      </w:r>
      <w:r w:rsidRPr="004F591C">
        <w:t>”</w:t>
      </w:r>
      <w:r>
        <w:t xml:space="preserve"> or any successor to such ASTM Standard which is active at the time of the assessment.</w:t>
      </w:r>
    </w:p>
    <w:p w14:paraId="35CE2C8D" w14:textId="77777777" w:rsidR="008A462F" w:rsidRDefault="008A462F" w:rsidP="000A6064">
      <w:pPr>
        <w:pStyle w:val="SecIInumbering"/>
        <w:spacing w:after="180"/>
      </w:pPr>
      <w:r>
        <w:t>“Preservation” means the protection of existing ecologically important wildlife, habitat</w:t>
      </w:r>
      <w:r w:rsidR="00665CC5">
        <w:t>,</w:t>
      </w:r>
      <w:r>
        <w:t xml:space="preserve"> or other ecosystem resources in perpetuity.</w:t>
      </w:r>
    </w:p>
    <w:p w14:paraId="418FDBA3" w14:textId="77777777" w:rsidR="008A462F" w:rsidRDefault="008A462F" w:rsidP="000A6064">
      <w:pPr>
        <w:pStyle w:val="SecIInumbering"/>
        <w:spacing w:after="180"/>
      </w:pPr>
      <w:r w:rsidRPr="004F591C">
        <w:t>“Property Assessment</w:t>
      </w:r>
      <w:r>
        <w:t xml:space="preserve"> and Warranty” </w:t>
      </w:r>
      <w:r w:rsidRPr="004F591C">
        <w:t xml:space="preserve">means </w:t>
      </w:r>
      <w:r>
        <w:t>the</w:t>
      </w:r>
      <w:r w:rsidRPr="004F591C">
        <w:t xml:space="preserve"> written </w:t>
      </w:r>
      <w:r>
        <w:t>Property evaluation and assurance</w:t>
      </w:r>
      <w:r w:rsidRPr="00771BB9">
        <w:t xml:space="preserve"> </w:t>
      </w:r>
      <w:r>
        <w:t xml:space="preserve">signed by the Property Owner and attached as </w:t>
      </w:r>
      <w:r w:rsidRPr="000A6064">
        <w:rPr>
          <w:b/>
        </w:rPr>
        <w:t>Exhibit E-2</w:t>
      </w:r>
      <w:r>
        <w:t>.</w:t>
      </w:r>
    </w:p>
    <w:p w14:paraId="46E9E1D1" w14:textId="77777777" w:rsidR="00E814B0" w:rsidRDefault="008A462F" w:rsidP="000A6064">
      <w:pPr>
        <w:pStyle w:val="SecIInumbering"/>
        <w:spacing w:after="180"/>
        <w:outlineLvl w:val="0"/>
      </w:pPr>
      <w:bookmarkStart w:id="36" w:name="_Toc411839161"/>
      <w:r w:rsidRPr="004F591C">
        <w:t>“</w:t>
      </w:r>
      <w:r>
        <w:t>Property</w:t>
      </w:r>
      <w:r w:rsidRPr="004F591C">
        <w:t xml:space="preserve"> Owner” means the owner</w:t>
      </w:r>
      <w:r>
        <w:t>(s)</w:t>
      </w:r>
      <w:r w:rsidRPr="004F591C">
        <w:t xml:space="preserve"> of </w:t>
      </w:r>
      <w:r>
        <w:t xml:space="preserve">fee simple title to </w:t>
      </w:r>
      <w:r w:rsidRPr="004F591C">
        <w:t>the Bank Property</w:t>
      </w:r>
      <w:r w:rsidR="001A1D7F">
        <w:t xml:space="preserve"> and grantor of the Conservation Easement</w:t>
      </w:r>
      <w:r>
        <w:t>.</w:t>
      </w:r>
      <w:bookmarkEnd w:id="36"/>
    </w:p>
    <w:p w14:paraId="1588F475" w14:textId="0EF1FE0B" w:rsidR="00900E4B" w:rsidRPr="00900E4B" w:rsidRDefault="00EC453A" w:rsidP="000A6064">
      <w:pPr>
        <w:spacing w:after="180"/>
        <w:ind w:left="360"/>
      </w:pPr>
      <w:r>
        <w:t>“</w:t>
      </w:r>
      <w:r w:rsidR="00900E4B" w:rsidRPr="00900E4B">
        <w:t>Remedial Action</w:t>
      </w:r>
      <w:r>
        <w:t>”</w:t>
      </w:r>
      <w:r w:rsidR="00900E4B" w:rsidRPr="00900E4B">
        <w:t xml:space="preserve"> means any measures needed to remedy any failure to achieve the Performance Standards or any injury or adverse impact to the Bank Property</w:t>
      </w:r>
      <w:r w:rsidR="00D94F56">
        <w:t>.</w:t>
      </w:r>
      <w:r w:rsidR="00900E4B" w:rsidRPr="00900E4B">
        <w:t xml:space="preserve"> </w:t>
      </w:r>
    </w:p>
    <w:p w14:paraId="15F2D5EE" w14:textId="469519C2" w:rsidR="00A467F9" w:rsidRPr="00A467F9" w:rsidRDefault="008A462F" w:rsidP="00320FA8">
      <w:pPr>
        <w:pStyle w:val="SecIInumbering"/>
        <w:spacing w:after="180"/>
        <w:outlineLvl w:val="0"/>
      </w:pPr>
      <w:bookmarkStart w:id="37" w:name="_Toc411839162"/>
      <w:r w:rsidRPr="00D94F56">
        <w:t>“RIBITS” means the Regulatory In-lieu Fee and Bank Information Tracking System.</w:t>
      </w:r>
      <w:bookmarkEnd w:id="37"/>
      <w:r w:rsidR="00630998" w:rsidRPr="00D94F56">
        <w:t xml:space="preserve">  RIBITS is a web-based application that provides information to the IRT, Bank Sponsors, agencies, and the general public on mitigation banks and In-lieu fee (ILF) programs, associated documents, credit availability, service areas, and information on policies and procedures that affect mitigation bank and ILF development and operation.</w:t>
      </w:r>
    </w:p>
    <w:p w14:paraId="035089B6" w14:textId="77777777" w:rsidR="008A462F" w:rsidRDefault="008A462F" w:rsidP="00320FA8">
      <w:pPr>
        <w:pStyle w:val="SecIInumbering"/>
        <w:spacing w:after="180"/>
        <w:outlineLvl w:val="0"/>
      </w:pPr>
      <w:r w:rsidRPr="004F591C">
        <w:t xml:space="preserve">“Service Area” means the geographic area(s) within which impacts </w:t>
      </w:r>
      <w:r>
        <w:t>to Waters of the U.S.,</w:t>
      </w:r>
      <w:r w:rsidR="00470CBA">
        <w:t xml:space="preserve"> Waters of the State,</w:t>
      </w:r>
      <w:r>
        <w:t xml:space="preserve"> Covered Species</w:t>
      </w:r>
      <w:r w:rsidR="00EC51E8">
        <w:t>,</w:t>
      </w:r>
      <w:r>
        <w:t xml:space="preserve"> or Covered Habitat </w:t>
      </w:r>
      <w:r w:rsidRPr="004F591C">
        <w:t xml:space="preserve">that occur may be mitigated or compensated through </w:t>
      </w:r>
      <w:r w:rsidR="00B06F97">
        <w:t xml:space="preserve">Transfer of </w:t>
      </w:r>
      <w:r w:rsidRPr="004F591C">
        <w:t xml:space="preserve">Credits </w:t>
      </w:r>
      <w:r>
        <w:t>from the Bank</w:t>
      </w:r>
      <w:r w:rsidRPr="004F591C">
        <w:t>.</w:t>
      </w:r>
    </w:p>
    <w:p w14:paraId="43BFC70F" w14:textId="77777777" w:rsidR="008A462F" w:rsidRDefault="008A462F" w:rsidP="000A6064">
      <w:pPr>
        <w:pStyle w:val="SecIInumbering"/>
        <w:spacing w:after="180"/>
      </w:pPr>
      <w:r>
        <w:t>“</w:t>
      </w:r>
      <w:r w:rsidRPr="00B84C7A">
        <w:t>Subordination Agreement</w:t>
      </w:r>
      <w:r>
        <w:t>”</w:t>
      </w:r>
      <w:r w:rsidR="00513545">
        <w:t xml:space="preserve"> </w:t>
      </w:r>
      <w:r>
        <w:t>means</w:t>
      </w:r>
      <w:r w:rsidRPr="00B84C7A">
        <w:t xml:space="preserve"> </w:t>
      </w:r>
      <w:r>
        <w:t xml:space="preserve">a written, recorded </w:t>
      </w:r>
      <w:r w:rsidRPr="00B84C7A">
        <w:t xml:space="preserve">agreement in which </w:t>
      </w:r>
      <w:r>
        <w:t xml:space="preserve">the holder of an interest in, or lien or encumbrance on the Bank Property makes the lien or encumbrance subject to and of lower priority than the Conservation Easement, even though the lien or encumbrance was recorded before the Conservation Easement.  </w:t>
      </w:r>
    </w:p>
    <w:p w14:paraId="2F447048" w14:textId="77777777" w:rsidR="001C3AE0" w:rsidRDefault="001C3AE0" w:rsidP="000A6064">
      <w:pPr>
        <w:spacing w:after="180"/>
        <w:ind w:left="360"/>
      </w:pPr>
      <w:r>
        <w:t xml:space="preserve">“Subsequent Phase” means a phase of a bank that is either planned conceptually or added after </w:t>
      </w:r>
      <w:r w:rsidR="00DE7922">
        <w:t xml:space="preserve">the </w:t>
      </w:r>
      <w:r>
        <w:t>Bank Establishment</w:t>
      </w:r>
      <w:r w:rsidR="00DE7922">
        <w:t xml:space="preserve"> Date</w:t>
      </w:r>
      <w:r>
        <w:t xml:space="preserve"> and for which complete components required by 33 C.F.R. </w:t>
      </w:r>
      <w:r w:rsidRPr="003C1502">
        <w:t>§</w:t>
      </w:r>
      <w:r>
        <w:t xml:space="preserve"> 332.4(c) are not included in the exhibits and approved</w:t>
      </w:r>
      <w:r w:rsidR="00B06F97">
        <w:t xml:space="preserve"> as part of the BEI</w:t>
      </w:r>
      <w:r>
        <w:t>.  Subsequent Phases are added through an amendment of the BEI or developed as a new bank, as determined by the IRT.</w:t>
      </w:r>
    </w:p>
    <w:p w14:paraId="6F943EDD" w14:textId="77777777" w:rsidR="00E814B0" w:rsidRPr="004F591C" w:rsidRDefault="008A462F" w:rsidP="000A6064">
      <w:pPr>
        <w:pStyle w:val="SecIInumbering"/>
        <w:spacing w:after="180"/>
        <w:outlineLvl w:val="0"/>
      </w:pPr>
      <w:bookmarkStart w:id="38" w:name="_Toc411839163"/>
      <w:r>
        <w:t>“Transfer” means the use, sale, or conveyance of Credits by the Bank Sponsor.</w:t>
      </w:r>
      <w:bookmarkEnd w:id="38"/>
    </w:p>
    <w:p w14:paraId="253C93C8" w14:textId="77777777" w:rsidR="00470CBA" w:rsidRDefault="00470CBA" w:rsidP="000A6064">
      <w:pPr>
        <w:pStyle w:val="SecIInumbering"/>
        <w:spacing w:after="180"/>
      </w:pPr>
      <w:r>
        <w:t>“Waters of the State” means any surface water or groundwater, including saline waters, within the boundaries of the State of California.</w:t>
      </w:r>
    </w:p>
    <w:p w14:paraId="1FFE1DED" w14:textId="77777777" w:rsidR="008A462F" w:rsidRPr="003C1502" w:rsidRDefault="0038078C" w:rsidP="000A6064">
      <w:pPr>
        <w:pStyle w:val="SecIInumbering"/>
        <w:spacing w:after="180"/>
      </w:pPr>
      <w:r w:rsidRPr="0038078C">
        <w:t>“Waters of the U.S.” means all waters and wetlands over which the USACE and</w:t>
      </w:r>
      <w:r w:rsidR="0043231C">
        <w:t>/or</w:t>
      </w:r>
      <w:r w:rsidRPr="0038078C">
        <w:t xml:space="preserve"> the USEPA </w:t>
      </w:r>
      <w:r w:rsidR="00E25B6E">
        <w:t>are</w:t>
      </w:r>
      <w:r w:rsidR="00E25B6E" w:rsidRPr="0038078C">
        <w:t xml:space="preserve"> </w:t>
      </w:r>
      <w:r w:rsidRPr="0038078C">
        <w:t xml:space="preserve">granted jurisdiction in the Clean Water Act, </w:t>
      </w:r>
      <w:r w:rsidRPr="0038078C">
        <w:rPr>
          <w:rStyle w:val="plainlinksneverexpand1"/>
        </w:rPr>
        <w:t xml:space="preserve">33 </w:t>
      </w:r>
      <w:hyperlink r:id="rId10" w:tooltip="United States Code" w:history="1">
        <w:r w:rsidRPr="0038078C">
          <w:rPr>
            <w:rStyle w:val="plainlinksneverexpand1"/>
          </w:rPr>
          <w:t>U.S.C.</w:t>
        </w:r>
      </w:hyperlink>
      <w:r w:rsidR="004B6B1A">
        <w:rPr>
          <w:rStyle w:val="plainlinksneverexpand1"/>
        </w:rPr>
        <w:t xml:space="preserve"> </w:t>
      </w:r>
      <w:hyperlink r:id="rId11" w:tooltip="http://www.law.cornell.edu/uscode/33/1251.html" w:history="1">
        <w:r w:rsidRPr="0038078C">
          <w:rPr>
            <w:rStyle w:val="plainlinksneverexpand1"/>
          </w:rPr>
          <w:t>§</w:t>
        </w:r>
        <w:r w:rsidR="004B6B1A">
          <w:rPr>
            <w:rStyle w:val="plainlinksneverexpand1"/>
          </w:rPr>
          <w:t xml:space="preserve"> </w:t>
        </w:r>
        <w:r w:rsidRPr="0038078C">
          <w:rPr>
            <w:rStyle w:val="plainlinksneverexpand1"/>
          </w:rPr>
          <w:t>1251</w:t>
        </w:r>
      </w:hyperlink>
      <w:r w:rsidRPr="0038078C">
        <w:t xml:space="preserve">, </w:t>
      </w:r>
      <w:r w:rsidRPr="0038078C">
        <w:rPr>
          <w:i/>
          <w:iCs/>
        </w:rPr>
        <w:t>et seq</w:t>
      </w:r>
      <w:r w:rsidRPr="0038078C">
        <w:t xml:space="preserve">., </w:t>
      </w:r>
      <w:bookmarkStart w:id="39" w:name="OLE_LINK3"/>
      <w:bookmarkStart w:id="40" w:name="OLE_LINK4"/>
      <w:r w:rsidRPr="0038078C">
        <w:t>and the River</w:t>
      </w:r>
      <w:r w:rsidR="00CD2BC7">
        <w:t>s</w:t>
      </w:r>
      <w:r w:rsidRPr="0038078C">
        <w:t xml:space="preserve"> and Harbor Act</w:t>
      </w:r>
      <w:r w:rsidR="00CD2BC7">
        <w:t xml:space="preserve"> of 1899</w:t>
      </w:r>
      <w:r w:rsidRPr="0038078C">
        <w:t xml:space="preserve">, 33 U.S.C. § 401, </w:t>
      </w:r>
      <w:r w:rsidRPr="0038078C">
        <w:rPr>
          <w:i/>
        </w:rPr>
        <w:t>et seq</w:t>
      </w:r>
      <w:bookmarkEnd w:id="39"/>
      <w:bookmarkEnd w:id="40"/>
      <w:r w:rsidR="008871C0" w:rsidRPr="0095214A">
        <w:t>.</w:t>
      </w:r>
      <w:r w:rsidRPr="0038078C">
        <w:t xml:space="preserve"> </w:t>
      </w:r>
      <w:r w:rsidR="004B6B1A">
        <w:t xml:space="preserve"> </w:t>
      </w:r>
      <w:r w:rsidRPr="0038078C">
        <w:t>This definition encompasses both the term “waters of the United States” as defined in 33</w:t>
      </w:r>
      <w:r w:rsidR="004B6B1A">
        <w:t xml:space="preserve"> </w:t>
      </w:r>
      <w:r w:rsidRPr="0038078C">
        <w:t>C.F.R.</w:t>
      </w:r>
      <w:r w:rsidR="004B6B1A">
        <w:t xml:space="preserve"> </w:t>
      </w:r>
      <w:r w:rsidRPr="0038078C">
        <w:t>Part 328 and “navigable waters</w:t>
      </w:r>
      <w:r w:rsidR="0065101C">
        <w:t xml:space="preserve"> of the United States</w:t>
      </w:r>
      <w:r w:rsidRPr="0038078C">
        <w:t>” as defined in 33</w:t>
      </w:r>
      <w:r w:rsidR="00827C52">
        <w:t xml:space="preserve"> </w:t>
      </w:r>
      <w:r w:rsidRPr="0038078C">
        <w:t>C.F.R.</w:t>
      </w:r>
      <w:r w:rsidR="004B6B1A">
        <w:t xml:space="preserve"> </w:t>
      </w:r>
      <w:r w:rsidRPr="0038078C">
        <w:t>Part</w:t>
      </w:r>
      <w:r w:rsidR="004B6B1A">
        <w:t xml:space="preserve"> </w:t>
      </w:r>
      <w:r w:rsidRPr="0038078C">
        <w:t>329.</w:t>
      </w:r>
    </w:p>
    <w:p w14:paraId="72CEBE66" w14:textId="77777777" w:rsidR="00D44F3D" w:rsidRPr="00E576D8" w:rsidRDefault="00D44F3D" w:rsidP="000A6064">
      <w:pPr>
        <w:pStyle w:val="BEIOutlnL1"/>
      </w:pPr>
      <w:bookmarkStart w:id="41" w:name="_Toc130996562"/>
      <w:bookmarkStart w:id="42" w:name="_Toc411839164"/>
      <w:r w:rsidRPr="003C1502">
        <w:t>Section III</w:t>
      </w:r>
      <w:r>
        <w:t>:</w:t>
      </w:r>
      <w:r w:rsidRPr="003C1502">
        <w:tab/>
      </w:r>
      <w:r w:rsidRPr="00195CD6">
        <w:rPr>
          <w:u w:val="single"/>
        </w:rPr>
        <w:t>Stipulations</w:t>
      </w:r>
      <w:bookmarkEnd w:id="41"/>
      <w:bookmarkEnd w:id="42"/>
    </w:p>
    <w:p w14:paraId="006B3CD4" w14:textId="77777777" w:rsidR="00D44F3D" w:rsidRPr="002D173F" w:rsidRDefault="00D44F3D" w:rsidP="009813C1">
      <w:pPr>
        <w:pStyle w:val="BEIOutlnL2"/>
        <w:numPr>
          <w:ilvl w:val="1"/>
          <w:numId w:val="3"/>
        </w:numPr>
      </w:pPr>
      <w:bookmarkStart w:id="43" w:name="_Toc130996563"/>
      <w:bookmarkStart w:id="44" w:name="_Toc411839165"/>
      <w:r w:rsidRPr="002D173F">
        <w:t>Baseline Condition</w:t>
      </w:r>
      <w:bookmarkEnd w:id="43"/>
      <w:bookmarkEnd w:id="44"/>
    </w:p>
    <w:p w14:paraId="2D09488A" w14:textId="77777777" w:rsidR="00D44F3D" w:rsidRDefault="00D44F3D" w:rsidP="00084BB1">
      <w:pPr>
        <w:pStyle w:val="BEIparaL2"/>
      </w:pPr>
      <w:r>
        <w:t>T</w:t>
      </w:r>
      <w:r w:rsidRPr="003C1502">
        <w:t xml:space="preserve">he </w:t>
      </w:r>
      <w:r>
        <w:t xml:space="preserve">current condition of the </w:t>
      </w:r>
      <w:r w:rsidRPr="003C1502">
        <w:t xml:space="preserve">Bank </w:t>
      </w:r>
      <w:r>
        <w:t>P</w:t>
      </w:r>
      <w:r w:rsidRPr="003C1502">
        <w:t>roperty is described in the Development Plan (</w:t>
      </w:r>
      <w:r w:rsidRPr="00EF654A">
        <w:rPr>
          <w:b/>
        </w:rPr>
        <w:t>Exhibit C</w:t>
      </w:r>
      <w:r>
        <w:rPr>
          <w:b/>
        </w:rPr>
        <w:t>-1</w:t>
      </w:r>
      <w:r w:rsidRPr="003C1502">
        <w:t>)</w:t>
      </w:r>
      <w:r>
        <w:t xml:space="preserve"> and the Biological Resources Survey (</w:t>
      </w:r>
      <w:r w:rsidRPr="00EF654A">
        <w:rPr>
          <w:b/>
        </w:rPr>
        <w:t>Exhibit H</w:t>
      </w:r>
      <w:r>
        <w:t>)</w:t>
      </w:r>
      <w:r w:rsidR="00E25B6E">
        <w:t xml:space="preserve"> attached to and made a part of this BEI</w:t>
      </w:r>
      <w:r>
        <w:t>.</w:t>
      </w:r>
    </w:p>
    <w:p w14:paraId="5830A076" w14:textId="77777777" w:rsidR="00D44F3D" w:rsidRPr="003C1502" w:rsidRDefault="00D44F3D" w:rsidP="000A6064">
      <w:pPr>
        <w:pStyle w:val="BEIOutlnL2"/>
        <w:numPr>
          <w:ilvl w:val="1"/>
          <w:numId w:val="3"/>
        </w:numPr>
        <w:spacing w:after="180"/>
      </w:pPr>
      <w:bookmarkStart w:id="45" w:name="_Toc131442001"/>
      <w:bookmarkStart w:id="46" w:name="_Toc131443969"/>
      <w:bookmarkStart w:id="47" w:name="_Toc131444088"/>
      <w:bookmarkStart w:id="48" w:name="_Toc130996564"/>
      <w:bookmarkStart w:id="49" w:name="_Toc411839166"/>
      <w:bookmarkEnd w:id="45"/>
      <w:bookmarkEnd w:id="46"/>
      <w:bookmarkEnd w:id="47"/>
      <w:r w:rsidRPr="002144A5">
        <w:t>Disclaimer</w:t>
      </w:r>
      <w:bookmarkEnd w:id="48"/>
      <w:bookmarkEnd w:id="49"/>
    </w:p>
    <w:p w14:paraId="5C88BB66" w14:textId="62815DD9" w:rsidR="00D44F3D" w:rsidRDefault="00D44F3D" w:rsidP="001715B7">
      <w:pPr>
        <w:widowControl/>
        <w:textAlignment w:val="auto"/>
      </w:pPr>
      <w:r>
        <w:t>T</w:t>
      </w:r>
      <w:r w:rsidRPr="003C1502">
        <w:t>his BEI does not i</w:t>
      </w:r>
      <w:r w:rsidRPr="0038078C">
        <w:t xml:space="preserve">n any </w:t>
      </w:r>
      <w:r w:rsidRPr="003C1502">
        <w:t>m</w:t>
      </w:r>
      <w:r w:rsidRPr="0038078C">
        <w:t>a</w:t>
      </w:r>
      <w:r w:rsidRPr="003C1502">
        <w:t xml:space="preserve">nner limit the </w:t>
      </w:r>
      <w:r>
        <w:t xml:space="preserve">legal </w:t>
      </w:r>
      <w:r w:rsidRPr="003C1502">
        <w:t xml:space="preserve">authorities </w:t>
      </w:r>
      <w:r>
        <w:t xml:space="preserve">or </w:t>
      </w:r>
      <w:r w:rsidRPr="003C1502">
        <w:t xml:space="preserve">responsibilities of the </w:t>
      </w:r>
      <w:r>
        <w:t>IRT, or of any IRT agency</w:t>
      </w:r>
      <w:r w:rsidR="005F49EB">
        <w:rPr>
          <w:color w:val="FF0000"/>
        </w:rPr>
        <w:t>.</w:t>
      </w:r>
    </w:p>
    <w:p w14:paraId="048A2933" w14:textId="77777777" w:rsidR="001715B7" w:rsidRPr="001715B7" w:rsidRDefault="001715B7" w:rsidP="001715B7">
      <w:pPr>
        <w:pStyle w:val="BEIOutlnL4"/>
        <w:numPr>
          <w:ilvl w:val="0"/>
          <w:numId w:val="0"/>
        </w:numPr>
        <w:ind w:left="1800"/>
      </w:pPr>
    </w:p>
    <w:p w14:paraId="435B47A5" w14:textId="77777777" w:rsidR="00D44F3D" w:rsidRPr="003C1502" w:rsidRDefault="00D44F3D" w:rsidP="000A6064">
      <w:pPr>
        <w:pStyle w:val="BEIOutlnL2"/>
        <w:numPr>
          <w:ilvl w:val="1"/>
          <w:numId w:val="3"/>
        </w:numPr>
        <w:spacing w:after="180"/>
      </w:pPr>
      <w:bookmarkStart w:id="50" w:name="_Toc131442003"/>
      <w:bookmarkStart w:id="51" w:name="_Toc131443971"/>
      <w:bookmarkStart w:id="52" w:name="_Toc131444090"/>
      <w:bookmarkStart w:id="53" w:name="_Toc131442005"/>
      <w:bookmarkStart w:id="54" w:name="_Toc131443973"/>
      <w:bookmarkStart w:id="55" w:name="_Toc131444092"/>
      <w:bookmarkStart w:id="56" w:name="_Toc130996565"/>
      <w:bookmarkStart w:id="57" w:name="_Toc411839167"/>
      <w:bookmarkEnd w:id="50"/>
      <w:bookmarkEnd w:id="51"/>
      <w:bookmarkEnd w:id="52"/>
      <w:bookmarkEnd w:id="53"/>
      <w:bookmarkEnd w:id="54"/>
      <w:bookmarkEnd w:id="55"/>
      <w:r w:rsidRPr="00FF6AC1">
        <w:t>Exhibits</w:t>
      </w:r>
      <w:bookmarkEnd w:id="56"/>
      <w:bookmarkEnd w:id="57"/>
    </w:p>
    <w:p w14:paraId="1FD84EAC" w14:textId="77777777" w:rsidR="00D44F3D" w:rsidRDefault="00D44F3D" w:rsidP="00084BB1">
      <w:pPr>
        <w:pStyle w:val="BEIparaL2"/>
      </w:pPr>
      <w:r w:rsidRPr="00182712">
        <w:t>The fo</w:t>
      </w:r>
      <w:r w:rsidRPr="003C1502">
        <w:t xml:space="preserve">llowing Exhibits are </w:t>
      </w:r>
      <w:r>
        <w:t xml:space="preserve">attached to and </w:t>
      </w:r>
      <w:r w:rsidRPr="003C1502">
        <w:t xml:space="preserve">incorporated </w:t>
      </w:r>
      <w:r>
        <w:t xml:space="preserve">by this reference </w:t>
      </w:r>
      <w:r w:rsidRPr="003C1502">
        <w:t>into this BEI:</w:t>
      </w:r>
    </w:p>
    <w:p w14:paraId="484EEC22" w14:textId="77777777" w:rsidR="00D44F3D" w:rsidRDefault="000A6064" w:rsidP="008F1AE6">
      <w:pPr>
        <w:pStyle w:val="IIICExhnumbering"/>
        <w:numPr>
          <w:ilvl w:val="2"/>
          <w:numId w:val="8"/>
        </w:numPr>
        <w:tabs>
          <w:tab w:val="clear" w:pos="1242"/>
        </w:tabs>
        <w:spacing w:after="180"/>
        <w:ind w:left="1080"/>
      </w:pPr>
      <w:r w:rsidRPr="008D1BB4" w:rsidDel="000A6064">
        <w:t xml:space="preserve"> </w:t>
      </w:r>
      <w:r w:rsidR="00D44F3D" w:rsidRPr="008D1BB4">
        <w:t>“Exhibit A” - Bank Location Maps</w:t>
      </w:r>
    </w:p>
    <w:p w14:paraId="16C5B16A" w14:textId="77777777" w:rsidR="00811A7A" w:rsidRDefault="00D44F3D" w:rsidP="008F1AE6">
      <w:pPr>
        <w:pStyle w:val="IIICExhitempara"/>
        <w:spacing w:after="180" w:line="240" w:lineRule="auto"/>
        <w:ind w:left="2160"/>
        <w:jc w:val="left"/>
      </w:pPr>
      <w:r>
        <w:t>A-1</w:t>
      </w:r>
      <w:r>
        <w:tab/>
        <w:t>General Vicinity Map</w:t>
      </w:r>
    </w:p>
    <w:p w14:paraId="3933F9EA" w14:textId="77777777" w:rsidR="00811A7A" w:rsidRDefault="00D44F3D" w:rsidP="008F1AE6">
      <w:pPr>
        <w:pStyle w:val="IIICExhitempara"/>
        <w:spacing w:after="180" w:line="240" w:lineRule="auto"/>
        <w:ind w:left="2160"/>
        <w:jc w:val="left"/>
      </w:pPr>
      <w:r>
        <w:t>A-2</w:t>
      </w:r>
      <w:r>
        <w:tab/>
        <w:t xml:space="preserve">Map </w:t>
      </w:r>
      <w:r w:rsidR="003B2994">
        <w:t>of Property</w:t>
      </w:r>
      <w:r w:rsidR="001D4606">
        <w:t xml:space="preserve"> including</w:t>
      </w:r>
      <w:r w:rsidR="00BC0FD0">
        <w:t xml:space="preserve"> </w:t>
      </w:r>
      <w:r w:rsidR="003B2994">
        <w:t>Bank Property</w:t>
      </w:r>
    </w:p>
    <w:p w14:paraId="1A0747A6" w14:textId="77777777" w:rsidR="00811A7A" w:rsidRDefault="00D44F3D" w:rsidP="008F1AE6">
      <w:pPr>
        <w:pStyle w:val="IIICExhitempara"/>
        <w:spacing w:after="180" w:line="240" w:lineRule="auto"/>
        <w:ind w:left="2160"/>
        <w:jc w:val="left"/>
      </w:pPr>
      <w:r>
        <w:t>A-3</w:t>
      </w:r>
      <w:r>
        <w:tab/>
        <w:t xml:space="preserve">Map of Conserved Areas in Bank Property Vicinity </w:t>
      </w:r>
      <w:r w:rsidR="00B522FA" w:rsidRPr="00B522FA">
        <w:rPr>
          <w:b/>
        </w:rPr>
        <w:t>[</w:t>
      </w:r>
      <w:r>
        <w:rPr>
          <w:b/>
          <w:i/>
        </w:rPr>
        <w:t>if applicable</w:t>
      </w:r>
      <w:r w:rsidR="00B522FA" w:rsidRPr="00B522FA">
        <w:rPr>
          <w:b/>
        </w:rPr>
        <w:t>]</w:t>
      </w:r>
    </w:p>
    <w:p w14:paraId="24546347" w14:textId="77777777" w:rsidR="00D44F3D" w:rsidRDefault="00D44F3D" w:rsidP="000A6064">
      <w:pPr>
        <w:pStyle w:val="IIICExhnumbering"/>
        <w:numPr>
          <w:ilvl w:val="2"/>
          <w:numId w:val="8"/>
        </w:numPr>
        <w:tabs>
          <w:tab w:val="num" w:pos="1152"/>
          <w:tab w:val="num" w:pos="2592"/>
        </w:tabs>
        <w:spacing w:after="180"/>
        <w:ind w:left="1152"/>
      </w:pPr>
      <w:r w:rsidRPr="008D1BB4">
        <w:t xml:space="preserve">“Exhibit B” - Service Area Map(s) </w:t>
      </w:r>
      <w:r>
        <w:t>and Description(s)</w:t>
      </w:r>
    </w:p>
    <w:p w14:paraId="54716891" w14:textId="77777777" w:rsidR="00811A7A" w:rsidRDefault="00D44F3D" w:rsidP="008F1AE6">
      <w:pPr>
        <w:pStyle w:val="IIICExhitempara"/>
        <w:tabs>
          <w:tab w:val="left" w:pos="1170"/>
        </w:tabs>
        <w:spacing w:after="180" w:line="240" w:lineRule="auto"/>
        <w:ind w:left="2160"/>
        <w:jc w:val="left"/>
      </w:pPr>
      <w:r>
        <w:t>B-1</w:t>
      </w:r>
      <w:r>
        <w:tab/>
        <w:t>Map(s) of the Bank’s Service Area(s)</w:t>
      </w:r>
    </w:p>
    <w:p w14:paraId="1DC57159" w14:textId="77777777" w:rsidR="00811A7A" w:rsidRDefault="00D44F3D" w:rsidP="008F1AE6">
      <w:pPr>
        <w:pStyle w:val="IIICExhitempara"/>
        <w:tabs>
          <w:tab w:val="left" w:pos="1170"/>
        </w:tabs>
        <w:spacing w:after="180" w:line="240" w:lineRule="auto"/>
        <w:ind w:left="2160"/>
        <w:jc w:val="left"/>
      </w:pPr>
      <w:r>
        <w:t>B-2</w:t>
      </w:r>
      <w:r>
        <w:tab/>
        <w:t>Narrative description(s) of the Bank’s Service Area(s)</w:t>
      </w:r>
    </w:p>
    <w:p w14:paraId="3A9A21AC" w14:textId="77777777" w:rsidR="00D44F3D" w:rsidRDefault="00D44F3D" w:rsidP="000A6064">
      <w:pPr>
        <w:pStyle w:val="IIICExhnumbering"/>
        <w:numPr>
          <w:ilvl w:val="2"/>
          <w:numId w:val="8"/>
        </w:numPr>
        <w:tabs>
          <w:tab w:val="num" w:pos="1152"/>
          <w:tab w:val="num" w:pos="2592"/>
        </w:tabs>
        <w:spacing w:after="180"/>
        <w:ind w:left="1152"/>
      </w:pPr>
      <w:r w:rsidRPr="008D1BB4">
        <w:t>“Exhibit C” - Development Plan</w:t>
      </w:r>
    </w:p>
    <w:p w14:paraId="460AA21E" w14:textId="77777777" w:rsidR="00811A7A" w:rsidRDefault="00D44F3D" w:rsidP="008F1AE6">
      <w:pPr>
        <w:pStyle w:val="IIICExhitempara"/>
        <w:tabs>
          <w:tab w:val="left" w:pos="1170"/>
        </w:tabs>
        <w:spacing w:after="180" w:line="240" w:lineRule="auto"/>
        <w:ind w:left="2160"/>
        <w:jc w:val="left"/>
        <w:rPr>
          <w:b/>
          <w:bCs/>
          <w:i/>
          <w:iCs/>
        </w:rPr>
      </w:pPr>
      <w:r>
        <w:t>C-1</w:t>
      </w:r>
      <w:r>
        <w:tab/>
        <w:t>Development Plan</w:t>
      </w:r>
    </w:p>
    <w:p w14:paraId="20FA428D" w14:textId="77777777" w:rsidR="00811A7A" w:rsidRDefault="00D44F3D" w:rsidP="008F1AE6">
      <w:pPr>
        <w:pStyle w:val="IIICExhitempara"/>
        <w:tabs>
          <w:tab w:val="left" w:pos="1170"/>
        </w:tabs>
        <w:spacing w:after="180" w:line="240" w:lineRule="auto"/>
        <w:ind w:left="2160"/>
        <w:jc w:val="left"/>
      </w:pPr>
      <w:r>
        <w:t>C-2</w:t>
      </w:r>
      <w:r>
        <w:tab/>
        <w:t>Construction Security Analysis and Schedule</w:t>
      </w:r>
    </w:p>
    <w:p w14:paraId="3BD7D30B" w14:textId="77777777" w:rsidR="00811A7A" w:rsidRDefault="00D44F3D" w:rsidP="008F1AE6">
      <w:pPr>
        <w:pStyle w:val="IIICExhitempara"/>
        <w:tabs>
          <w:tab w:val="left" w:pos="1170"/>
        </w:tabs>
        <w:spacing w:after="180" w:line="240" w:lineRule="auto"/>
        <w:ind w:left="2160"/>
        <w:jc w:val="left"/>
      </w:pPr>
      <w:r>
        <w:t>C-3</w:t>
      </w:r>
      <w:r w:rsidRPr="00B96429">
        <w:t xml:space="preserve"> </w:t>
      </w:r>
      <w:r>
        <w:tab/>
        <w:t>Performance Security Analysis and Schedule</w:t>
      </w:r>
    </w:p>
    <w:p w14:paraId="61C83332" w14:textId="77777777" w:rsidR="00D44F3D" w:rsidRDefault="00D44F3D" w:rsidP="000A6064">
      <w:pPr>
        <w:pStyle w:val="IIICExhnumbering"/>
        <w:numPr>
          <w:ilvl w:val="2"/>
          <w:numId w:val="8"/>
        </w:numPr>
        <w:tabs>
          <w:tab w:val="num" w:pos="1152"/>
          <w:tab w:val="num" w:pos="2592"/>
        </w:tabs>
        <w:spacing w:after="180"/>
        <w:ind w:left="1152"/>
      </w:pPr>
      <w:r w:rsidRPr="00FF6AC1">
        <w:t xml:space="preserve">“Exhibit D” - </w:t>
      </w:r>
      <w:r>
        <w:t xml:space="preserve">Bank </w:t>
      </w:r>
      <w:r w:rsidRPr="00FF6AC1">
        <w:t xml:space="preserve">Management </w:t>
      </w:r>
      <w:r>
        <w:t xml:space="preserve">and Operation Documents </w:t>
      </w:r>
    </w:p>
    <w:p w14:paraId="5860FC13" w14:textId="77777777" w:rsidR="00811A7A" w:rsidRDefault="00D44F3D" w:rsidP="008F1AE6">
      <w:pPr>
        <w:pStyle w:val="IIICExhitempara"/>
        <w:tabs>
          <w:tab w:val="left" w:pos="1170"/>
        </w:tabs>
        <w:spacing w:after="180" w:line="240" w:lineRule="auto"/>
        <w:ind w:left="2160"/>
        <w:jc w:val="left"/>
      </w:pPr>
      <w:r>
        <w:t>D-1</w:t>
      </w:r>
      <w:r>
        <w:tab/>
        <w:t>Interim Management Security Analysis and Schedule</w:t>
      </w:r>
    </w:p>
    <w:p w14:paraId="1BB348DC" w14:textId="77777777" w:rsidR="00811A7A" w:rsidRDefault="00D44F3D" w:rsidP="008F1AE6">
      <w:pPr>
        <w:pStyle w:val="IIICExhitempara"/>
        <w:tabs>
          <w:tab w:val="left" w:pos="1170"/>
        </w:tabs>
        <w:spacing w:after="180" w:line="240" w:lineRule="auto"/>
        <w:ind w:left="2160"/>
        <w:jc w:val="left"/>
      </w:pPr>
      <w:r>
        <w:t>D-2</w:t>
      </w:r>
      <w:r>
        <w:tab/>
      </w:r>
      <w:r w:rsidRPr="003C1502">
        <w:t>Endowment Fund</w:t>
      </w:r>
      <w:r>
        <w:t xml:space="preserve"> Analysis and Schedule</w:t>
      </w:r>
    </w:p>
    <w:p w14:paraId="47FEDF3C" w14:textId="77777777" w:rsidR="00956FF0" w:rsidRDefault="00BC0FD0" w:rsidP="008F1AE6">
      <w:pPr>
        <w:pStyle w:val="IIICExhitempara"/>
        <w:tabs>
          <w:tab w:val="left" w:pos="1170"/>
        </w:tabs>
        <w:spacing w:after="180" w:line="240" w:lineRule="auto"/>
        <w:ind w:left="2160"/>
        <w:jc w:val="left"/>
      </w:pPr>
      <w:r>
        <w:t>D-</w:t>
      </w:r>
      <w:r w:rsidR="00E54AA0">
        <w:t>3</w:t>
      </w:r>
      <w:r w:rsidR="00202133">
        <w:tab/>
      </w:r>
      <w:r w:rsidR="00956FF0" w:rsidRPr="00956FF0">
        <w:t>Agreements,</w:t>
      </w:r>
      <w:r w:rsidR="00956FF0">
        <w:t xml:space="preserve"> </w:t>
      </w:r>
      <w:r w:rsidR="00956FF0" w:rsidRPr="00956FF0">
        <w:t>Instructions</w:t>
      </w:r>
      <w:r w:rsidR="00937046">
        <w:t>,</w:t>
      </w:r>
      <w:r w:rsidR="00956FF0" w:rsidRPr="00956FF0">
        <w:t xml:space="preserve"> and Forms for Submission or Disbursement of Endowment Funds</w:t>
      </w:r>
    </w:p>
    <w:p w14:paraId="17C6ED4C" w14:textId="77777777" w:rsidR="00811A7A" w:rsidRDefault="00D44F3D" w:rsidP="008F1AE6">
      <w:pPr>
        <w:pStyle w:val="IIICExhitempara"/>
        <w:tabs>
          <w:tab w:val="left" w:pos="1170"/>
        </w:tabs>
        <w:spacing w:after="180" w:line="240" w:lineRule="auto"/>
        <w:ind w:left="2160"/>
        <w:jc w:val="left"/>
      </w:pPr>
      <w:r>
        <w:t>D-</w:t>
      </w:r>
      <w:r w:rsidR="00E54AA0">
        <w:t>4</w:t>
      </w:r>
      <w:r>
        <w:tab/>
      </w:r>
      <w:r w:rsidRPr="001D6060">
        <w:t>Interim Management Plan</w:t>
      </w:r>
    </w:p>
    <w:p w14:paraId="458A30AF" w14:textId="77777777" w:rsidR="00811A7A" w:rsidRDefault="00D44F3D" w:rsidP="008F1AE6">
      <w:pPr>
        <w:pStyle w:val="IIICExhitempara"/>
        <w:tabs>
          <w:tab w:val="left" w:pos="1170"/>
        </w:tabs>
        <w:spacing w:after="180" w:line="240" w:lineRule="auto"/>
        <w:ind w:left="2160"/>
        <w:jc w:val="left"/>
      </w:pPr>
      <w:r>
        <w:t>D</w:t>
      </w:r>
      <w:r w:rsidR="00E54AA0">
        <w:t>-5</w:t>
      </w:r>
      <w:r>
        <w:tab/>
        <w:t>Long-</w:t>
      </w:r>
      <w:r w:rsidR="00BC0FD0">
        <w:t xml:space="preserve">term </w:t>
      </w:r>
      <w:r>
        <w:t xml:space="preserve">Management Plan </w:t>
      </w:r>
    </w:p>
    <w:p w14:paraId="617A8CA1" w14:textId="77777777" w:rsidR="00811A7A" w:rsidRDefault="00D44F3D" w:rsidP="008F1AE6">
      <w:pPr>
        <w:pStyle w:val="IIICExhitempara"/>
        <w:tabs>
          <w:tab w:val="left" w:pos="1170"/>
        </w:tabs>
        <w:spacing w:after="180" w:line="240" w:lineRule="auto"/>
        <w:ind w:left="2160"/>
        <w:jc w:val="left"/>
      </w:pPr>
      <w:r>
        <w:t>D-</w:t>
      </w:r>
      <w:r w:rsidR="00E54AA0">
        <w:t>6</w:t>
      </w:r>
      <w:r>
        <w:tab/>
      </w:r>
      <w:r w:rsidRPr="001D6060">
        <w:t>Bank Closure Plan</w:t>
      </w:r>
    </w:p>
    <w:p w14:paraId="3571DB46" w14:textId="77777777" w:rsidR="00D44F3D" w:rsidRDefault="00D44F3D" w:rsidP="000A6064">
      <w:pPr>
        <w:pStyle w:val="IIICExhnumbering"/>
        <w:numPr>
          <w:ilvl w:val="2"/>
          <w:numId w:val="8"/>
        </w:numPr>
        <w:tabs>
          <w:tab w:val="num" w:pos="1152"/>
          <w:tab w:val="num" w:pos="2592"/>
        </w:tabs>
        <w:spacing w:after="180"/>
        <w:ind w:left="1152"/>
      </w:pPr>
      <w:r w:rsidRPr="008D1BB4">
        <w:t xml:space="preserve">“Exhibit E” - Real Estate Records and </w:t>
      </w:r>
      <w:r w:rsidR="001257B8">
        <w:t xml:space="preserve">Assurances </w:t>
      </w:r>
    </w:p>
    <w:p w14:paraId="6BF5DDA6" w14:textId="77777777" w:rsidR="00793242" w:rsidRDefault="00D44F3D" w:rsidP="008F1AE6">
      <w:pPr>
        <w:pStyle w:val="IIICExhitempara"/>
        <w:tabs>
          <w:tab w:val="left" w:pos="1170"/>
        </w:tabs>
        <w:spacing w:after="180" w:line="240" w:lineRule="auto"/>
        <w:ind w:left="2160"/>
        <w:jc w:val="left"/>
      </w:pPr>
      <w:r>
        <w:t>E-1</w:t>
      </w:r>
      <w:r>
        <w:tab/>
      </w:r>
      <w:r w:rsidR="00793242">
        <w:t>Preliminary Title Report, Legal Description, and Parcel Map(s)</w:t>
      </w:r>
    </w:p>
    <w:p w14:paraId="5245259C" w14:textId="77777777" w:rsidR="00811A7A" w:rsidRDefault="00793242" w:rsidP="008F1AE6">
      <w:pPr>
        <w:pStyle w:val="IIICExhitempara"/>
        <w:tabs>
          <w:tab w:val="left" w:pos="1170"/>
        </w:tabs>
        <w:spacing w:after="180" w:line="240" w:lineRule="auto"/>
        <w:ind w:left="2160"/>
        <w:jc w:val="left"/>
      </w:pPr>
      <w:r>
        <w:t>E-2</w:t>
      </w:r>
      <w:r>
        <w:tab/>
      </w:r>
      <w:r w:rsidR="00D44F3D" w:rsidRPr="00234404">
        <w:t>Property Assessment</w:t>
      </w:r>
      <w:r w:rsidR="00D44F3D">
        <w:t xml:space="preserve"> and Warranty</w:t>
      </w:r>
    </w:p>
    <w:p w14:paraId="41C0B8B3" w14:textId="77777777" w:rsidR="00811A7A" w:rsidRDefault="00D44F3D" w:rsidP="008F1AE6">
      <w:pPr>
        <w:pStyle w:val="IIICExhitempara"/>
        <w:tabs>
          <w:tab w:val="left" w:pos="1170"/>
        </w:tabs>
        <w:spacing w:after="180" w:line="240" w:lineRule="auto"/>
        <w:ind w:left="2160"/>
        <w:jc w:val="left"/>
      </w:pPr>
      <w:r>
        <w:t>E-</w:t>
      </w:r>
      <w:r w:rsidR="00793242">
        <w:t>3</w:t>
      </w:r>
      <w:r>
        <w:tab/>
      </w:r>
      <w:r w:rsidRPr="00234404">
        <w:t>Plat Map</w:t>
      </w:r>
      <w:r>
        <w:t>(</w:t>
      </w:r>
      <w:r w:rsidRPr="00234404">
        <w:t>s</w:t>
      </w:r>
      <w:r>
        <w:t>)</w:t>
      </w:r>
    </w:p>
    <w:p w14:paraId="197A7B81" w14:textId="77777777" w:rsidR="00811A7A" w:rsidRDefault="00D44F3D" w:rsidP="008F1AE6">
      <w:pPr>
        <w:pStyle w:val="IIICExhitempara"/>
        <w:tabs>
          <w:tab w:val="left" w:pos="1170"/>
        </w:tabs>
        <w:spacing w:after="180" w:line="240" w:lineRule="auto"/>
        <w:ind w:left="2160"/>
        <w:jc w:val="left"/>
      </w:pPr>
      <w:r>
        <w:t>E-</w:t>
      </w:r>
      <w:r w:rsidR="00793242">
        <w:t>4</w:t>
      </w:r>
      <w:r>
        <w:tab/>
      </w:r>
      <w:r w:rsidR="00202133">
        <w:t>Real Estate Ins</w:t>
      </w:r>
      <w:r w:rsidR="00CD2BC7">
        <w:t>trument</w:t>
      </w:r>
    </w:p>
    <w:p w14:paraId="0AE0BA7D" w14:textId="77777777" w:rsidR="00811A7A" w:rsidRDefault="00D44F3D" w:rsidP="008F1AE6">
      <w:pPr>
        <w:pStyle w:val="IIICExhitempara"/>
        <w:tabs>
          <w:tab w:val="left" w:pos="1170"/>
        </w:tabs>
        <w:spacing w:after="180" w:line="240" w:lineRule="auto"/>
        <w:ind w:left="2160"/>
        <w:jc w:val="left"/>
      </w:pPr>
      <w:r>
        <w:t>E-</w:t>
      </w:r>
      <w:r w:rsidR="00793242">
        <w:t>5</w:t>
      </w:r>
      <w:r>
        <w:tab/>
        <w:t>Title Insurance</w:t>
      </w:r>
      <w:r w:rsidR="003E43FE">
        <w:t xml:space="preserve"> </w:t>
      </w:r>
      <w:r w:rsidR="00EC453A" w:rsidRPr="00EC453A">
        <w:rPr>
          <w:b/>
        </w:rPr>
        <w:t>[</w:t>
      </w:r>
      <w:r w:rsidR="003E43FE" w:rsidRPr="00EC453A">
        <w:rPr>
          <w:b/>
          <w:i/>
        </w:rPr>
        <w:t>attach once received</w:t>
      </w:r>
      <w:r w:rsidR="00EC453A" w:rsidRPr="00EC453A">
        <w:rPr>
          <w:b/>
        </w:rPr>
        <w:t>]</w:t>
      </w:r>
    </w:p>
    <w:p w14:paraId="6A5F10D8" w14:textId="77777777" w:rsidR="00D44F3D" w:rsidRPr="00D154FE" w:rsidRDefault="00D44F3D" w:rsidP="000A6064">
      <w:pPr>
        <w:pStyle w:val="IIICExhnumbering"/>
        <w:numPr>
          <w:ilvl w:val="2"/>
          <w:numId w:val="8"/>
        </w:numPr>
        <w:tabs>
          <w:tab w:val="num" w:pos="1152"/>
          <w:tab w:val="num" w:pos="2592"/>
        </w:tabs>
        <w:spacing w:after="180"/>
        <w:ind w:left="1152"/>
      </w:pPr>
      <w:r w:rsidRPr="00D154FE">
        <w:t>“Exhibit F” - Bank Credit</w:t>
      </w:r>
      <w:r w:rsidR="00593EBB">
        <w:t>s</w:t>
      </w:r>
      <w:r w:rsidRPr="00D154FE">
        <w:t xml:space="preserve"> and Credit Transfers</w:t>
      </w:r>
    </w:p>
    <w:p w14:paraId="5C161A97" w14:textId="77777777" w:rsidR="00811A7A" w:rsidRPr="00D154FE" w:rsidRDefault="00D44F3D" w:rsidP="008F1AE6">
      <w:pPr>
        <w:pStyle w:val="IIICExhitempara"/>
        <w:tabs>
          <w:tab w:val="left" w:pos="1170"/>
        </w:tabs>
        <w:spacing w:after="180" w:line="240" w:lineRule="auto"/>
        <w:ind w:left="2160"/>
        <w:jc w:val="left"/>
      </w:pPr>
      <w:r w:rsidRPr="00D154FE">
        <w:t>F-1</w:t>
      </w:r>
      <w:r w:rsidRPr="00D154FE">
        <w:tab/>
        <w:t>Credit Evaluation</w:t>
      </w:r>
      <w:r w:rsidR="00202133">
        <w:t xml:space="preserve"> and </w:t>
      </w:r>
      <w:r w:rsidRPr="00D154FE">
        <w:t>Credit Table</w:t>
      </w:r>
    </w:p>
    <w:p w14:paraId="5706F0D1" w14:textId="77777777" w:rsidR="00811A7A" w:rsidRPr="00D154FE" w:rsidRDefault="00D44F3D" w:rsidP="008F1AE6">
      <w:pPr>
        <w:pStyle w:val="IIICExhitempara"/>
        <w:tabs>
          <w:tab w:val="left" w:pos="1170"/>
        </w:tabs>
        <w:spacing w:after="180" w:line="240" w:lineRule="auto"/>
        <w:ind w:left="2160"/>
        <w:jc w:val="left"/>
      </w:pPr>
      <w:r w:rsidRPr="00D154FE">
        <w:t>F-</w:t>
      </w:r>
      <w:r w:rsidR="00F2480C" w:rsidRPr="00D154FE">
        <w:t>2</w:t>
      </w:r>
      <w:r w:rsidRPr="00D154FE">
        <w:tab/>
        <w:t>Credit Purchase Agreement and Payment Receipt Templates</w:t>
      </w:r>
    </w:p>
    <w:p w14:paraId="40515339" w14:textId="77777777" w:rsidR="00811A7A" w:rsidRPr="00D154FE" w:rsidRDefault="00D44F3D" w:rsidP="008F1AE6">
      <w:pPr>
        <w:pStyle w:val="IIICExhitempara"/>
        <w:tabs>
          <w:tab w:val="left" w:pos="1170"/>
        </w:tabs>
        <w:spacing w:after="180" w:line="240" w:lineRule="auto"/>
        <w:ind w:left="2160"/>
        <w:jc w:val="left"/>
      </w:pPr>
      <w:r w:rsidRPr="00D154FE">
        <w:t>F-</w:t>
      </w:r>
      <w:r w:rsidR="00F2480C" w:rsidRPr="00D154FE">
        <w:t>3</w:t>
      </w:r>
      <w:r w:rsidRPr="00D154FE">
        <w:tab/>
        <w:t>Credit Transfer Ledger Template</w:t>
      </w:r>
    </w:p>
    <w:p w14:paraId="0AF28E9F" w14:textId="77777777" w:rsidR="00811A7A" w:rsidRPr="00D154FE" w:rsidRDefault="009F5D9C" w:rsidP="008F1AE6">
      <w:pPr>
        <w:pStyle w:val="IIICExhitempara"/>
        <w:tabs>
          <w:tab w:val="left" w:pos="1170"/>
        </w:tabs>
        <w:spacing w:after="180" w:line="240" w:lineRule="auto"/>
        <w:ind w:left="2160"/>
        <w:jc w:val="left"/>
      </w:pPr>
      <w:r w:rsidRPr="00D154FE">
        <w:t>F-</w:t>
      </w:r>
      <w:r w:rsidR="00F2480C" w:rsidRPr="00D154FE">
        <w:t>4</w:t>
      </w:r>
      <w:r w:rsidR="00D8613A" w:rsidRPr="00D154FE">
        <w:tab/>
      </w:r>
      <w:r w:rsidR="008365DB">
        <w:t>Instructions for Species Credits Transfers Using RIBITS</w:t>
      </w:r>
      <w:r w:rsidR="0091126B">
        <w:t xml:space="preserve"> </w:t>
      </w:r>
      <w:r w:rsidR="0091126B" w:rsidRPr="0091126B">
        <w:rPr>
          <w:b/>
        </w:rPr>
        <w:t>[</w:t>
      </w:r>
      <w:r w:rsidR="00D8613A" w:rsidRPr="0091126B">
        <w:rPr>
          <w:b/>
          <w:i/>
        </w:rPr>
        <w:t>if applicable</w:t>
      </w:r>
      <w:r w:rsidR="0091126B" w:rsidRPr="0091126B">
        <w:rPr>
          <w:b/>
        </w:rPr>
        <w:t>]</w:t>
      </w:r>
    </w:p>
    <w:p w14:paraId="1656263B" w14:textId="77777777" w:rsidR="006B03E1" w:rsidRDefault="00A94DFC" w:rsidP="006B03E1">
      <w:pPr>
        <w:pStyle w:val="IIICExhitempara"/>
        <w:tabs>
          <w:tab w:val="left" w:pos="1170"/>
        </w:tabs>
        <w:spacing w:after="180" w:line="240" w:lineRule="auto"/>
        <w:ind w:left="2160"/>
        <w:jc w:val="left"/>
      </w:pPr>
      <w:r w:rsidRPr="00D154FE">
        <w:t>F-</w:t>
      </w:r>
      <w:r w:rsidR="00F2480C" w:rsidRPr="00D154FE">
        <w:t>5</w:t>
      </w:r>
      <w:r w:rsidRPr="00D154FE">
        <w:tab/>
      </w:r>
      <w:r w:rsidR="00357D23">
        <w:t>C</w:t>
      </w:r>
      <w:r w:rsidR="00E54AA0">
        <w:t>redit Release Schedule</w:t>
      </w:r>
      <w:r w:rsidR="006B03E1" w:rsidRPr="006B03E1">
        <w:t xml:space="preserve"> </w:t>
      </w:r>
      <w:r w:rsidR="006B03E1" w:rsidRPr="00A81104">
        <w:t>and Funding Schedule for Covered Species and Covered Habitats</w:t>
      </w:r>
    </w:p>
    <w:p w14:paraId="02056F51" w14:textId="77777777" w:rsidR="00811A7A" w:rsidRDefault="00357D23" w:rsidP="008F1AE6">
      <w:pPr>
        <w:pStyle w:val="IIICExhitempara"/>
        <w:tabs>
          <w:tab w:val="left" w:pos="1170"/>
        </w:tabs>
        <w:spacing w:after="180" w:line="240" w:lineRule="auto"/>
        <w:ind w:left="2160"/>
        <w:jc w:val="left"/>
      </w:pPr>
      <w:r>
        <w:t>F-6</w:t>
      </w:r>
      <w:r>
        <w:tab/>
      </w:r>
      <w:r w:rsidR="00625D5C">
        <w:t>Implementation Fee Schedule</w:t>
      </w:r>
      <w:r w:rsidR="00625D5C" w:rsidRPr="00D154FE">
        <w:t xml:space="preserve"> </w:t>
      </w:r>
      <w:r w:rsidR="001B1215" w:rsidRPr="0091126B">
        <w:rPr>
          <w:b/>
        </w:rPr>
        <w:t>[</w:t>
      </w:r>
      <w:r w:rsidR="001B1215" w:rsidRPr="0091126B">
        <w:rPr>
          <w:b/>
          <w:i/>
        </w:rPr>
        <w:t>if applicable</w:t>
      </w:r>
      <w:r w:rsidR="001B1215" w:rsidRPr="0091126B">
        <w:rPr>
          <w:b/>
        </w:rPr>
        <w:t>]</w:t>
      </w:r>
    </w:p>
    <w:p w14:paraId="258C2DA6" w14:textId="77777777" w:rsidR="00D44F3D" w:rsidRPr="00E35A9A" w:rsidRDefault="00D44F3D" w:rsidP="000A6064">
      <w:pPr>
        <w:pStyle w:val="IIICExhnumbering"/>
        <w:numPr>
          <w:ilvl w:val="2"/>
          <w:numId w:val="8"/>
        </w:numPr>
        <w:tabs>
          <w:tab w:val="num" w:pos="1152"/>
          <w:tab w:val="num" w:pos="2592"/>
        </w:tabs>
        <w:spacing w:after="180"/>
        <w:ind w:left="1152"/>
      </w:pPr>
      <w:r w:rsidRPr="00E35A9A">
        <w:t>“Exhibit G” - Phase I Environmental Site Assessment</w:t>
      </w:r>
    </w:p>
    <w:p w14:paraId="0DC00E21" w14:textId="77777777" w:rsidR="003F41FE" w:rsidRPr="00EE3916" w:rsidRDefault="00B62980" w:rsidP="000A6064">
      <w:pPr>
        <w:pStyle w:val="IIICExhnumbering"/>
        <w:numPr>
          <w:ilvl w:val="2"/>
          <w:numId w:val="8"/>
        </w:numPr>
        <w:tabs>
          <w:tab w:val="num" w:pos="1152"/>
          <w:tab w:val="num" w:pos="2592"/>
        </w:tabs>
        <w:spacing w:after="180"/>
        <w:ind w:left="1152"/>
      </w:pPr>
      <w:r w:rsidRPr="00221390">
        <w:t>“Exhibit H” - Biological Resources Survey</w:t>
      </w:r>
    </w:p>
    <w:p w14:paraId="1BEAC3C9" w14:textId="77777777" w:rsidR="003F41FE" w:rsidRPr="00EE3916" w:rsidRDefault="003F41FE" w:rsidP="000A6064">
      <w:pPr>
        <w:pStyle w:val="IIICExhnumbering"/>
        <w:numPr>
          <w:ilvl w:val="2"/>
          <w:numId w:val="8"/>
        </w:numPr>
        <w:tabs>
          <w:tab w:val="num" w:pos="1152"/>
          <w:tab w:val="num" w:pos="2592"/>
        </w:tabs>
        <w:spacing w:after="180"/>
        <w:ind w:left="1152"/>
      </w:pPr>
      <w:r w:rsidRPr="00EE3916">
        <w:t xml:space="preserve">“Exhibit I” </w:t>
      </w:r>
      <w:r>
        <w:t>-</w:t>
      </w:r>
      <w:r w:rsidRPr="00EE3916">
        <w:t xml:space="preserve"> Jurisdictional Determination and Delineation</w:t>
      </w:r>
      <w:r w:rsidR="001B1215">
        <w:t xml:space="preserve"> of Waters of the U.S. and/or Waters of the State</w:t>
      </w:r>
      <w:r w:rsidR="00433D3C">
        <w:t xml:space="preserve"> </w:t>
      </w:r>
      <w:r w:rsidR="00EC453A" w:rsidRPr="00EC453A">
        <w:rPr>
          <w:b/>
        </w:rPr>
        <w:t>[</w:t>
      </w:r>
      <w:r w:rsidR="00433D3C" w:rsidRPr="00EC453A">
        <w:rPr>
          <w:b/>
          <w:i/>
        </w:rPr>
        <w:t>if applicable</w:t>
      </w:r>
      <w:r w:rsidR="00EC453A" w:rsidRPr="00EC453A">
        <w:rPr>
          <w:b/>
        </w:rPr>
        <w:t>]</w:t>
      </w:r>
    </w:p>
    <w:p w14:paraId="1865A78D" w14:textId="77777777" w:rsidR="001C06DC" w:rsidRDefault="003F41FE" w:rsidP="000A6064">
      <w:pPr>
        <w:pStyle w:val="IIICExhnumbering"/>
        <w:numPr>
          <w:ilvl w:val="2"/>
          <w:numId w:val="8"/>
        </w:numPr>
        <w:tabs>
          <w:tab w:val="num" w:pos="1152"/>
          <w:tab w:val="num" w:pos="2592"/>
        </w:tabs>
        <w:spacing w:after="180"/>
        <w:ind w:left="1152"/>
      </w:pPr>
      <w:r w:rsidRPr="00EE3916">
        <w:t>“</w:t>
      </w:r>
      <w:r w:rsidR="00B62980">
        <w:t>Exhibit J” - Cultural, Historical, Arch</w:t>
      </w:r>
      <w:r w:rsidR="003D6AE6">
        <w:t>a</w:t>
      </w:r>
      <w:r w:rsidR="00B62980" w:rsidRPr="003F41FE">
        <w:t>e</w:t>
      </w:r>
      <w:r w:rsidR="00B62980">
        <w:t>ological, and Native American Resources (“Cultural Resources”).</w:t>
      </w:r>
    </w:p>
    <w:p w14:paraId="0ED9822D" w14:textId="77777777" w:rsidR="00811A7A" w:rsidRDefault="00D44F3D" w:rsidP="008F1AE6">
      <w:pPr>
        <w:pStyle w:val="IIICExhitempara"/>
        <w:tabs>
          <w:tab w:val="left" w:pos="1170"/>
        </w:tabs>
        <w:spacing w:after="180" w:line="240" w:lineRule="auto"/>
        <w:ind w:left="2160"/>
        <w:jc w:val="left"/>
      </w:pPr>
      <w:r w:rsidRPr="00333FC8">
        <w:t>J-1</w:t>
      </w:r>
      <w:r w:rsidRPr="00333FC8">
        <w:tab/>
      </w:r>
      <w:r w:rsidR="003B2994" w:rsidRPr="00333FC8">
        <w:t>Identification</w:t>
      </w:r>
      <w:r w:rsidR="003B2994">
        <w:t>, Inventory</w:t>
      </w:r>
      <w:r w:rsidR="00EC51E8">
        <w:t>,</w:t>
      </w:r>
      <w:r w:rsidR="003B2994" w:rsidRPr="00333FC8">
        <w:t xml:space="preserve"> </w:t>
      </w:r>
      <w:r w:rsidR="003B2994">
        <w:t xml:space="preserve">and </w:t>
      </w:r>
      <w:r w:rsidRPr="00333FC8">
        <w:t>Evaluation</w:t>
      </w:r>
    </w:p>
    <w:p w14:paraId="4963A36E" w14:textId="77777777" w:rsidR="00811A7A" w:rsidRDefault="00D44F3D" w:rsidP="008F1AE6">
      <w:pPr>
        <w:pStyle w:val="IIICExhitempara"/>
        <w:tabs>
          <w:tab w:val="left" w:pos="1170"/>
        </w:tabs>
        <w:spacing w:after="180" w:line="240" w:lineRule="auto"/>
        <w:ind w:left="2160"/>
        <w:jc w:val="left"/>
      </w:pPr>
      <w:r w:rsidRPr="00333FC8">
        <w:t>J-2</w:t>
      </w:r>
      <w:r w:rsidRPr="00333FC8">
        <w:tab/>
      </w:r>
      <w:r w:rsidRPr="00333FC8">
        <w:rPr>
          <w:rStyle w:val="StyleBEIOutlnL3UnderlineChar"/>
          <w:u w:val="none"/>
        </w:rPr>
        <w:t xml:space="preserve">Compliance </w:t>
      </w:r>
      <w:r w:rsidRPr="002620C2">
        <w:rPr>
          <w:rStyle w:val="StyleBEIOutlnL3UnderlineChar"/>
          <w:u w:val="none"/>
        </w:rPr>
        <w:t xml:space="preserve">Documentation </w:t>
      </w:r>
      <w:r w:rsidR="00B522FA" w:rsidRPr="002620C2">
        <w:rPr>
          <w:rStyle w:val="StyleBEIOutlnL3UnderlineChar"/>
          <w:b/>
          <w:bCs/>
          <w:i/>
          <w:u w:val="none"/>
        </w:rPr>
        <w:t>[</w:t>
      </w:r>
      <w:r w:rsidRPr="002620C2">
        <w:rPr>
          <w:rStyle w:val="StyleBEIOutlnL3UnderlineChar"/>
          <w:b/>
          <w:bCs/>
          <w:i/>
          <w:u w:val="none"/>
        </w:rPr>
        <w:t>include as applicable</w:t>
      </w:r>
      <w:r w:rsidR="00B522FA" w:rsidRPr="002620C2">
        <w:rPr>
          <w:rStyle w:val="StyleBEIOutlnL3UnderlineChar"/>
          <w:b/>
          <w:bCs/>
          <w:i/>
          <w:u w:val="none"/>
        </w:rPr>
        <w:t>]</w:t>
      </w:r>
    </w:p>
    <w:p w14:paraId="0E819DD0" w14:textId="77777777" w:rsidR="00811A7A" w:rsidRDefault="00D44F3D" w:rsidP="008F1AE6">
      <w:pPr>
        <w:pStyle w:val="IIICExhitempara"/>
        <w:tabs>
          <w:tab w:val="left" w:pos="1170"/>
        </w:tabs>
        <w:spacing w:after="180" w:line="240" w:lineRule="auto"/>
        <w:ind w:left="2160"/>
        <w:jc w:val="left"/>
      </w:pPr>
      <w:r>
        <w:t>J-3</w:t>
      </w:r>
      <w:r>
        <w:tab/>
      </w:r>
      <w:r w:rsidR="001C06DC">
        <w:t xml:space="preserve">Historic Properties Treatment Plan (HPTP) </w:t>
      </w:r>
      <w:r w:rsidR="00B522FA" w:rsidRPr="00B522FA">
        <w:rPr>
          <w:b/>
          <w:i/>
        </w:rPr>
        <w:t>[</w:t>
      </w:r>
      <w:r w:rsidR="003755C3" w:rsidRPr="00B64B49">
        <w:rPr>
          <w:b/>
          <w:i/>
        </w:rPr>
        <w:t>include as applicable</w:t>
      </w:r>
      <w:r w:rsidR="00B522FA" w:rsidRPr="00B522FA">
        <w:rPr>
          <w:b/>
          <w:i/>
        </w:rPr>
        <w:t>]</w:t>
      </w:r>
    </w:p>
    <w:p w14:paraId="1D8FE8CA" w14:textId="77777777" w:rsidR="00D44F3D" w:rsidRPr="003C1502" w:rsidRDefault="00D44F3D" w:rsidP="000A6064">
      <w:pPr>
        <w:pStyle w:val="IIICExhnumbering"/>
        <w:numPr>
          <w:ilvl w:val="2"/>
          <w:numId w:val="8"/>
        </w:numPr>
        <w:tabs>
          <w:tab w:val="num" w:pos="1152"/>
          <w:tab w:val="num" w:pos="2592"/>
        </w:tabs>
        <w:spacing w:after="180"/>
        <w:ind w:left="1152"/>
      </w:pPr>
      <w:r>
        <w:t xml:space="preserve">“Exhibit K” - Other </w:t>
      </w:r>
      <w:r w:rsidR="003B2994">
        <w:t>Documentation</w:t>
      </w:r>
      <w:r w:rsidR="001B1215">
        <w:t xml:space="preserve">, </w:t>
      </w:r>
      <w:r>
        <w:t>Permits</w:t>
      </w:r>
      <w:r w:rsidR="001B1215">
        <w:t>, Amendments, or Revisions</w:t>
      </w:r>
      <w:r>
        <w:t xml:space="preserve"> </w:t>
      </w:r>
    </w:p>
    <w:p w14:paraId="34E25803" w14:textId="77777777" w:rsidR="00D44F3D" w:rsidRPr="003C1502" w:rsidRDefault="00D44F3D" w:rsidP="000A6064">
      <w:pPr>
        <w:pStyle w:val="BEIOutlnL1"/>
      </w:pPr>
      <w:bookmarkStart w:id="58" w:name="_Toc130996566"/>
      <w:bookmarkStart w:id="59" w:name="_Toc411839168"/>
      <w:r w:rsidRPr="003C1502">
        <w:t>Section IV:</w:t>
      </w:r>
      <w:r w:rsidRPr="003C1502">
        <w:tab/>
      </w:r>
      <w:r w:rsidRPr="0033784C">
        <w:t xml:space="preserve">Bank Evaluation and </w:t>
      </w:r>
      <w:bookmarkEnd w:id="58"/>
      <w:r w:rsidRPr="0033784C">
        <w:t>Development</w:t>
      </w:r>
      <w:bookmarkEnd w:id="59"/>
    </w:p>
    <w:p w14:paraId="6A5741A1" w14:textId="77777777" w:rsidR="00D44F3D" w:rsidRDefault="00D44F3D" w:rsidP="00035DA0">
      <w:pPr>
        <w:pStyle w:val="BEIOutlnL2"/>
        <w:numPr>
          <w:ilvl w:val="1"/>
          <w:numId w:val="6"/>
        </w:numPr>
        <w:spacing w:after="180"/>
      </w:pPr>
      <w:bookmarkStart w:id="60" w:name="_Toc411839169"/>
      <w:r>
        <w:t>Bank Site Assessment by the IRT</w:t>
      </w:r>
      <w:bookmarkEnd w:id="60"/>
    </w:p>
    <w:p w14:paraId="307DB5D3" w14:textId="7FC98984" w:rsidR="00D44F3D" w:rsidRDefault="00D44F3D" w:rsidP="00084BB1">
      <w:pPr>
        <w:pStyle w:val="BEIparaL2"/>
      </w:pPr>
      <w:r w:rsidRPr="00DC6F13">
        <w:t xml:space="preserve">Representatives of the </w:t>
      </w:r>
      <w:r>
        <w:t>IRT</w:t>
      </w:r>
      <w:r w:rsidRPr="00DC6F13">
        <w:t xml:space="preserve"> have inspected </w:t>
      </w:r>
      <w:r w:rsidR="0091126B">
        <w:t xml:space="preserve">the Bank Property </w:t>
      </w:r>
      <w:r w:rsidRPr="00DC6F13">
        <w:t>and evaluated the Bank</w:t>
      </w:r>
      <w:r w:rsidR="0091126B">
        <w:t xml:space="preserve"> Sponsor</w:t>
      </w:r>
      <w:r w:rsidRPr="00DC6F13">
        <w:t>’s</w:t>
      </w:r>
      <w:r w:rsidR="00084BB1">
        <w:t xml:space="preserve"> proposed</w:t>
      </w:r>
      <w:r w:rsidR="0091126B">
        <w:t xml:space="preserve"> development of</w:t>
      </w:r>
      <w:r w:rsidRPr="00DC6F13">
        <w:t xml:space="preserve"> Waters of the U.S.,</w:t>
      </w:r>
      <w:r w:rsidR="00470CBA" w:rsidRPr="00470CBA">
        <w:t xml:space="preserve"> </w:t>
      </w:r>
      <w:r w:rsidR="00470CBA">
        <w:t>Waters of the State,</w:t>
      </w:r>
      <w:r w:rsidRPr="00DC6F13" w:rsidDel="002E14F6">
        <w:t xml:space="preserve"> </w:t>
      </w:r>
      <w:r w:rsidR="00182712" w:rsidRPr="00182712">
        <w:t>Covered Species</w:t>
      </w:r>
      <w:r w:rsidR="00EC51E8">
        <w:t>,</w:t>
      </w:r>
      <w:r w:rsidR="00182712" w:rsidRPr="00182712">
        <w:t xml:space="preserve"> and Covered Habitat </w:t>
      </w:r>
      <w:r w:rsidR="0091126B">
        <w:t>in the Development Plan</w:t>
      </w:r>
      <w:r w:rsidR="001B1215">
        <w:t xml:space="preserve"> </w:t>
      </w:r>
      <w:r w:rsidR="001B1215" w:rsidRPr="001B1215">
        <w:rPr>
          <w:b/>
        </w:rPr>
        <w:t>(Exhibit C-1)</w:t>
      </w:r>
      <w:r w:rsidR="0091126B">
        <w:t xml:space="preserve"> </w:t>
      </w:r>
      <w:r w:rsidR="00182712" w:rsidRPr="00182712">
        <w:t xml:space="preserve">and have agreed upon the assignment of Credits set forth in </w:t>
      </w:r>
      <w:r w:rsidR="00182712" w:rsidRPr="00182712">
        <w:rPr>
          <w:b/>
        </w:rPr>
        <w:t>Exhibit F-1</w:t>
      </w:r>
      <w:r w:rsidR="00182712" w:rsidRPr="00182712">
        <w:t>.</w:t>
      </w:r>
    </w:p>
    <w:p w14:paraId="61B52E8D" w14:textId="77777777" w:rsidR="00D44F3D" w:rsidRDefault="00D44F3D" w:rsidP="00035DA0">
      <w:pPr>
        <w:pStyle w:val="BEIOutlnL2"/>
        <w:numPr>
          <w:ilvl w:val="1"/>
          <w:numId w:val="6"/>
        </w:numPr>
        <w:spacing w:after="180"/>
      </w:pPr>
      <w:bookmarkStart w:id="61" w:name="_Toc165855198"/>
      <w:bookmarkStart w:id="62" w:name="_Toc165855830"/>
      <w:bookmarkStart w:id="63" w:name="_Toc165855957"/>
      <w:bookmarkStart w:id="64" w:name="_Toc168989755"/>
      <w:bookmarkStart w:id="65" w:name="_Toc168989880"/>
      <w:bookmarkStart w:id="66" w:name="_Toc168990006"/>
      <w:bookmarkStart w:id="67" w:name="_Toc170709546"/>
      <w:bookmarkStart w:id="68" w:name="_Toc170709674"/>
      <w:bookmarkStart w:id="69" w:name="_Toc170709885"/>
      <w:bookmarkStart w:id="70" w:name="_Toc171902141"/>
      <w:bookmarkStart w:id="71" w:name="_Toc171902833"/>
      <w:bookmarkStart w:id="72" w:name="_Toc172622592"/>
      <w:bookmarkStart w:id="73" w:name="_Toc131442008"/>
      <w:bookmarkStart w:id="74" w:name="_Toc131443976"/>
      <w:bookmarkStart w:id="75" w:name="_Toc131444095"/>
      <w:bookmarkStart w:id="76" w:name="_Toc131442009"/>
      <w:bookmarkStart w:id="77" w:name="_Toc131443977"/>
      <w:bookmarkStart w:id="78" w:name="_Toc131444096"/>
      <w:bookmarkStart w:id="79" w:name="_Toc41183917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Bank Sponsor's Responsibilities for Bank Development</w:t>
      </w:r>
      <w:bookmarkEnd w:id="79"/>
    </w:p>
    <w:p w14:paraId="7EC7BB53" w14:textId="77777777" w:rsidR="00D44F3D" w:rsidRDefault="00D44F3D" w:rsidP="00084BB1">
      <w:pPr>
        <w:pStyle w:val="BEIparaL2"/>
      </w:pPr>
      <w:r w:rsidRPr="00B5386F">
        <w:t xml:space="preserve">The Bank </w:t>
      </w:r>
      <w:r>
        <w:t>Sponsor</w:t>
      </w:r>
      <w:r w:rsidRPr="00B5386F">
        <w:t xml:space="preserve"> agrees to perform all necessary work, in accordance with the provisions of this BEI</w:t>
      </w:r>
      <w:r>
        <w:t xml:space="preserve">, to </w:t>
      </w:r>
      <w:r w:rsidR="003F41FE">
        <w:t>establish</w:t>
      </w:r>
      <w:r>
        <w:t xml:space="preserve">, </w:t>
      </w:r>
      <w:r w:rsidR="003E43FE">
        <w:t>e</w:t>
      </w:r>
      <w:r w:rsidR="0009576F">
        <w:t xml:space="preserve">nhance, </w:t>
      </w:r>
      <w:r w:rsidR="003E43FE">
        <w:t>r</w:t>
      </w:r>
      <w:r w:rsidR="0009576F">
        <w:t xml:space="preserve">estore, </w:t>
      </w:r>
      <w:r>
        <w:t>monitor, and maintain the W</w:t>
      </w:r>
      <w:r w:rsidRPr="00B5386F">
        <w:t xml:space="preserve">aters of </w:t>
      </w:r>
      <w:r>
        <w:t xml:space="preserve">the </w:t>
      </w:r>
      <w:r w:rsidRPr="003C069E">
        <w:t>U</w:t>
      </w:r>
      <w:r>
        <w:t>.</w:t>
      </w:r>
      <w:r w:rsidRPr="003C069E">
        <w:t>S</w:t>
      </w:r>
      <w:r>
        <w:t>.</w:t>
      </w:r>
      <w:r w:rsidRPr="00B5386F">
        <w:t xml:space="preserve">, </w:t>
      </w:r>
      <w:r w:rsidR="00470CBA">
        <w:t>Waters of the State,</w:t>
      </w:r>
      <w:r w:rsidR="00470CBA" w:rsidRPr="00B5386F">
        <w:t xml:space="preserve"> Covered</w:t>
      </w:r>
      <w:r w:rsidRPr="00B5386F">
        <w:t xml:space="preserve"> Species and Covered Habitats, as </w:t>
      </w:r>
      <w:r>
        <w:t xml:space="preserve">described </w:t>
      </w:r>
      <w:r w:rsidRPr="00B5386F">
        <w:t>in</w:t>
      </w:r>
      <w:r>
        <w:rPr>
          <w:b/>
        </w:rPr>
        <w:t xml:space="preserve"> </w:t>
      </w:r>
      <w:r w:rsidRPr="00022D39">
        <w:t xml:space="preserve">the </w:t>
      </w:r>
      <w:r w:rsidRPr="007F1EC0">
        <w:t>Development Plan</w:t>
      </w:r>
      <w:r w:rsidR="001B1215">
        <w:t xml:space="preserve"> (</w:t>
      </w:r>
      <w:r w:rsidR="001B1215" w:rsidRPr="001B1215">
        <w:rPr>
          <w:b/>
        </w:rPr>
        <w:t>Exhibit C-1</w:t>
      </w:r>
      <w:r w:rsidR="001B1215">
        <w:t>)</w:t>
      </w:r>
      <w:r w:rsidRPr="00B5386F">
        <w:t xml:space="preserve">, </w:t>
      </w:r>
      <w:r>
        <w:t xml:space="preserve">on the Bank Property </w:t>
      </w:r>
      <w:r w:rsidRPr="00B5386F">
        <w:t xml:space="preserve">until </w:t>
      </w:r>
      <w:r>
        <w:t xml:space="preserve">the Bank Sponsor has </w:t>
      </w:r>
      <w:r w:rsidRPr="00B5386F">
        <w:t xml:space="preserve">demonstrated to the satisfaction of the </w:t>
      </w:r>
      <w:r>
        <w:t>IRT</w:t>
      </w:r>
      <w:r w:rsidRPr="00B5386F">
        <w:t xml:space="preserve"> that the Bank complies in all respects with all </w:t>
      </w:r>
      <w:r>
        <w:t xml:space="preserve">requirements </w:t>
      </w:r>
      <w:r w:rsidR="003A3A9F">
        <w:t>of</w:t>
      </w:r>
      <w:r>
        <w:t xml:space="preserve"> this BEI</w:t>
      </w:r>
      <w:r w:rsidR="00734B9F">
        <w:t>.</w:t>
      </w:r>
      <w:r>
        <w:t xml:space="preserve"> </w:t>
      </w:r>
    </w:p>
    <w:p w14:paraId="4F6A52C4" w14:textId="77777777" w:rsidR="00D44F3D" w:rsidRPr="00FD276A" w:rsidRDefault="00D44F3D" w:rsidP="00320FA8">
      <w:pPr>
        <w:pStyle w:val="BEIOutlnL2"/>
        <w:numPr>
          <w:ilvl w:val="1"/>
          <w:numId w:val="6"/>
        </w:numPr>
        <w:spacing w:after="180"/>
      </w:pPr>
      <w:bookmarkStart w:id="80" w:name="_Toc171902143"/>
      <w:bookmarkStart w:id="81" w:name="_Toc171902835"/>
      <w:bookmarkStart w:id="82" w:name="_Toc172622594"/>
      <w:bookmarkStart w:id="83" w:name="_Toc411839171"/>
      <w:bookmarkEnd w:id="80"/>
      <w:bookmarkEnd w:id="81"/>
      <w:bookmarkEnd w:id="82"/>
      <w:r w:rsidRPr="00FD276A">
        <w:t>Phase I Environmental Site Assessment</w:t>
      </w:r>
      <w:bookmarkEnd w:id="83"/>
    </w:p>
    <w:p w14:paraId="3CF60D88" w14:textId="77777777" w:rsidR="00D44F3D" w:rsidRPr="00845AB6" w:rsidRDefault="00B522FA" w:rsidP="00084BB1">
      <w:pPr>
        <w:pStyle w:val="BEIparaL2"/>
      </w:pPr>
      <w:r w:rsidRPr="00B522FA">
        <w:rPr>
          <w:b/>
        </w:rPr>
        <w:t>[</w:t>
      </w:r>
      <w:r w:rsidR="008871C0" w:rsidRPr="0095214A">
        <w:rPr>
          <w:b/>
          <w:i/>
        </w:rPr>
        <w:t>Choose one</w:t>
      </w:r>
      <w:r w:rsidR="008871C0">
        <w:t xml:space="preserve">: </w:t>
      </w:r>
      <w:r w:rsidR="008871C0" w:rsidRPr="00845AB6">
        <w:t xml:space="preserve">Bank Sponsor </w:t>
      </w:r>
      <w:r w:rsidR="008871C0" w:rsidRPr="0095214A">
        <w:rPr>
          <w:b/>
          <w:i/>
        </w:rPr>
        <w:t>or</w:t>
      </w:r>
      <w:r w:rsidR="008871C0" w:rsidRPr="00845AB6">
        <w:t xml:space="preserve"> Property Owner</w:t>
      </w:r>
      <w:r w:rsidRPr="00B522FA">
        <w:rPr>
          <w:b/>
        </w:rPr>
        <w:t>]</w:t>
      </w:r>
      <w:r w:rsidR="00D44F3D" w:rsidRPr="00845AB6">
        <w:t xml:space="preserve"> </w:t>
      </w:r>
      <w:r w:rsidR="00D44F3D">
        <w:t>has provided</w:t>
      </w:r>
      <w:r w:rsidR="00D44F3D" w:rsidRPr="00845AB6">
        <w:t xml:space="preserve"> </w:t>
      </w:r>
      <w:r w:rsidR="00D44F3D">
        <w:t xml:space="preserve">a current Phase I Environmental Site Assessment </w:t>
      </w:r>
      <w:r w:rsidR="00D44F3D" w:rsidRPr="00845AB6">
        <w:t>of the Property</w:t>
      </w:r>
      <w:r w:rsidR="00D44F3D">
        <w:t>, attached hereto as</w:t>
      </w:r>
      <w:r w:rsidR="00D44F3D" w:rsidRPr="00583634">
        <w:t xml:space="preserve"> </w:t>
      </w:r>
      <w:r w:rsidR="00D44F3D" w:rsidRPr="00022D39">
        <w:rPr>
          <w:b/>
        </w:rPr>
        <w:t>Exhibit G</w:t>
      </w:r>
      <w:r w:rsidR="00734B9F">
        <w:t xml:space="preserve">. </w:t>
      </w:r>
      <w:r w:rsidR="003A3A9F">
        <w:t xml:space="preserve"> </w:t>
      </w:r>
      <w:r w:rsidR="00D44F3D" w:rsidRPr="00845AB6">
        <w:t>If</w:t>
      </w:r>
      <w:r w:rsidR="00D44F3D">
        <w:t xml:space="preserve"> the Phase I Environmental Site Assessment identified any recognized environmental conditions</w:t>
      </w:r>
      <w:r w:rsidR="001A1D7F">
        <w:t xml:space="preserve">, as defined in </w:t>
      </w:r>
      <w:r w:rsidR="001A1D7F" w:rsidRPr="004F591C">
        <w:t xml:space="preserve">the American Society of Testing and Materials (ASTM) </w:t>
      </w:r>
      <w:r w:rsidR="001A1D7F">
        <w:t>Standard E</w:t>
      </w:r>
      <w:r w:rsidR="001A1D7F" w:rsidRPr="004F591C">
        <w:t>1527</w:t>
      </w:r>
      <w:r w:rsidR="001A1D7F">
        <w:t>-05</w:t>
      </w:r>
      <w:r w:rsidR="001A1D7F" w:rsidRPr="004F591C">
        <w:t xml:space="preserve"> “Standard Practice for Environmental Site Assessments: Phase I Environmental </w:t>
      </w:r>
      <w:r w:rsidR="001A1D7F">
        <w:t xml:space="preserve">Site </w:t>
      </w:r>
      <w:r w:rsidR="001A1D7F" w:rsidRPr="004F591C">
        <w:t>Assessment Process</w:t>
      </w:r>
      <w:r w:rsidR="001A1D7F">
        <w:t>,</w:t>
      </w:r>
      <w:r w:rsidR="001A1D7F" w:rsidRPr="004F591C">
        <w:t>”</w:t>
      </w:r>
      <w:r w:rsidR="001A1D7F">
        <w:t xml:space="preserve"> or any successor to such ASTM Standard</w:t>
      </w:r>
      <w:r w:rsidR="009912B6">
        <w:t xml:space="preserve">, in place at the time </w:t>
      </w:r>
      <w:r w:rsidR="009912B6" w:rsidRPr="00A47DA3">
        <w:t>of execution of instrument</w:t>
      </w:r>
      <w:r w:rsidR="00D44F3D" w:rsidRPr="00A47DA3">
        <w:t>, the Property</w:t>
      </w:r>
      <w:r w:rsidR="00D44F3D">
        <w:t xml:space="preserve"> Owner represent</w:t>
      </w:r>
      <w:r w:rsidR="008871C0">
        <w:t>s</w:t>
      </w:r>
      <w:r w:rsidR="00D44F3D">
        <w:t xml:space="preserve"> and warrant</w:t>
      </w:r>
      <w:r w:rsidR="008871C0">
        <w:t>s</w:t>
      </w:r>
      <w:r w:rsidR="00D44F3D">
        <w:t xml:space="preserve"> to the IRT that all appropriate as</w:t>
      </w:r>
      <w:r w:rsidR="00D44F3D" w:rsidRPr="00845AB6">
        <w:t>sessment</w:t>
      </w:r>
      <w:r w:rsidR="00D44F3D">
        <w:t>,</w:t>
      </w:r>
      <w:r w:rsidR="00D44F3D" w:rsidRPr="00845AB6">
        <w:t xml:space="preserve"> clean-up</w:t>
      </w:r>
      <w:r w:rsidR="00D44F3D">
        <w:t>, remedial or removal action has been completed</w:t>
      </w:r>
      <w:r w:rsidR="00A535D1">
        <w:t xml:space="preserve"> and </w:t>
      </w:r>
      <w:r w:rsidR="003A3A9F">
        <w:t xml:space="preserve">the Property Owner </w:t>
      </w:r>
      <w:r w:rsidR="00A535D1">
        <w:t>has</w:t>
      </w:r>
      <w:r w:rsidR="003A3A9F">
        <w:t xml:space="preserve"> </w:t>
      </w:r>
      <w:r w:rsidR="00A535D1">
        <w:t>provided</w:t>
      </w:r>
      <w:r w:rsidR="003A3A9F">
        <w:t xml:space="preserve"> an updated Phase I Environmental Site Assessment </w:t>
      </w:r>
      <w:r w:rsidR="00A535D1">
        <w:t xml:space="preserve">to the IRT </w:t>
      </w:r>
      <w:r w:rsidR="003A3A9F">
        <w:t>that concludes no recognized environmental conditions are present on the Property.</w:t>
      </w:r>
    </w:p>
    <w:p w14:paraId="4671FC90" w14:textId="77777777" w:rsidR="00D44F3D" w:rsidRDefault="003A3A9F" w:rsidP="00035DA0">
      <w:pPr>
        <w:pStyle w:val="BEIOutlnL2"/>
        <w:numPr>
          <w:ilvl w:val="1"/>
          <w:numId w:val="6"/>
        </w:numPr>
        <w:spacing w:after="180"/>
      </w:pPr>
      <w:bookmarkStart w:id="84" w:name="_Toc171902145"/>
      <w:bookmarkStart w:id="85" w:name="_Toc171902837"/>
      <w:bookmarkStart w:id="86" w:name="_Toc172622596"/>
      <w:bookmarkStart w:id="87" w:name="_Toc411839172"/>
      <w:bookmarkEnd w:id="84"/>
      <w:bookmarkEnd w:id="85"/>
      <w:bookmarkEnd w:id="86"/>
      <w:r>
        <w:t>Approvals</w:t>
      </w:r>
      <w:bookmarkEnd w:id="87"/>
    </w:p>
    <w:p w14:paraId="1DF2F835" w14:textId="77777777" w:rsidR="00D44F3D" w:rsidRDefault="00D44F3D" w:rsidP="00084BB1">
      <w:pPr>
        <w:pStyle w:val="BEIparaL2"/>
      </w:pPr>
      <w:r>
        <w:t>The Bank Sponsor will obtain all permits</w:t>
      </w:r>
      <w:r w:rsidR="003A3A9F">
        <w:t xml:space="preserve">, authorizations </w:t>
      </w:r>
      <w:r>
        <w:t xml:space="preserve">and </w:t>
      </w:r>
      <w:r w:rsidR="00734B9F">
        <w:t>other approvals</w:t>
      </w:r>
      <w:r w:rsidR="003A3A9F">
        <w:t xml:space="preserve"> necessary or appropriate </w:t>
      </w:r>
      <w:r>
        <w:t>to construct</w:t>
      </w:r>
      <w:r w:rsidR="003A3A9F">
        <w:t xml:space="preserve">, operate </w:t>
      </w:r>
      <w:r>
        <w:t>and maintain the Bank</w:t>
      </w:r>
      <w:r w:rsidR="003A3A9F">
        <w:t>, including those of any IRT agency</w:t>
      </w:r>
      <w:r>
        <w:t>.  This BEI does not constitute or substitute for any such approval.</w:t>
      </w:r>
    </w:p>
    <w:p w14:paraId="0D28BF35" w14:textId="77777777" w:rsidR="00D44F3D" w:rsidRDefault="00244775" w:rsidP="00035DA0">
      <w:pPr>
        <w:pStyle w:val="BEIOutlnL2"/>
        <w:numPr>
          <w:ilvl w:val="1"/>
          <w:numId w:val="8"/>
        </w:numPr>
        <w:spacing w:after="180"/>
      </w:pPr>
      <w:bookmarkStart w:id="88" w:name="_Toc131442011"/>
      <w:bookmarkStart w:id="89" w:name="_Toc131443979"/>
      <w:bookmarkStart w:id="90" w:name="_Toc131444098"/>
      <w:bookmarkStart w:id="91" w:name="_Toc411839173"/>
      <w:bookmarkEnd w:id="88"/>
      <w:bookmarkEnd w:id="89"/>
      <w:bookmarkEnd w:id="90"/>
      <w:r w:rsidRPr="00581F02">
        <w:t>Phases</w:t>
      </w:r>
      <w:bookmarkEnd w:id="91"/>
    </w:p>
    <w:p w14:paraId="6F3BFF56" w14:textId="77777777" w:rsidR="008B0391" w:rsidRDefault="0065101C" w:rsidP="008F1AE6">
      <w:pPr>
        <w:pStyle w:val="BEIOutlnL3"/>
        <w:numPr>
          <w:ilvl w:val="2"/>
          <w:numId w:val="11"/>
        </w:numPr>
        <w:tabs>
          <w:tab w:val="clear" w:pos="1242"/>
        </w:tabs>
        <w:ind w:left="1080"/>
      </w:pPr>
      <w:r>
        <w:t xml:space="preserve">Subsequent Phases.  </w:t>
      </w:r>
      <w:r w:rsidR="004243F0">
        <w:t xml:space="preserve">Establishment of each </w:t>
      </w:r>
      <w:r w:rsidR="00DA4770">
        <w:t>Subsequent Phase</w:t>
      </w:r>
      <w:r w:rsidR="004243F0">
        <w:t xml:space="preserve"> is subject to approval by the IRT.  </w:t>
      </w:r>
      <w:r w:rsidR="00442754">
        <w:t xml:space="preserve">The Bank Sponsor may propose a Subsequent </w:t>
      </w:r>
      <w:r w:rsidR="0071122D">
        <w:t>Phase by</w:t>
      </w:r>
      <w:r w:rsidR="003A3A9F">
        <w:t xml:space="preserve"> </w:t>
      </w:r>
      <w:r w:rsidR="00442754" w:rsidRPr="003C1502">
        <w:t>submit</w:t>
      </w:r>
      <w:r w:rsidR="00442754">
        <w:t>ting</w:t>
      </w:r>
      <w:r w:rsidR="00442754" w:rsidRPr="003C1502">
        <w:t xml:space="preserve"> a written request </w:t>
      </w:r>
      <w:r w:rsidR="00442754">
        <w:t>to the IRT</w:t>
      </w:r>
      <w:r w:rsidR="0071122D">
        <w:t xml:space="preserve">.  </w:t>
      </w:r>
      <w:r w:rsidR="00442754">
        <w:t>S</w:t>
      </w:r>
      <w:r w:rsidR="00442754" w:rsidRPr="003C1502">
        <w:t>ubsequent</w:t>
      </w:r>
      <w:r w:rsidR="00442754">
        <w:t xml:space="preserve"> Phases will need to comply with requirements in effect on the date of submission of the complete documentation for the proposed </w:t>
      </w:r>
      <w:r w:rsidR="00442754" w:rsidRPr="00010828">
        <w:t>Subsequent Phase</w:t>
      </w:r>
      <w:r w:rsidR="00A0461A" w:rsidRPr="00010828">
        <w:t>.</w:t>
      </w:r>
      <w:r w:rsidR="003A3A9F" w:rsidRPr="00010828">
        <w:t xml:space="preserve"> Any </w:t>
      </w:r>
      <w:r w:rsidR="00442754" w:rsidRPr="00010828">
        <w:t xml:space="preserve">Subsequent Phase </w:t>
      </w:r>
      <w:r w:rsidR="003A3A9F" w:rsidRPr="00010828">
        <w:t>will</w:t>
      </w:r>
      <w:r w:rsidR="003A3A9F">
        <w:t xml:space="preserve"> </w:t>
      </w:r>
      <w:r w:rsidR="00442754">
        <w:t xml:space="preserve">be </w:t>
      </w:r>
      <w:r w:rsidR="00AA0E98">
        <w:t>considered</w:t>
      </w:r>
      <w:r w:rsidR="00B0244D">
        <w:t xml:space="preserve"> as</w:t>
      </w:r>
      <w:r w:rsidR="003A3A9F">
        <w:t xml:space="preserve"> either </w:t>
      </w:r>
      <w:r w:rsidR="00B0244D">
        <w:t>an amendment of the BEI or a new bank, as determined by the IRT</w:t>
      </w:r>
      <w:r w:rsidR="003A3A9F">
        <w:t xml:space="preserve"> agencies</w:t>
      </w:r>
      <w:r w:rsidR="00B0244D">
        <w:t>.</w:t>
      </w:r>
      <w:r w:rsidR="003A3A9F">
        <w:t xml:space="preserve">  Approval of this BEI does not obligate any IRT agency to approve any Subsequent Phase</w:t>
      </w:r>
      <w:r w:rsidR="00A0461A">
        <w:t xml:space="preserve">  </w:t>
      </w:r>
    </w:p>
    <w:p w14:paraId="6BBF7116" w14:textId="77777777" w:rsidR="00CE3976" w:rsidRDefault="00CE3976" w:rsidP="008F1AE6">
      <w:pPr>
        <w:pStyle w:val="BEIOutlnL3"/>
        <w:numPr>
          <w:ilvl w:val="2"/>
          <w:numId w:val="8"/>
        </w:numPr>
        <w:tabs>
          <w:tab w:val="clear" w:pos="1242"/>
        </w:tabs>
        <w:ind w:left="1080"/>
      </w:pPr>
      <w:r w:rsidRPr="00CE3976">
        <w:rPr>
          <w:b/>
          <w:i/>
        </w:rPr>
        <w:t>[Remove paragraph if not applicable</w:t>
      </w:r>
      <w:r>
        <w:t>:</w:t>
      </w:r>
      <w:r w:rsidR="0071122D">
        <w:t>]</w:t>
      </w:r>
      <w:r>
        <w:t xml:space="preserve">  </w:t>
      </w:r>
      <w:r w:rsidR="0065101C">
        <w:t xml:space="preserve">Construction Phases.  </w:t>
      </w:r>
      <w:r w:rsidR="00442754">
        <w:t>The Bank Sponsor will establish the Ban</w:t>
      </w:r>
      <w:r w:rsidR="001B6676">
        <w:t xml:space="preserve">k in </w:t>
      </w:r>
      <w:r w:rsidR="00B522FA" w:rsidRPr="00B522FA">
        <w:rPr>
          <w:b/>
        </w:rPr>
        <w:t>[</w:t>
      </w:r>
      <w:r w:rsidR="00C50A84" w:rsidRPr="00C50A84">
        <w:rPr>
          <w:b/>
          <w:i/>
          <w:color w:val="000000"/>
          <w:szCs w:val="20"/>
        </w:rPr>
        <w:t>I</w:t>
      </w:r>
      <w:r w:rsidR="00937046">
        <w:rPr>
          <w:b/>
          <w:i/>
          <w:color w:val="000000"/>
          <w:szCs w:val="20"/>
        </w:rPr>
        <w:t>nsert number of phases</w:t>
      </w:r>
      <w:r w:rsidR="00B522FA" w:rsidRPr="00B522FA">
        <w:rPr>
          <w:b/>
        </w:rPr>
        <w:t>]</w:t>
      </w:r>
      <w:r w:rsidR="001B6676">
        <w:t xml:space="preserve"> Construction P</w:t>
      </w:r>
      <w:r w:rsidR="00442754">
        <w:t xml:space="preserve">hases.  Each </w:t>
      </w:r>
      <w:r w:rsidR="001B6676">
        <w:t>C</w:t>
      </w:r>
      <w:r w:rsidR="00442754">
        <w:t>o</w:t>
      </w:r>
      <w:r w:rsidR="001B6676">
        <w:t>nstruction P</w:t>
      </w:r>
      <w:r w:rsidR="00442754">
        <w:t xml:space="preserve">hase is presented in full in this BEI and within its Exhibits.  </w:t>
      </w:r>
      <w:r w:rsidR="00B522FA" w:rsidRPr="00B522FA">
        <w:rPr>
          <w:b/>
        </w:rPr>
        <w:t>[</w:t>
      </w:r>
      <w:r w:rsidR="00C50A84" w:rsidRPr="00C50A84">
        <w:rPr>
          <w:b/>
          <w:i/>
          <w:color w:val="000000"/>
          <w:szCs w:val="20"/>
        </w:rPr>
        <w:t>I</w:t>
      </w:r>
      <w:r w:rsidR="00937046">
        <w:rPr>
          <w:b/>
          <w:i/>
          <w:color w:val="000000"/>
          <w:szCs w:val="20"/>
        </w:rPr>
        <w:t>f each phase is independent</w:t>
      </w:r>
      <w:r w:rsidR="00442754" w:rsidRPr="00937046">
        <w:t>:</w:t>
      </w:r>
      <w:r w:rsidR="00442754">
        <w:t xml:space="preserve"> Each </w:t>
      </w:r>
      <w:r w:rsidR="00745A93">
        <w:t>C</w:t>
      </w:r>
      <w:r w:rsidR="001B6676">
        <w:t>onstruction P</w:t>
      </w:r>
      <w:r w:rsidR="00442754">
        <w:t>hase is independent and can be constructed alone or in conjunction with other phases and can be constructed in any sequence</w:t>
      </w:r>
      <w:r w:rsidR="00B522FA" w:rsidRPr="00B522FA">
        <w:rPr>
          <w:b/>
        </w:rPr>
        <w:t>][</w:t>
      </w:r>
      <w:r w:rsidR="00C50A84" w:rsidRPr="00C50A84">
        <w:rPr>
          <w:b/>
          <w:i/>
          <w:color w:val="000000"/>
          <w:szCs w:val="20"/>
        </w:rPr>
        <w:t>I</w:t>
      </w:r>
      <w:r w:rsidR="00937046">
        <w:rPr>
          <w:b/>
          <w:i/>
          <w:color w:val="000000"/>
          <w:szCs w:val="20"/>
        </w:rPr>
        <w:t>f one or more phases is dependent on another</w:t>
      </w:r>
      <w:r w:rsidR="001B6676" w:rsidRPr="00937046">
        <w:t>:</w:t>
      </w:r>
      <w:r w:rsidR="001B6676">
        <w:t xml:space="preserve"> The Construction P</w:t>
      </w:r>
      <w:r w:rsidR="00442754">
        <w:t>hases must be constructed in the sequence specified in the Development Plan (</w:t>
      </w:r>
      <w:r w:rsidR="0076412D" w:rsidRPr="0076412D">
        <w:rPr>
          <w:b/>
        </w:rPr>
        <w:t>Exhibit C</w:t>
      </w:r>
      <w:r w:rsidR="00AA6152">
        <w:rPr>
          <w:b/>
        </w:rPr>
        <w:t>-1</w:t>
      </w:r>
      <w:r w:rsidR="00442754">
        <w:t>)</w:t>
      </w:r>
      <w:r w:rsidR="00B522FA" w:rsidRPr="00B522FA">
        <w:rPr>
          <w:b/>
        </w:rPr>
        <w:t>]</w:t>
      </w:r>
      <w:r w:rsidR="00442754">
        <w:t xml:space="preserve">. </w:t>
      </w:r>
      <w:r>
        <w:t xml:space="preserve"> All Construction Phases must be completed within 10 years of the date of this BEI. </w:t>
      </w:r>
    </w:p>
    <w:p w14:paraId="2A625A18" w14:textId="77777777" w:rsidR="00093109" w:rsidRDefault="000C523A" w:rsidP="0028252C">
      <w:pPr>
        <w:pStyle w:val="BEIOutlnL3"/>
        <w:numPr>
          <w:ilvl w:val="0"/>
          <w:numId w:val="0"/>
        </w:numPr>
        <w:ind w:left="1080"/>
      </w:pPr>
      <w:r w:rsidRPr="00EC453A">
        <w:rPr>
          <w:b/>
        </w:rPr>
        <w:t>[</w:t>
      </w:r>
      <w:r w:rsidRPr="00EC453A">
        <w:rPr>
          <w:b/>
          <w:i/>
        </w:rPr>
        <w:t>Remove paragraph</w:t>
      </w:r>
      <w:r w:rsidR="00EC4BE4" w:rsidRPr="00EC453A">
        <w:rPr>
          <w:b/>
          <w:i/>
        </w:rPr>
        <w:t>s</w:t>
      </w:r>
      <w:r w:rsidRPr="00EC453A">
        <w:rPr>
          <w:b/>
          <w:i/>
        </w:rPr>
        <w:t xml:space="preserve"> if not applicable</w:t>
      </w:r>
      <w:r w:rsidRPr="00EC453A">
        <w:rPr>
          <w:b/>
        </w:rPr>
        <w:t>:]</w:t>
      </w:r>
      <w:r>
        <w:t xml:space="preserve">  </w:t>
      </w:r>
      <w:r w:rsidR="00EC62B8">
        <w:t>The Bank Sponsor shall notify the IRT 30</w:t>
      </w:r>
      <w:r w:rsidR="00EB2D63">
        <w:t xml:space="preserve"> calendar</w:t>
      </w:r>
      <w:r w:rsidR="00EC62B8">
        <w:t xml:space="preserve"> days before beginning and within 30 </w:t>
      </w:r>
      <w:r w:rsidR="00EB2D63">
        <w:t>calendar days</w:t>
      </w:r>
      <w:r w:rsidR="00EC62B8">
        <w:t xml:space="preserve"> after completing any Construction Phase.</w:t>
      </w:r>
    </w:p>
    <w:p w14:paraId="1A27235D" w14:textId="59294220" w:rsidR="00085569" w:rsidRDefault="00442754" w:rsidP="0028252C">
      <w:pPr>
        <w:pStyle w:val="BEIOutlnL3"/>
        <w:numPr>
          <w:ilvl w:val="0"/>
          <w:numId w:val="0"/>
        </w:numPr>
        <w:ind w:left="1080"/>
      </w:pPr>
      <w:r>
        <w:t xml:space="preserve">If </w:t>
      </w:r>
      <w:r w:rsidR="00CE3976">
        <w:t>any Construction Phase has not be</w:t>
      </w:r>
      <w:r w:rsidR="00F12006">
        <w:t>gun after</w:t>
      </w:r>
      <w:r w:rsidR="00093109" w:rsidRPr="00A926D7">
        <w:t>10</w:t>
      </w:r>
      <w:r w:rsidR="00EC4BE4" w:rsidRPr="00A926D7">
        <w:t xml:space="preserve"> </w:t>
      </w:r>
      <w:r w:rsidR="00EC4BE4">
        <w:t>years</w:t>
      </w:r>
      <w:r w:rsidR="00F12006">
        <w:t xml:space="preserve">, </w:t>
      </w:r>
      <w:r w:rsidR="00A926D7">
        <w:t>from when</w:t>
      </w:r>
      <w:r>
        <w:t xml:space="preserve"> </w:t>
      </w:r>
      <w:r w:rsidR="00CE3976">
        <w:t xml:space="preserve">it was first approved </w:t>
      </w:r>
      <w:r w:rsidR="00085569">
        <w:t>by the IRT</w:t>
      </w:r>
      <w:r w:rsidR="00CE3976">
        <w:t xml:space="preserve"> </w:t>
      </w:r>
      <w:r>
        <w:t xml:space="preserve">(either in this BEI or in </w:t>
      </w:r>
      <w:r w:rsidR="00085569">
        <w:t xml:space="preserve">a written </w:t>
      </w:r>
      <w:r>
        <w:t>amendment</w:t>
      </w:r>
      <w:r w:rsidR="00085569">
        <w:t xml:space="preserve"> to it</w:t>
      </w:r>
      <w:r>
        <w:t>)</w:t>
      </w:r>
      <w:r w:rsidR="00EC62B8">
        <w:t xml:space="preserve">, the </w:t>
      </w:r>
      <w:r w:rsidR="00452BE5">
        <w:t xml:space="preserve">Bank Sponsor </w:t>
      </w:r>
      <w:r w:rsidR="0050502A">
        <w:t>must</w:t>
      </w:r>
      <w:r w:rsidR="00A926D7">
        <w:t>, prior to proceeding with any such Construction Phase,</w:t>
      </w:r>
      <w:r w:rsidR="0050502A">
        <w:t xml:space="preserve"> </w:t>
      </w:r>
      <w:r w:rsidR="00F12006">
        <w:t>demonstrat</w:t>
      </w:r>
      <w:r w:rsidR="0050502A">
        <w:t>e</w:t>
      </w:r>
      <w:r w:rsidR="00F12006">
        <w:t xml:space="preserve"> that site conditions affecting the feasibility of constructing the </w:t>
      </w:r>
      <w:r w:rsidR="00084BB1">
        <w:t>B</w:t>
      </w:r>
      <w:r w:rsidR="00F12006">
        <w:t xml:space="preserve">ank as designed have not changed and </w:t>
      </w:r>
      <w:r w:rsidR="00085569">
        <w:t xml:space="preserve">obtain written </w:t>
      </w:r>
      <w:r w:rsidR="00A926D7">
        <w:t xml:space="preserve">concurrence from </w:t>
      </w:r>
      <w:r w:rsidR="00085569">
        <w:t xml:space="preserve">of the IRT.  The IRT may require additional review of any such Construction Phase, or that it </w:t>
      </w:r>
      <w:r w:rsidR="00E53D93">
        <w:t>is</w:t>
      </w:r>
      <w:r w:rsidR="00085569">
        <w:t xml:space="preserve"> evaluated as a Subsequent Phase.</w:t>
      </w:r>
    </w:p>
    <w:p w14:paraId="6A8455B0" w14:textId="77777777" w:rsidR="00D44F3D" w:rsidRPr="009C2EA5" w:rsidRDefault="00D44F3D" w:rsidP="00035DA0">
      <w:pPr>
        <w:pStyle w:val="BEIOutlnL2"/>
        <w:numPr>
          <w:ilvl w:val="1"/>
          <w:numId w:val="8"/>
        </w:numPr>
        <w:spacing w:after="180"/>
      </w:pPr>
      <w:bookmarkStart w:id="92" w:name="_Toc411839174"/>
      <w:r w:rsidRPr="009C2EA5">
        <w:t>Modification of the Development Plan</w:t>
      </w:r>
      <w:bookmarkEnd w:id="92"/>
    </w:p>
    <w:p w14:paraId="71D835E6" w14:textId="77777777" w:rsidR="003B266D" w:rsidRDefault="00D44F3D" w:rsidP="00084BB1">
      <w:pPr>
        <w:pStyle w:val="BEIparaL2"/>
      </w:pPr>
      <w:r w:rsidRPr="003C1502">
        <w:t>In the event that</w:t>
      </w:r>
      <w:r>
        <w:t xml:space="preserve"> </w:t>
      </w:r>
      <w:r w:rsidRPr="003C1502">
        <w:t xml:space="preserve">the Bank </w:t>
      </w:r>
      <w:r>
        <w:t>Sponsor</w:t>
      </w:r>
      <w:r w:rsidRPr="003C1502">
        <w:t xml:space="preserve"> </w:t>
      </w:r>
      <w:r>
        <w:t xml:space="preserve">and </w:t>
      </w:r>
      <w:r w:rsidRPr="003C1502">
        <w:t xml:space="preserve">the </w:t>
      </w:r>
      <w:r w:rsidR="006853E8">
        <w:t>IRT</w:t>
      </w:r>
      <w:r w:rsidR="006853E8" w:rsidRPr="003C1502">
        <w:t xml:space="preserve"> </w:t>
      </w:r>
      <w:r w:rsidR="006853E8">
        <w:t>determine</w:t>
      </w:r>
      <w:r w:rsidRPr="003C1502">
        <w:t xml:space="preserve"> that modifications must be made </w:t>
      </w:r>
      <w:r w:rsidR="00B671ED">
        <w:t>to</w:t>
      </w:r>
      <w:r w:rsidR="00B671ED" w:rsidRPr="003C1502">
        <w:t xml:space="preserve"> </w:t>
      </w:r>
      <w:r w:rsidRPr="003C1502">
        <w:t>the Development Plan</w:t>
      </w:r>
      <w:r w:rsidR="00085569">
        <w:t xml:space="preserve"> (</w:t>
      </w:r>
      <w:r w:rsidR="00085569" w:rsidRPr="009C2EA5">
        <w:rPr>
          <w:b/>
        </w:rPr>
        <w:t>Exhibit C-1</w:t>
      </w:r>
      <w:r w:rsidR="00085569">
        <w:t>)</w:t>
      </w:r>
      <w:r w:rsidR="006853E8">
        <w:t xml:space="preserve">, </w:t>
      </w:r>
      <w:r w:rsidRPr="003C1502">
        <w:t xml:space="preserve">the Parties shall meet to discuss the modifications, and the Bank </w:t>
      </w:r>
      <w:r>
        <w:t>Sponsor</w:t>
      </w:r>
      <w:r w:rsidRPr="003C1502">
        <w:t xml:space="preserve"> shall submit a written request for approval of such modification</w:t>
      </w:r>
      <w:r>
        <w:t>s</w:t>
      </w:r>
      <w:r w:rsidRPr="003C1502">
        <w:t xml:space="preserve"> </w:t>
      </w:r>
      <w:r>
        <w:t xml:space="preserve">to each member of the IRT </w:t>
      </w:r>
      <w:r w:rsidRPr="003C1502">
        <w:t xml:space="preserve">within 60 </w:t>
      </w:r>
      <w:r w:rsidR="00EB2D63">
        <w:t>calendar days</w:t>
      </w:r>
      <w:r w:rsidRPr="003C1502">
        <w:t xml:space="preserve"> of the meeting.  </w:t>
      </w:r>
      <w:r w:rsidR="003B266D" w:rsidRPr="003C1502">
        <w:t xml:space="preserve">Upon </w:t>
      </w:r>
      <w:r w:rsidR="003B266D">
        <w:t>agreement of the Parties</w:t>
      </w:r>
      <w:r w:rsidR="003B266D" w:rsidRPr="003C1502">
        <w:t xml:space="preserve">, the Bank </w:t>
      </w:r>
      <w:r w:rsidR="003B266D">
        <w:t>Sponsor</w:t>
      </w:r>
      <w:r w:rsidR="003B266D" w:rsidRPr="003C1502">
        <w:t xml:space="preserve"> shall then implement all </w:t>
      </w:r>
      <w:r w:rsidR="003B266D">
        <w:t xml:space="preserve">approved </w:t>
      </w:r>
      <w:r w:rsidR="003B266D" w:rsidRPr="003C1502">
        <w:t>modifications</w:t>
      </w:r>
      <w:r w:rsidR="00190E77" w:rsidRPr="003C1502">
        <w:t>.</w:t>
      </w:r>
      <w:r w:rsidR="00190E77" w:rsidRPr="00BA5518">
        <w:t xml:space="preserve"> </w:t>
      </w:r>
      <w:r w:rsidR="00190E77">
        <w:t xml:space="preserve"> </w:t>
      </w:r>
      <w:r w:rsidR="00BA5518" w:rsidRPr="003C7B45">
        <w:t xml:space="preserve">Modification </w:t>
      </w:r>
      <w:r w:rsidR="003C7B45" w:rsidRPr="003C7B45">
        <w:t xml:space="preserve">of the Development Plan </w:t>
      </w:r>
      <w:r w:rsidR="00BA5518" w:rsidRPr="003C7B45">
        <w:t>may constitute an amendment</w:t>
      </w:r>
      <w:r w:rsidR="0050502A">
        <w:t xml:space="preserve"> for CDFW</w:t>
      </w:r>
      <w:r w:rsidR="00190E77">
        <w:t>.</w:t>
      </w:r>
      <w:r w:rsidR="00727CD9">
        <w:t xml:space="preserve"> </w:t>
      </w:r>
      <w:r w:rsidR="003C7B45" w:rsidRPr="003C7B45">
        <w:t xml:space="preserve"> </w:t>
      </w:r>
      <w:r w:rsidR="003A0472">
        <w:t xml:space="preserve">If the IRT elects to authorize modifications to </w:t>
      </w:r>
      <w:r w:rsidR="003A0472" w:rsidRPr="00983F49">
        <w:t>the Development Plan</w:t>
      </w:r>
      <w:r w:rsidR="003A0472">
        <w:t>, such authorization</w:t>
      </w:r>
      <w:r w:rsidR="003A0472" w:rsidRPr="00983F49">
        <w:t xml:space="preserve"> may </w:t>
      </w:r>
      <w:r w:rsidR="003A0472">
        <w:t>be conditioned upo</w:t>
      </w:r>
      <w:r w:rsidR="003A0472" w:rsidRPr="00A926D7">
        <w:t xml:space="preserve">n, </w:t>
      </w:r>
      <w:r w:rsidR="00DD537F" w:rsidRPr="00A926D7">
        <w:t>among other things</w:t>
      </w:r>
      <w:r w:rsidR="003A0472" w:rsidRPr="00A926D7">
        <w:t xml:space="preserve">, a </w:t>
      </w:r>
      <w:r w:rsidR="00727CD9" w:rsidRPr="00A926D7">
        <w:t xml:space="preserve">change </w:t>
      </w:r>
      <w:r w:rsidR="003A0472" w:rsidRPr="00A926D7">
        <w:t>in the number of Credits available for release.  The B</w:t>
      </w:r>
      <w:r w:rsidR="003A0472" w:rsidRPr="00983F49">
        <w:t xml:space="preserve">ank Sponsor shall revise the Credit Table in </w:t>
      </w:r>
      <w:r w:rsidR="003A0472" w:rsidRPr="00983F49">
        <w:rPr>
          <w:b/>
        </w:rPr>
        <w:t>Exhibit F-1</w:t>
      </w:r>
      <w:r w:rsidR="003A0472" w:rsidRPr="00983F49">
        <w:t xml:space="preserve"> as directed by </w:t>
      </w:r>
      <w:r w:rsidR="003A0472">
        <w:t>IRT</w:t>
      </w:r>
      <w:r w:rsidR="003A0472" w:rsidRPr="00983F49">
        <w:t xml:space="preserve"> to reflect any </w:t>
      </w:r>
      <w:r w:rsidR="00727CD9">
        <w:t>change</w:t>
      </w:r>
      <w:r w:rsidR="00727CD9" w:rsidRPr="00983F49">
        <w:t xml:space="preserve"> </w:t>
      </w:r>
      <w:r w:rsidR="003A0472" w:rsidRPr="00983F49">
        <w:t xml:space="preserve">in the available Credits. </w:t>
      </w:r>
      <w:r w:rsidR="003A0472">
        <w:t xml:space="preserve"> </w:t>
      </w:r>
      <w:r w:rsidR="003A0472" w:rsidRPr="00983F49">
        <w:t>The schedule for funding the Endowment Amount shall be amended to reflect the revised Credit Table (</w:t>
      </w:r>
      <w:r w:rsidR="003A0472" w:rsidRPr="00983F49">
        <w:rPr>
          <w:b/>
        </w:rPr>
        <w:t>Exhibit F-1</w:t>
      </w:r>
      <w:r w:rsidR="003A0472" w:rsidRPr="00983F49">
        <w:t>).</w:t>
      </w:r>
    </w:p>
    <w:p w14:paraId="0E98A727" w14:textId="77777777" w:rsidR="00D44F3D" w:rsidRDefault="00D44F3D" w:rsidP="00035DA0">
      <w:pPr>
        <w:pStyle w:val="BEIOutlnL2"/>
        <w:numPr>
          <w:ilvl w:val="1"/>
          <w:numId w:val="8"/>
        </w:numPr>
        <w:spacing w:after="180"/>
      </w:pPr>
      <w:bookmarkStart w:id="93" w:name="_Toc411839175"/>
      <w:r>
        <w:t>Property Assessment and Warranty</w:t>
      </w:r>
      <w:bookmarkEnd w:id="93"/>
      <w:r>
        <w:t xml:space="preserve">  </w:t>
      </w:r>
    </w:p>
    <w:p w14:paraId="11513A8B" w14:textId="77777777" w:rsidR="00D44F3D" w:rsidRPr="00CF60F3" w:rsidRDefault="00D44F3D" w:rsidP="00084BB1">
      <w:pPr>
        <w:pStyle w:val="BEIparaL2"/>
      </w:pPr>
      <w:r w:rsidRPr="007762B6">
        <w:t xml:space="preserve">Property Owner </w:t>
      </w:r>
      <w:r w:rsidR="0043323E">
        <w:t xml:space="preserve">is responsible to ensure </w:t>
      </w:r>
      <w:r w:rsidRPr="007762B6">
        <w:t xml:space="preserve">the Property Assessment and Warranty </w:t>
      </w:r>
      <w:r>
        <w:t>(</w:t>
      </w:r>
      <w:r w:rsidRPr="00363A50">
        <w:rPr>
          <w:b/>
        </w:rPr>
        <w:t>Exhibit E-2</w:t>
      </w:r>
      <w:r>
        <w:t xml:space="preserve">) </w:t>
      </w:r>
      <w:r w:rsidR="0043323E">
        <w:t xml:space="preserve">is </w:t>
      </w:r>
      <w:r w:rsidR="00A9160C">
        <w:t>true</w:t>
      </w:r>
      <w:r w:rsidR="0043323E">
        <w:t xml:space="preserve">, </w:t>
      </w:r>
      <w:r w:rsidR="00190E77">
        <w:t>complete,</w:t>
      </w:r>
      <w:r w:rsidR="0043323E">
        <w:t xml:space="preserve"> and correct as of the date </w:t>
      </w:r>
      <w:r w:rsidRPr="007762B6">
        <w:t xml:space="preserve">of this BEI. </w:t>
      </w:r>
      <w:r w:rsidR="00EC51E8">
        <w:t xml:space="preserve"> </w:t>
      </w:r>
      <w:r w:rsidR="0043323E">
        <w:t xml:space="preserve">Should Property Owner become aware of any </w:t>
      </w:r>
      <w:r>
        <w:t>errors or</w:t>
      </w:r>
      <w:r w:rsidRPr="007762B6">
        <w:t xml:space="preserve"> </w:t>
      </w:r>
      <w:r w:rsidR="0043323E">
        <w:t xml:space="preserve">omissions in the Property Assessment </w:t>
      </w:r>
      <w:r w:rsidR="00A9160C">
        <w:t>and</w:t>
      </w:r>
      <w:r w:rsidR="0043323E">
        <w:t xml:space="preserve"> Warranty after the date of this BEI, Property Owner shall notify the IRT agencies in writing</w:t>
      </w:r>
      <w:r w:rsidR="00190E77">
        <w:t xml:space="preserve">.  </w:t>
      </w:r>
      <w:r w:rsidR="0043323E">
        <w:t>T</w:t>
      </w:r>
      <w:r w:rsidR="0053624C">
        <w:t xml:space="preserve">he IRT </w:t>
      </w:r>
      <w:r w:rsidR="0043323E">
        <w:t xml:space="preserve">shall evaluate any impacts of the errors or omissions on the Bank, Bank Property and the Grantee’s interest in the Conservation Easement or the Bank Property and the IRT </w:t>
      </w:r>
      <w:r w:rsidR="00182712" w:rsidRPr="00182712">
        <w:t>may</w:t>
      </w:r>
      <w:r w:rsidRPr="00182712">
        <w:t xml:space="preserve"> </w:t>
      </w:r>
      <w:r w:rsidR="00A926D7">
        <w:t>find defaul</w:t>
      </w:r>
      <w:r w:rsidR="00A926D7" w:rsidRPr="00A926D7">
        <w:t>t pursuant to Section XII.E in</w:t>
      </w:r>
      <w:r w:rsidR="00A926D7">
        <w:t xml:space="preserve"> such circumstances</w:t>
      </w:r>
      <w:r w:rsidR="0043323E">
        <w:t>.</w:t>
      </w:r>
      <w:r w:rsidR="00B4195B">
        <w:t xml:space="preserve"> </w:t>
      </w:r>
    </w:p>
    <w:p w14:paraId="743FA2E3" w14:textId="77777777" w:rsidR="00D44F3D" w:rsidRPr="003C1502" w:rsidRDefault="00D44F3D" w:rsidP="00035DA0">
      <w:pPr>
        <w:pStyle w:val="BEIOutlnL1"/>
      </w:pPr>
      <w:bookmarkStart w:id="94" w:name="_Toc130996567"/>
      <w:bookmarkStart w:id="95" w:name="_Toc411839176"/>
      <w:r w:rsidRPr="003C1502">
        <w:t>Section V:</w:t>
      </w:r>
      <w:r w:rsidRPr="003C1502">
        <w:tab/>
      </w:r>
      <w:r w:rsidRPr="0033784C">
        <w:t>Bank Establishment</w:t>
      </w:r>
      <w:bookmarkEnd w:id="94"/>
      <w:r w:rsidRPr="0033784C">
        <w:t xml:space="preserve"> Date</w:t>
      </w:r>
      <w:bookmarkEnd w:id="95"/>
    </w:p>
    <w:p w14:paraId="4858C7BD" w14:textId="77777777" w:rsidR="00D44F3D" w:rsidRDefault="00D44F3D" w:rsidP="00EC453A">
      <w:pPr>
        <w:pStyle w:val="BEIparaL1"/>
        <w:ind w:firstLine="540"/>
      </w:pPr>
      <w:r>
        <w:t xml:space="preserve">The Bank Establishment Date will occur and Transfer of Credits </w:t>
      </w:r>
      <w:r w:rsidRPr="00AA3DEC">
        <w:t xml:space="preserve">may begin only </w:t>
      </w:r>
      <w:r>
        <w:t xml:space="preserve">when </w:t>
      </w:r>
      <w:r w:rsidR="00F416C6">
        <w:t xml:space="preserve">the IRT has received documentation confirming that </w:t>
      </w:r>
      <w:r>
        <w:t>all of the following actions have occurred:</w:t>
      </w:r>
    </w:p>
    <w:p w14:paraId="10F37F72" w14:textId="77777777" w:rsidR="00D44F3D" w:rsidRDefault="00D44F3D" w:rsidP="008D2696">
      <w:pPr>
        <w:pStyle w:val="BEIOutlnL3"/>
        <w:numPr>
          <w:ilvl w:val="2"/>
          <w:numId w:val="10"/>
        </w:numPr>
        <w:ind w:left="1170"/>
      </w:pPr>
      <w:r>
        <w:t>The BEI has been fully executed by all of the Parties</w:t>
      </w:r>
      <w:r w:rsidR="00010828">
        <w:t>;</w:t>
      </w:r>
    </w:p>
    <w:p w14:paraId="686CED76" w14:textId="77777777" w:rsidR="003C2468" w:rsidRDefault="003C2468" w:rsidP="00937046">
      <w:pPr>
        <w:pStyle w:val="BEIOutlnL3"/>
        <w:tabs>
          <w:tab w:val="num" w:pos="1152"/>
        </w:tabs>
        <w:ind w:left="1152"/>
      </w:pPr>
      <w:r>
        <w:t>T</w:t>
      </w:r>
      <w:r w:rsidRPr="00C50AF7">
        <w:t xml:space="preserve">he </w:t>
      </w:r>
      <w:r>
        <w:t>C</w:t>
      </w:r>
      <w:r w:rsidRPr="00C50AF7">
        <w:t xml:space="preserve">onservation </w:t>
      </w:r>
      <w:r w:rsidR="001C27A2">
        <w:t>E</w:t>
      </w:r>
      <w:r w:rsidR="001C27A2" w:rsidRPr="00C50AF7">
        <w:t>asement</w:t>
      </w:r>
      <w:r w:rsidR="001C27A2">
        <w:rPr>
          <w:b/>
        </w:rPr>
        <w:t xml:space="preserve"> </w:t>
      </w:r>
      <w:r w:rsidR="001C27A2" w:rsidRPr="001C27A2">
        <w:t>has</w:t>
      </w:r>
      <w:r w:rsidRPr="009070A8">
        <w:t xml:space="preserve"> been </w:t>
      </w:r>
      <w:r w:rsidR="00130620">
        <w:t xml:space="preserve">(i) </w:t>
      </w:r>
      <w:r>
        <w:t>accepted by a Grantee</w:t>
      </w:r>
      <w:r w:rsidR="00636494">
        <w:t xml:space="preserve"> that has been </w:t>
      </w:r>
      <w:r>
        <w:t>approved by the IRT</w:t>
      </w:r>
      <w:r w:rsidR="003F41FE" w:rsidRPr="006A04E4">
        <w:t xml:space="preserve"> </w:t>
      </w:r>
      <w:r w:rsidR="003B583A" w:rsidRPr="00965B99">
        <w:t>and</w:t>
      </w:r>
      <w:r w:rsidR="003B583A">
        <w:rPr>
          <w:b/>
        </w:rPr>
        <w:t xml:space="preserve"> </w:t>
      </w:r>
      <w:r w:rsidR="00C370AE">
        <w:t>(</w:t>
      </w:r>
      <w:r w:rsidR="00130620">
        <w:t xml:space="preserve">ii) </w:t>
      </w:r>
      <w:r>
        <w:t>recorded in the Official Records of the county in which the Bank Property is located</w:t>
      </w:r>
      <w:r w:rsidR="00010828">
        <w:t>;</w:t>
      </w:r>
      <w:r w:rsidR="001C27A2">
        <w:t xml:space="preserve">  </w:t>
      </w:r>
      <w:r w:rsidR="00B522FA" w:rsidRPr="00B522FA">
        <w:rPr>
          <w:b/>
        </w:rPr>
        <w:t>[</w:t>
      </w:r>
      <w:r w:rsidR="001C27A2" w:rsidRPr="006A04E4">
        <w:rPr>
          <w:b/>
          <w:i/>
        </w:rPr>
        <w:t xml:space="preserve">Or, if fee title to the State, substitute:  </w:t>
      </w:r>
      <w:r w:rsidR="001C27A2" w:rsidRPr="006A04E4">
        <w:t xml:space="preserve">The </w:t>
      </w:r>
      <w:r w:rsidR="001C27A2">
        <w:t>G</w:t>
      </w:r>
      <w:r w:rsidR="001C27A2" w:rsidRPr="006A04E4">
        <w:t xml:space="preserve">rant </w:t>
      </w:r>
      <w:r w:rsidR="001C27A2">
        <w:t>D</w:t>
      </w:r>
      <w:r w:rsidR="001C27A2" w:rsidRPr="006A04E4">
        <w:t>eed to the State of California</w:t>
      </w:r>
      <w:r w:rsidR="001C27A2">
        <w:t xml:space="preserve"> </w:t>
      </w:r>
      <w:r w:rsidR="001C27A2" w:rsidRPr="009070A8">
        <w:t xml:space="preserve">has been </w:t>
      </w:r>
      <w:r w:rsidR="00130620">
        <w:t xml:space="preserve">(i) </w:t>
      </w:r>
      <w:r w:rsidR="001C27A2">
        <w:t xml:space="preserve">accepted </w:t>
      </w:r>
      <w:r w:rsidR="00130620">
        <w:t xml:space="preserve">on behalf of the State </w:t>
      </w:r>
      <w:r w:rsidR="001C27A2">
        <w:t xml:space="preserve">by </w:t>
      </w:r>
      <w:r w:rsidR="00243C08">
        <w:t>CDFW</w:t>
      </w:r>
      <w:r w:rsidR="001C27A2">
        <w:t xml:space="preserve"> </w:t>
      </w:r>
      <w:r w:rsidR="00130620">
        <w:t xml:space="preserve">(as evidenced by a duly executed Certificate of Acceptance) </w:t>
      </w:r>
      <w:r w:rsidR="001C27A2" w:rsidRPr="00965B99">
        <w:t>and</w:t>
      </w:r>
      <w:r w:rsidR="001C27A2">
        <w:rPr>
          <w:b/>
        </w:rPr>
        <w:t xml:space="preserve"> </w:t>
      </w:r>
      <w:r w:rsidR="00130620">
        <w:t>(ii)</w:t>
      </w:r>
      <w:r w:rsidR="0009576F">
        <w:t xml:space="preserve"> </w:t>
      </w:r>
      <w:r w:rsidR="001C27A2">
        <w:t>recorded in the Official Records of the county in which the Bank Property is located</w:t>
      </w:r>
      <w:r w:rsidR="00B522FA" w:rsidRPr="00B522FA">
        <w:rPr>
          <w:b/>
        </w:rPr>
        <w:t>]</w:t>
      </w:r>
      <w:r w:rsidR="00010828">
        <w:t>;</w:t>
      </w:r>
      <w:r>
        <w:t xml:space="preserve"> </w:t>
      </w:r>
    </w:p>
    <w:p w14:paraId="35DEB8C9" w14:textId="77777777" w:rsidR="00D44F3D" w:rsidRDefault="00D44F3D" w:rsidP="00937046">
      <w:pPr>
        <w:pStyle w:val="BEIOutlnL3"/>
        <w:tabs>
          <w:tab w:val="num" w:pos="1152"/>
        </w:tabs>
        <w:ind w:left="1152"/>
      </w:pPr>
      <w:r>
        <w:t>The Bank Sponsor has complied with its obligation to furnish financial assurances in accordance with Section VI</w:t>
      </w:r>
      <w:r w:rsidR="00130620">
        <w:t>;</w:t>
      </w:r>
    </w:p>
    <w:p w14:paraId="3C63C698" w14:textId="77777777" w:rsidR="00130620" w:rsidRDefault="00130620" w:rsidP="00937046">
      <w:pPr>
        <w:pStyle w:val="BEIOutlnL3"/>
        <w:tabs>
          <w:tab w:val="num" w:pos="1152"/>
        </w:tabs>
        <w:ind w:left="1152"/>
      </w:pPr>
      <w:r>
        <w:t>The Bank Sponsor has obtained all permits, authorizations and other approvals necessary or appropriate to construct, operate, and maintain the Bank, including but not limited to those of any IRT agency</w:t>
      </w:r>
      <w:r w:rsidR="00EC453A">
        <w:t>; and</w:t>
      </w:r>
    </w:p>
    <w:p w14:paraId="5AC68B4F" w14:textId="77777777" w:rsidR="00190E77" w:rsidRPr="00190E77" w:rsidRDefault="00190E77" w:rsidP="00937046">
      <w:pPr>
        <w:pStyle w:val="BEIOutlnL3"/>
        <w:tabs>
          <w:tab w:val="num" w:pos="1152"/>
        </w:tabs>
        <w:ind w:left="1152"/>
        <w:rPr>
          <w:color w:val="000000" w:themeColor="text1"/>
        </w:rPr>
      </w:pPr>
      <w:r w:rsidRPr="00190E77">
        <w:rPr>
          <w:color w:val="000000" w:themeColor="text1"/>
        </w:rPr>
        <w:t>Any applicable Subordination Agreement</w:t>
      </w:r>
      <w:r w:rsidR="00EC453A">
        <w:rPr>
          <w:color w:val="000000" w:themeColor="text1"/>
        </w:rPr>
        <w:t>(</w:t>
      </w:r>
      <w:r w:rsidRPr="00190E77">
        <w:rPr>
          <w:color w:val="000000" w:themeColor="text1"/>
        </w:rPr>
        <w:t>s</w:t>
      </w:r>
      <w:r w:rsidR="00EC453A">
        <w:rPr>
          <w:color w:val="000000" w:themeColor="text1"/>
        </w:rPr>
        <w:t>)</w:t>
      </w:r>
      <w:r w:rsidRPr="00190E77">
        <w:rPr>
          <w:color w:val="000000" w:themeColor="text1"/>
        </w:rPr>
        <w:t xml:space="preserve"> </w:t>
      </w:r>
      <w:r w:rsidR="00EC453A">
        <w:rPr>
          <w:color w:val="000000" w:themeColor="text1"/>
        </w:rPr>
        <w:t>is</w:t>
      </w:r>
      <w:r w:rsidR="00EC453A" w:rsidRPr="00190E77">
        <w:rPr>
          <w:color w:val="000000" w:themeColor="text1"/>
        </w:rPr>
        <w:t xml:space="preserve"> </w:t>
      </w:r>
      <w:r w:rsidRPr="00190E77">
        <w:rPr>
          <w:color w:val="000000" w:themeColor="text1"/>
        </w:rPr>
        <w:t>executed and recorded.</w:t>
      </w:r>
    </w:p>
    <w:p w14:paraId="0DDB4A97" w14:textId="77777777" w:rsidR="00DA4770" w:rsidRDefault="00D44F3D" w:rsidP="00035DA0">
      <w:pPr>
        <w:pStyle w:val="BEIOutlnL1"/>
      </w:pPr>
      <w:bookmarkStart w:id="96" w:name="_Toc130996568"/>
      <w:bookmarkStart w:id="97" w:name="_Toc411839177"/>
      <w:r w:rsidRPr="003C1502">
        <w:t>Section</w:t>
      </w:r>
      <w:r>
        <w:t xml:space="preserve"> </w:t>
      </w:r>
      <w:r w:rsidRPr="003C1502">
        <w:t>VI:</w:t>
      </w:r>
      <w:r w:rsidRPr="003C1502">
        <w:tab/>
      </w:r>
      <w:r w:rsidRPr="0033784C">
        <w:t>Financial Assurances</w:t>
      </w:r>
      <w:bookmarkEnd w:id="96"/>
      <w:bookmarkEnd w:id="97"/>
    </w:p>
    <w:p w14:paraId="30C9441F" w14:textId="1E75764E" w:rsidR="00D44F3D" w:rsidRDefault="00D44F3D" w:rsidP="00DA4770">
      <w:pPr>
        <w:pStyle w:val="BEIOutlnL1"/>
      </w:pPr>
      <w:r>
        <w:t>The Bank Sponsor is responsible for providing financial assurances for the performance and completion of Bank construction, management, monitoring, and Remedial Action in accordance with this BEI, as set forth in this Section.  The financial assurances shall be held in accordance with Section VIII.E</w:t>
      </w:r>
      <w:r w:rsidR="00F038BB">
        <w:t xml:space="preserve">, held by </w:t>
      </w:r>
      <w:r w:rsidR="00F038BB" w:rsidRPr="00B522FA">
        <w:rPr>
          <w:b/>
        </w:rPr>
        <w:t>[</w:t>
      </w:r>
      <w:r w:rsidR="00F038BB">
        <w:rPr>
          <w:b/>
          <w:i/>
        </w:rPr>
        <w:t>c</w:t>
      </w:r>
      <w:r w:rsidR="00F038BB" w:rsidRPr="005F6EB6">
        <w:rPr>
          <w:b/>
          <w:i/>
        </w:rPr>
        <w:t>hoose one:</w:t>
      </w:r>
      <w:r w:rsidR="00F038BB">
        <w:rPr>
          <w:b/>
          <w:i/>
        </w:rPr>
        <w:t xml:space="preserve"> </w:t>
      </w:r>
      <w:r w:rsidR="00F038BB">
        <w:t>CDFW</w:t>
      </w:r>
      <w:r w:rsidR="00F038BB" w:rsidRPr="003C1502">
        <w:t xml:space="preserve"> </w:t>
      </w:r>
      <w:r w:rsidR="00F038BB" w:rsidRPr="00121DD3">
        <w:rPr>
          <w:b/>
          <w:i/>
        </w:rPr>
        <w:t>or</w:t>
      </w:r>
      <w:r w:rsidR="00F038BB" w:rsidRPr="003C1502">
        <w:t xml:space="preserve"> USACE</w:t>
      </w:r>
      <w:r w:rsidR="00F038BB">
        <w:t xml:space="preserve"> </w:t>
      </w:r>
      <w:r w:rsidR="00F038BB">
        <w:rPr>
          <w:b/>
          <w:i/>
        </w:rPr>
        <w:t>or</w:t>
      </w:r>
      <w:r w:rsidR="00F038BB">
        <w:t xml:space="preserve"> when approved by the IRT,</w:t>
      </w:r>
      <w:r w:rsidR="00F038BB" w:rsidRPr="00B0574F">
        <w:t xml:space="preserve"> </w:t>
      </w:r>
      <w:r w:rsidR="00F038BB">
        <w:t xml:space="preserve">a qualified </w:t>
      </w:r>
      <w:r w:rsidR="00BE06AB">
        <w:t>third</w:t>
      </w:r>
      <w:r w:rsidR="00D96523">
        <w:t>-</w:t>
      </w:r>
      <w:r w:rsidR="00BE06AB">
        <w:t>party</w:t>
      </w:r>
      <w:r w:rsidR="004C06D0">
        <w:t xml:space="preserve"> </w:t>
      </w:r>
      <w:r w:rsidR="004C06D0" w:rsidRPr="004C06D0">
        <w:rPr>
          <w:b/>
        </w:rPr>
        <w:t>(</w:t>
      </w:r>
      <w:r w:rsidR="004C06D0" w:rsidRPr="006B5A42">
        <w:rPr>
          <w:b/>
          <w:i/>
        </w:rPr>
        <w:t>Choosing a qualified third</w:t>
      </w:r>
      <w:r w:rsidR="00D96523">
        <w:rPr>
          <w:b/>
          <w:i/>
        </w:rPr>
        <w:t>-</w:t>
      </w:r>
      <w:r w:rsidR="004C06D0" w:rsidRPr="006B5A42">
        <w:rPr>
          <w:b/>
          <w:i/>
        </w:rPr>
        <w:t>party triggers the need for conforming changes to other parts of the BEI, in particular VIII.E, Financial Operations</w:t>
      </w:r>
      <w:r w:rsidR="004C06D0" w:rsidRPr="004C06D0">
        <w:rPr>
          <w:b/>
        </w:rPr>
        <w:t xml:space="preserve">.) </w:t>
      </w:r>
      <w:r w:rsidR="00F038BB" w:rsidRPr="00B522FA">
        <w:rPr>
          <w:b/>
        </w:rPr>
        <w:t>]</w:t>
      </w:r>
      <w:r w:rsidR="00F038BB">
        <w:t xml:space="preserve">.  </w:t>
      </w:r>
      <w:r>
        <w:t xml:space="preserve">The Bank Sponsor shall </w:t>
      </w:r>
      <w:r w:rsidR="00130620">
        <w:t xml:space="preserve">provide written confirmation from </w:t>
      </w:r>
      <w:r w:rsidR="0009576F">
        <w:t xml:space="preserve">the </w:t>
      </w:r>
      <w:r w:rsidR="00130620">
        <w:t xml:space="preserve">agency or </w:t>
      </w:r>
      <w:r w:rsidR="0009576F">
        <w:t>E</w:t>
      </w:r>
      <w:r w:rsidR="00130620">
        <w:t xml:space="preserve">ndowment </w:t>
      </w:r>
      <w:r w:rsidR="0009576F">
        <w:t>H</w:t>
      </w:r>
      <w:r w:rsidR="00130620">
        <w:t>older</w:t>
      </w:r>
      <w:r w:rsidR="0009576F">
        <w:t>, as applicable,</w:t>
      </w:r>
      <w:r w:rsidR="00130620">
        <w:t xml:space="preserve"> that the requirement </w:t>
      </w:r>
      <w:r w:rsidR="00596E5B">
        <w:t xml:space="preserve">to provide financial assurances </w:t>
      </w:r>
      <w:r w:rsidR="00130620">
        <w:t>was completed</w:t>
      </w:r>
      <w:r w:rsidR="0009576F">
        <w:t xml:space="preserve"> to each</w:t>
      </w:r>
      <w:r>
        <w:t xml:space="preserve"> member of the IRT in accordance with Section XII.K. upon furnishing each of the following financial assurances: </w:t>
      </w:r>
    </w:p>
    <w:p w14:paraId="344714C1" w14:textId="77777777" w:rsidR="00D44F3D" w:rsidRDefault="00D44F3D" w:rsidP="009813C1">
      <w:pPr>
        <w:pStyle w:val="BEIOutlnL2"/>
        <w:keepNext/>
        <w:keepLines/>
        <w:numPr>
          <w:ilvl w:val="1"/>
          <w:numId w:val="2"/>
        </w:numPr>
      </w:pPr>
      <w:bookmarkStart w:id="98" w:name="_Toc131442015"/>
      <w:bookmarkStart w:id="99" w:name="_Toc131443983"/>
      <w:bookmarkStart w:id="100" w:name="_Toc131444102"/>
      <w:bookmarkStart w:id="101" w:name="_Toc130996569"/>
      <w:bookmarkStart w:id="102" w:name="_Toc411839178"/>
      <w:bookmarkEnd w:id="98"/>
      <w:bookmarkEnd w:id="99"/>
      <w:bookmarkEnd w:id="100"/>
      <w:r>
        <w:t>Construction</w:t>
      </w:r>
      <w:r w:rsidRPr="00FF68C4">
        <w:t xml:space="preserve"> Security</w:t>
      </w:r>
      <w:bookmarkEnd w:id="101"/>
      <w:bookmarkEnd w:id="102"/>
      <w:r>
        <w:t xml:space="preserve"> </w:t>
      </w:r>
    </w:p>
    <w:p w14:paraId="25F4127F" w14:textId="625E651C" w:rsidR="00D44F3D" w:rsidRDefault="00D44F3D" w:rsidP="00084BB1">
      <w:pPr>
        <w:pStyle w:val="BEIparaL2"/>
      </w:pPr>
      <w:r>
        <w:t>P</w:t>
      </w:r>
      <w:r w:rsidRPr="003C1502">
        <w:t>rior to</w:t>
      </w:r>
      <w:r>
        <w:t xml:space="preserve"> the first Credit Release, the </w:t>
      </w:r>
      <w:r w:rsidRPr="003C1502">
        <w:t xml:space="preserve">Bank </w:t>
      </w:r>
      <w:r>
        <w:t>Sponsor</w:t>
      </w:r>
      <w:r w:rsidRPr="003C1502">
        <w:t xml:space="preserve"> shall furnish to  </w:t>
      </w:r>
      <w:r w:rsidR="00B64F57">
        <w:t xml:space="preserve">a </w:t>
      </w:r>
      <w:r>
        <w:t>Construction</w:t>
      </w:r>
      <w:r w:rsidRPr="003C1502">
        <w:t xml:space="preserve"> Security</w:t>
      </w:r>
      <w:r>
        <w:t xml:space="preserve"> in the amount of a </w:t>
      </w:r>
      <w:r w:rsidRPr="00896A9B">
        <w:t>reasonable third party estimate or contract</w:t>
      </w:r>
      <w:r>
        <w:t xml:space="preserve"> to </w:t>
      </w:r>
      <w:r w:rsidR="00565E43">
        <w:t>establish</w:t>
      </w:r>
      <w:r w:rsidR="003F41FE">
        <w:t xml:space="preserve">, </w:t>
      </w:r>
      <w:r w:rsidR="00565E43" w:rsidRPr="00565E43">
        <w:t>restore</w:t>
      </w:r>
      <w:r w:rsidR="00565E43">
        <w:t xml:space="preserve">, </w:t>
      </w:r>
      <w:r w:rsidR="003F41FE">
        <w:t xml:space="preserve">or </w:t>
      </w:r>
      <w:r w:rsidR="00565E43">
        <w:t xml:space="preserve">enhance </w:t>
      </w:r>
      <w:r>
        <w:t>W</w:t>
      </w:r>
      <w:r w:rsidRPr="00896A9B">
        <w:t>aters of the U.S.</w:t>
      </w:r>
      <w:r w:rsidR="00470CBA">
        <w:t xml:space="preserve">, Waters of the State, </w:t>
      </w:r>
      <w:r>
        <w:t xml:space="preserve">and </w:t>
      </w:r>
      <w:r w:rsidRPr="00896A9B">
        <w:t>Covered Habitat</w:t>
      </w:r>
      <w:r>
        <w:t xml:space="preserve"> in accordance with the Development Plan</w:t>
      </w:r>
      <w:r w:rsidR="00E5055B">
        <w:t xml:space="preserve"> </w:t>
      </w:r>
      <w:r w:rsidR="006B2555">
        <w:t>in the amount</w:t>
      </w:r>
      <w:r>
        <w:t xml:space="preserve"> </w:t>
      </w:r>
      <w:r w:rsidR="00E5055B">
        <w:t xml:space="preserve">specified </w:t>
      </w:r>
      <w:r>
        <w:t xml:space="preserve">in </w:t>
      </w:r>
      <w:r w:rsidRPr="004D658E">
        <w:rPr>
          <w:b/>
        </w:rPr>
        <w:t>Exhibit C</w:t>
      </w:r>
      <w:r>
        <w:rPr>
          <w:b/>
        </w:rPr>
        <w:t>-2</w:t>
      </w:r>
      <w:r>
        <w:t xml:space="preserve">.  </w:t>
      </w:r>
      <w:r w:rsidRPr="003C1502">
        <w:t xml:space="preserve">The </w:t>
      </w:r>
      <w:r>
        <w:t>Construction</w:t>
      </w:r>
      <w:r w:rsidRPr="003C1502">
        <w:t xml:space="preserve"> Security shall be in the form of </w:t>
      </w:r>
      <w:r w:rsidR="00B522FA" w:rsidRPr="00B522FA">
        <w:rPr>
          <w:b/>
        </w:rPr>
        <w:t>[</w:t>
      </w:r>
      <w:r>
        <w:rPr>
          <w:b/>
          <w:i/>
        </w:rPr>
        <w:t>C</w:t>
      </w:r>
      <w:r w:rsidRPr="005F6EB6">
        <w:rPr>
          <w:b/>
          <w:i/>
        </w:rPr>
        <w:t>hoose one:</w:t>
      </w:r>
      <w:r>
        <w:t xml:space="preserve"> an irrevocable standby </w:t>
      </w:r>
      <w:r w:rsidRPr="00E52B5F">
        <w:t>letter</w:t>
      </w:r>
      <w:r>
        <w:t xml:space="preserve"> </w:t>
      </w:r>
      <w:r w:rsidRPr="00E52B5F">
        <w:t>of</w:t>
      </w:r>
      <w:r>
        <w:t xml:space="preserve"> </w:t>
      </w:r>
      <w:r w:rsidRPr="00E52B5F">
        <w:t>credit</w:t>
      </w:r>
      <w:r w:rsidR="001472AB">
        <w:t>, check,</w:t>
      </w:r>
      <w:r>
        <w:t xml:space="preserve"> </w:t>
      </w:r>
      <w:r w:rsidRPr="00121DD3">
        <w:rPr>
          <w:b/>
          <w:i/>
        </w:rPr>
        <w:t>or</w:t>
      </w:r>
      <w:r w:rsidRPr="00E52B5F">
        <w:t xml:space="preserve"> </w:t>
      </w:r>
      <w:r>
        <w:t xml:space="preserve">a </w:t>
      </w:r>
      <w:r w:rsidRPr="00E52B5F">
        <w:t>cashier’s check</w:t>
      </w:r>
      <w:r w:rsidR="00D12E61">
        <w:t xml:space="preserve"> </w:t>
      </w:r>
      <w:r w:rsidR="00596E5B">
        <w:t>(</w:t>
      </w:r>
      <w:r w:rsidR="001472AB">
        <w:t>check or</w:t>
      </w:r>
      <w:r w:rsidR="001472AB" w:rsidRPr="00E52B5F">
        <w:t xml:space="preserve"> </w:t>
      </w:r>
      <w:r w:rsidR="00596E5B" w:rsidRPr="00E52B5F">
        <w:t>cashier’s check</w:t>
      </w:r>
      <w:r w:rsidR="00596E5B">
        <w:t xml:space="preserve"> may </w:t>
      </w:r>
      <w:r w:rsidR="00D12E61">
        <w:t>only</w:t>
      </w:r>
      <w:r w:rsidR="00596E5B" w:rsidRPr="00596E5B">
        <w:t xml:space="preserve"> </w:t>
      </w:r>
      <w:r w:rsidR="00596E5B">
        <w:t xml:space="preserve">be used if CDFW is </w:t>
      </w:r>
      <w:r w:rsidR="001472AB">
        <w:t>holding</w:t>
      </w:r>
      <w:r w:rsidR="00596E5B">
        <w:t xml:space="preserve"> the security</w:t>
      </w:r>
      <w:r w:rsidR="00D12E61">
        <w:t>)</w:t>
      </w:r>
      <w:r w:rsidR="00B522FA" w:rsidRPr="00B522FA">
        <w:rPr>
          <w:b/>
        </w:rPr>
        <w:t>]</w:t>
      </w:r>
      <w:r>
        <w:t xml:space="preserve">.  The Bank Sponsor shall ensure the Construction Security shall remain in effect </w:t>
      </w:r>
      <w:r w:rsidR="00D32267">
        <w:t xml:space="preserve">in the full amount required by this BEI </w:t>
      </w:r>
      <w:r>
        <w:t xml:space="preserve">throughout the performance of construction and planting to </w:t>
      </w:r>
      <w:r w:rsidR="00565E43">
        <w:t>establish</w:t>
      </w:r>
      <w:r w:rsidR="003F41FE">
        <w:t xml:space="preserve">, </w:t>
      </w:r>
      <w:r w:rsidR="00B64F57">
        <w:t>r</w:t>
      </w:r>
      <w:r w:rsidR="00565E43" w:rsidRPr="00565E43">
        <w:t>estore</w:t>
      </w:r>
      <w:r w:rsidR="00565E43">
        <w:t xml:space="preserve">, </w:t>
      </w:r>
      <w:r w:rsidR="003F41FE">
        <w:t xml:space="preserve">or </w:t>
      </w:r>
      <w:r w:rsidR="00B64F57">
        <w:t>e</w:t>
      </w:r>
      <w:r w:rsidR="00565E43">
        <w:t xml:space="preserve">nhance </w:t>
      </w:r>
      <w:r>
        <w:t>Waters of the U.S.</w:t>
      </w:r>
      <w:r w:rsidR="00470CBA">
        <w:t>, Waters of the State</w:t>
      </w:r>
      <w:r w:rsidR="009B401D">
        <w:t>, and</w:t>
      </w:r>
      <w:r>
        <w:t xml:space="preserve"> Covered Habitat on the Bank Property in accordance with the Development </w:t>
      </w:r>
      <w:r w:rsidRPr="00B64F57">
        <w:t>Plan.  Provided, however, that</w:t>
      </w:r>
      <w:r>
        <w:t xml:space="preserve"> if all such construction and planting is completed in accordance with the Development Plan prior to the date on which Bank Sponsor would otherwise be required to furnish the Construction Security then no Construction Security shall be required. </w:t>
      </w:r>
    </w:p>
    <w:p w14:paraId="1F765892" w14:textId="77777777" w:rsidR="00D44F3D" w:rsidRDefault="00D44F3D" w:rsidP="009813C1">
      <w:pPr>
        <w:pStyle w:val="BEIOutlnL2"/>
        <w:numPr>
          <w:ilvl w:val="1"/>
          <w:numId w:val="8"/>
        </w:numPr>
      </w:pPr>
      <w:bookmarkStart w:id="103" w:name="_Toc131442017"/>
      <w:bookmarkStart w:id="104" w:name="_Toc131443385"/>
      <w:bookmarkStart w:id="105" w:name="_Toc131443848"/>
      <w:bookmarkStart w:id="106" w:name="_Toc131443985"/>
      <w:bookmarkStart w:id="107" w:name="_Toc131444104"/>
      <w:bookmarkStart w:id="108" w:name="_Toc131488135"/>
      <w:bookmarkStart w:id="109" w:name="_Toc135626722"/>
      <w:bookmarkStart w:id="110" w:name="_Toc136704089"/>
      <w:bookmarkStart w:id="111" w:name="_Toc136704332"/>
      <w:bookmarkStart w:id="112" w:name="_Toc130996570"/>
      <w:bookmarkStart w:id="113" w:name="_Toc411839179"/>
      <w:bookmarkEnd w:id="103"/>
      <w:bookmarkEnd w:id="104"/>
      <w:bookmarkEnd w:id="105"/>
      <w:bookmarkEnd w:id="106"/>
      <w:bookmarkEnd w:id="107"/>
      <w:bookmarkEnd w:id="108"/>
      <w:bookmarkEnd w:id="109"/>
      <w:bookmarkEnd w:id="110"/>
      <w:bookmarkEnd w:id="111"/>
      <w:r>
        <w:t xml:space="preserve">Performance </w:t>
      </w:r>
      <w:r w:rsidRPr="0051599B">
        <w:t>Security</w:t>
      </w:r>
      <w:bookmarkEnd w:id="112"/>
      <w:bookmarkEnd w:id="113"/>
      <w:r>
        <w:t xml:space="preserve"> </w:t>
      </w:r>
    </w:p>
    <w:p w14:paraId="1A30A8FD" w14:textId="7FE3F24D" w:rsidR="003C2468" w:rsidRPr="009337CE" w:rsidRDefault="00D44F3D" w:rsidP="00084BB1">
      <w:pPr>
        <w:pStyle w:val="BEIparaL2"/>
      </w:pPr>
      <w:r w:rsidRPr="009329CF">
        <w:t xml:space="preserve">Concurrent </w:t>
      </w:r>
      <w:r w:rsidR="002243E1" w:rsidRPr="009329CF">
        <w:t xml:space="preserve">with the Transfer of the first Credit, Bank Sponsor shall furnish </w:t>
      </w:r>
      <w:r w:rsidR="00BE06AB">
        <w:t>the</w:t>
      </w:r>
      <w:r w:rsidR="00BE06AB" w:rsidRPr="009329CF">
        <w:t xml:space="preserve"> Performance</w:t>
      </w:r>
      <w:r w:rsidR="002243E1" w:rsidRPr="009329CF">
        <w:t xml:space="preserve"> Security in the amount of 20% of the Construction Security </w:t>
      </w:r>
      <w:r w:rsidR="00D32267">
        <w:t>in the amount</w:t>
      </w:r>
      <w:r w:rsidR="002243E1" w:rsidRPr="009329CF">
        <w:t xml:space="preserve"> </w:t>
      </w:r>
      <w:r w:rsidR="008032A2" w:rsidRPr="009329CF">
        <w:t>specified</w:t>
      </w:r>
      <w:r w:rsidR="00B64F57">
        <w:t xml:space="preserve"> </w:t>
      </w:r>
      <w:r w:rsidR="002243E1" w:rsidRPr="009329CF">
        <w:t xml:space="preserve">in </w:t>
      </w:r>
      <w:r w:rsidR="002243E1" w:rsidRPr="009329CF">
        <w:rPr>
          <w:b/>
        </w:rPr>
        <w:t>Exhibit C-3</w:t>
      </w:r>
      <w:r w:rsidR="002243E1" w:rsidRPr="009329CF">
        <w:t xml:space="preserve">.  The Performance Security shall be in the form of </w:t>
      </w:r>
      <w:r w:rsidR="00B522FA" w:rsidRPr="00B522FA">
        <w:rPr>
          <w:b/>
        </w:rPr>
        <w:t>[</w:t>
      </w:r>
      <w:r w:rsidR="002243E1" w:rsidRPr="009329CF">
        <w:rPr>
          <w:b/>
          <w:i/>
        </w:rPr>
        <w:t>Choose one:</w:t>
      </w:r>
      <w:r w:rsidR="002243E1" w:rsidRPr="009329CF">
        <w:t xml:space="preserve"> an irrevocable standby letter of credit</w:t>
      </w:r>
      <w:r w:rsidR="001472AB">
        <w:t>, check</w:t>
      </w:r>
      <w:r w:rsidR="002243E1" w:rsidRPr="009329CF">
        <w:t xml:space="preserve"> </w:t>
      </w:r>
      <w:r w:rsidR="002243E1" w:rsidRPr="009329CF">
        <w:rPr>
          <w:b/>
          <w:i/>
        </w:rPr>
        <w:t>or</w:t>
      </w:r>
      <w:r w:rsidR="002243E1" w:rsidRPr="009329CF">
        <w:t xml:space="preserve"> a cashier’s check</w:t>
      </w:r>
      <w:r w:rsidR="00A87D8E" w:rsidRPr="009329CF">
        <w:t xml:space="preserve"> (</w:t>
      </w:r>
      <w:r w:rsidR="001472AB">
        <w:t xml:space="preserve">check or </w:t>
      </w:r>
      <w:r w:rsidR="00596E5B" w:rsidRPr="00E52B5F">
        <w:t>cashier’s check</w:t>
      </w:r>
      <w:r w:rsidR="00596E5B">
        <w:t xml:space="preserve"> may only</w:t>
      </w:r>
      <w:r w:rsidR="00596E5B" w:rsidRPr="00596E5B">
        <w:t xml:space="preserve"> </w:t>
      </w:r>
      <w:r w:rsidR="00596E5B">
        <w:t>be used if CDFW is holding the security</w:t>
      </w:r>
      <w:r w:rsidR="00A87D8E" w:rsidRPr="009329CF">
        <w:t>)</w:t>
      </w:r>
      <w:r w:rsidR="00B522FA" w:rsidRPr="00B522FA">
        <w:rPr>
          <w:b/>
        </w:rPr>
        <w:t>]</w:t>
      </w:r>
      <w:r w:rsidR="002243E1" w:rsidRPr="009329CF">
        <w:t xml:space="preserve">.  The Bank Sponsor shall ensure the Performance Security shall remain available </w:t>
      </w:r>
      <w:r w:rsidR="00D32267">
        <w:t xml:space="preserve">in the full amount required by this BEI </w:t>
      </w:r>
      <w:r w:rsidR="002243E1" w:rsidRPr="009329CF">
        <w:t>in accordance with Section VIII.E.1.</w:t>
      </w:r>
      <w:r w:rsidR="00865A34">
        <w:t>b</w:t>
      </w:r>
      <w:r w:rsidR="002243E1" w:rsidRPr="009329CF">
        <w:t>. until the IRT determines that all of the Performance Standards</w:t>
      </w:r>
      <w:r w:rsidR="00E16DA2" w:rsidRPr="009329CF">
        <w:t>,</w:t>
      </w:r>
      <w:r w:rsidR="002A107B" w:rsidRPr="009329CF" w:rsidDel="002A107B">
        <w:t xml:space="preserve"> </w:t>
      </w:r>
      <w:r w:rsidR="00E16DA2" w:rsidRPr="009329CF">
        <w:t xml:space="preserve">all Remedial Action(s), and any additional Performance Standards required </w:t>
      </w:r>
      <w:r w:rsidR="004C47FA">
        <w:t>to satisfy a</w:t>
      </w:r>
      <w:r w:rsidR="00B92CF0">
        <w:t>ny</w:t>
      </w:r>
      <w:r w:rsidR="00E16DA2" w:rsidRPr="009329CF">
        <w:t xml:space="preserve"> Remedial Action</w:t>
      </w:r>
      <w:r w:rsidR="004C47FA">
        <w:t xml:space="preserve"> </w:t>
      </w:r>
      <w:r w:rsidR="004C47FA" w:rsidRPr="009337CE">
        <w:t>plan(s)</w:t>
      </w:r>
      <w:r w:rsidR="00E16DA2" w:rsidRPr="009337CE">
        <w:t xml:space="preserve"> under Section VIII.F are met.</w:t>
      </w:r>
    </w:p>
    <w:p w14:paraId="57CFC47B" w14:textId="77777777" w:rsidR="00D44F3D" w:rsidRPr="009337CE" w:rsidRDefault="00D44F3D" w:rsidP="009813C1">
      <w:pPr>
        <w:pStyle w:val="BEIOutlnL2"/>
        <w:numPr>
          <w:ilvl w:val="1"/>
          <w:numId w:val="8"/>
        </w:numPr>
      </w:pPr>
      <w:bookmarkStart w:id="114" w:name="_Toc131442019"/>
      <w:bookmarkStart w:id="115" w:name="_Toc131443987"/>
      <w:bookmarkStart w:id="116" w:name="_Toc131444106"/>
      <w:bookmarkStart w:id="117" w:name="_Toc130996571"/>
      <w:bookmarkStart w:id="118" w:name="_Toc411839180"/>
      <w:bookmarkEnd w:id="114"/>
      <w:bookmarkEnd w:id="115"/>
      <w:bookmarkEnd w:id="116"/>
      <w:r w:rsidRPr="009337CE">
        <w:t>Interim Management Security</w:t>
      </w:r>
      <w:bookmarkEnd w:id="117"/>
      <w:bookmarkEnd w:id="118"/>
      <w:r w:rsidRPr="009337CE">
        <w:t xml:space="preserve"> </w:t>
      </w:r>
    </w:p>
    <w:p w14:paraId="58B182F7" w14:textId="1FC558D6" w:rsidR="00D44F3D" w:rsidRDefault="00D44F3D" w:rsidP="00084BB1">
      <w:pPr>
        <w:pStyle w:val="BEIparaL2"/>
      </w:pPr>
      <w:r w:rsidRPr="009337CE">
        <w:t xml:space="preserve">Concurrent with the Transfer of the first Credit, Bank Sponsor shall furnish </w:t>
      </w:r>
      <w:r w:rsidR="0082764C">
        <w:t>the</w:t>
      </w:r>
      <w:r w:rsidR="0082764C" w:rsidRPr="009337CE">
        <w:t xml:space="preserve"> Interim</w:t>
      </w:r>
      <w:r w:rsidRPr="009337CE">
        <w:t xml:space="preserve"> Management Security in the amount </w:t>
      </w:r>
      <w:r w:rsidR="008032A2" w:rsidRPr="009337CE">
        <w:t xml:space="preserve">specified </w:t>
      </w:r>
      <w:r w:rsidRPr="009337CE">
        <w:t xml:space="preserve">in </w:t>
      </w:r>
      <w:r w:rsidRPr="009337CE">
        <w:rPr>
          <w:b/>
        </w:rPr>
        <w:t>Exhibit D-1</w:t>
      </w:r>
      <w:r w:rsidRPr="009337CE">
        <w:t xml:space="preserve">.  The amount of the Interim Management Security shall be equal to the estimated cost to implement the Interim Management Plan during </w:t>
      </w:r>
      <w:r w:rsidR="003F41FE" w:rsidRPr="009337CE">
        <w:t>three years</w:t>
      </w:r>
      <w:r w:rsidRPr="009337CE">
        <w:t xml:space="preserve"> of the Interim Management Period, as set forth in the Interim Management Security Analysis </w:t>
      </w:r>
      <w:r w:rsidR="002243E1" w:rsidRPr="009337CE">
        <w:t>and Schedule (</w:t>
      </w:r>
      <w:r w:rsidR="002243E1" w:rsidRPr="009337CE">
        <w:rPr>
          <w:b/>
        </w:rPr>
        <w:t>Exhibit D-1</w:t>
      </w:r>
      <w:r w:rsidR="002243E1" w:rsidRPr="009337CE">
        <w:t>)</w:t>
      </w:r>
      <w:r w:rsidR="00746B3A" w:rsidRPr="009337CE">
        <w:t xml:space="preserve">.  </w:t>
      </w:r>
      <w:r w:rsidRPr="009337CE">
        <w:t>The Interim Management Security shall be in the form of</w:t>
      </w:r>
      <w:r w:rsidR="00AC7937" w:rsidRPr="009337CE">
        <w:t xml:space="preserve"> </w:t>
      </w:r>
      <w:r w:rsidR="00B522FA" w:rsidRPr="009337CE">
        <w:rPr>
          <w:b/>
        </w:rPr>
        <w:t>[</w:t>
      </w:r>
      <w:r w:rsidR="00AC7937" w:rsidRPr="009337CE">
        <w:rPr>
          <w:b/>
          <w:i/>
        </w:rPr>
        <w:t>Choose one:</w:t>
      </w:r>
      <w:r w:rsidR="00AC7937" w:rsidRPr="009337CE">
        <w:t xml:space="preserve"> an irrevocable standby letter of credit</w:t>
      </w:r>
      <w:r w:rsidR="001472AB">
        <w:t>, check</w:t>
      </w:r>
      <w:r w:rsidR="00AC7937" w:rsidRPr="009337CE">
        <w:t xml:space="preserve"> </w:t>
      </w:r>
      <w:r w:rsidR="00AC7937" w:rsidRPr="009337CE">
        <w:rPr>
          <w:b/>
          <w:i/>
        </w:rPr>
        <w:t>or</w:t>
      </w:r>
      <w:r w:rsidR="00AC7937" w:rsidRPr="009337CE">
        <w:t xml:space="preserve"> a cashier’s check (</w:t>
      </w:r>
      <w:r w:rsidR="001472AB">
        <w:t xml:space="preserve">check or </w:t>
      </w:r>
      <w:r w:rsidR="00596E5B" w:rsidRPr="009337CE">
        <w:t>cashier’s check may only be used if CDFW is holding the security</w:t>
      </w:r>
      <w:r w:rsidR="00AC7937">
        <w:t>)</w:t>
      </w:r>
      <w:r w:rsidR="00B522FA" w:rsidRPr="00B522FA">
        <w:rPr>
          <w:b/>
        </w:rPr>
        <w:t>]</w:t>
      </w:r>
      <w:r w:rsidR="00AC7937">
        <w:t xml:space="preserve">.  </w:t>
      </w:r>
      <w:r w:rsidR="003C2468" w:rsidRPr="006A04E4">
        <w:t xml:space="preserve">The Bank Sponsor shall ensure the Interim Management Security shall remain available </w:t>
      </w:r>
      <w:r w:rsidR="00D32267">
        <w:t xml:space="preserve">in the full amount required by this BEI </w:t>
      </w:r>
      <w:r w:rsidR="003C2468" w:rsidRPr="006A04E4">
        <w:t>in accordance with Section VIII.E.1.</w:t>
      </w:r>
      <w:r w:rsidR="00C42F27">
        <w:t>c</w:t>
      </w:r>
      <w:r w:rsidR="003C2468" w:rsidRPr="006A04E4">
        <w:t>. until the end of the Interim Management Period.</w:t>
      </w:r>
      <w:r>
        <w:t xml:space="preserve">  </w:t>
      </w:r>
    </w:p>
    <w:p w14:paraId="2CFA273B" w14:textId="77777777" w:rsidR="00D44F3D" w:rsidRPr="009337CE" w:rsidRDefault="00D44F3D" w:rsidP="009813C1">
      <w:pPr>
        <w:pStyle w:val="BEIOutlnL2"/>
        <w:numPr>
          <w:ilvl w:val="1"/>
          <w:numId w:val="8"/>
        </w:numPr>
      </w:pPr>
      <w:bookmarkStart w:id="119" w:name="_Toc131442021"/>
      <w:bookmarkStart w:id="120" w:name="_Toc131443989"/>
      <w:bookmarkStart w:id="121" w:name="_Toc131444108"/>
      <w:bookmarkStart w:id="122" w:name="_Toc411839181"/>
      <w:bookmarkStart w:id="123" w:name="_Toc130996572"/>
      <w:bookmarkEnd w:id="119"/>
      <w:bookmarkEnd w:id="120"/>
      <w:bookmarkEnd w:id="121"/>
      <w:r w:rsidRPr="009337CE">
        <w:t>Letters of Credit</w:t>
      </w:r>
      <w:bookmarkEnd w:id="122"/>
      <w:r w:rsidRPr="009337CE">
        <w:t xml:space="preserve"> </w:t>
      </w:r>
    </w:p>
    <w:p w14:paraId="13BFD2AF" w14:textId="6C81D316" w:rsidR="00CB3621" w:rsidRPr="009337CE" w:rsidRDefault="00D44F3D" w:rsidP="00084BB1">
      <w:pPr>
        <w:pStyle w:val="BEIparaL2"/>
      </w:pPr>
      <w:r w:rsidRPr="009337CE">
        <w:t xml:space="preserve">Letters of credit, </w:t>
      </w:r>
      <w:r w:rsidR="005C098E" w:rsidRPr="009337CE">
        <w:t xml:space="preserve">when selected, shall be submitted to and approved </w:t>
      </w:r>
      <w:r w:rsidR="001472AB" w:rsidRPr="005C098E">
        <w:t xml:space="preserve">by </w:t>
      </w:r>
      <w:r w:rsidR="001472AB">
        <w:t xml:space="preserve">the </w:t>
      </w:r>
      <w:r w:rsidR="0082764C">
        <w:t xml:space="preserve">IRT </w:t>
      </w:r>
      <w:r w:rsidR="0082764C" w:rsidRPr="009337CE">
        <w:t>before</w:t>
      </w:r>
      <w:r w:rsidR="005C098E" w:rsidRPr="009337CE">
        <w:t xml:space="preserve"> they satisfy any financial assurance requirement.  The </w:t>
      </w:r>
      <w:r w:rsidR="00B522FA" w:rsidRPr="009337CE">
        <w:rPr>
          <w:b/>
        </w:rPr>
        <w:t>[</w:t>
      </w:r>
      <w:r w:rsidR="00243C08" w:rsidRPr="009337CE">
        <w:t>CDFW</w:t>
      </w:r>
      <w:r w:rsidR="005C098E" w:rsidRPr="009337CE">
        <w:t xml:space="preserve"> </w:t>
      </w:r>
      <w:r w:rsidR="005C098E" w:rsidRPr="009337CE">
        <w:rPr>
          <w:b/>
          <w:i/>
        </w:rPr>
        <w:t>or</w:t>
      </w:r>
      <w:r w:rsidR="005C098E" w:rsidRPr="009337CE">
        <w:t xml:space="preserve"> USACE</w:t>
      </w:r>
      <w:r w:rsidR="00B522FA" w:rsidRPr="009337CE">
        <w:rPr>
          <w:b/>
        </w:rPr>
        <w:t>]</w:t>
      </w:r>
      <w:r w:rsidR="005C098E" w:rsidRPr="009337CE">
        <w:t xml:space="preserve"> shall be the beneficiary of the letter of credit</w:t>
      </w:r>
      <w:r w:rsidR="00746B3A" w:rsidRPr="009337CE">
        <w:t xml:space="preserve">.  </w:t>
      </w:r>
      <w:r w:rsidR="005C098E" w:rsidRPr="009337CE">
        <w:t xml:space="preserve">Any letter of credit shall be issued for a period of at least one year, and shall provide that the expiration date will be automatically extended for at least one year on each successive expiration date unless, at least 120 </w:t>
      </w:r>
      <w:r w:rsidR="00EB2D63" w:rsidRPr="009337CE">
        <w:t>calendar days</w:t>
      </w:r>
      <w:r w:rsidR="005C098E" w:rsidRPr="009337CE">
        <w:t xml:space="preserve"> before the current expiration date Bank Sponsor and the </w:t>
      </w:r>
      <w:r w:rsidR="00B522FA" w:rsidRPr="009337CE">
        <w:rPr>
          <w:b/>
        </w:rPr>
        <w:t>[</w:t>
      </w:r>
      <w:r w:rsidR="00243C08" w:rsidRPr="009337CE">
        <w:t>CDFW</w:t>
      </w:r>
      <w:r w:rsidR="005C098E" w:rsidRPr="009337CE">
        <w:t xml:space="preserve"> </w:t>
      </w:r>
      <w:r w:rsidR="005C098E" w:rsidRPr="009337CE">
        <w:rPr>
          <w:b/>
          <w:i/>
        </w:rPr>
        <w:t>or</w:t>
      </w:r>
      <w:r w:rsidR="005C098E" w:rsidRPr="009337CE">
        <w:t xml:space="preserve"> </w:t>
      </w:r>
      <w:r w:rsidR="005C098E" w:rsidRPr="009337CE">
        <w:rPr>
          <w:color w:val="000000" w:themeColor="text1"/>
        </w:rPr>
        <w:t>USACE</w:t>
      </w:r>
      <w:r w:rsidR="009337CE" w:rsidRPr="009337CE">
        <w:rPr>
          <w:b/>
        </w:rPr>
        <w:t>]</w:t>
      </w:r>
      <w:r w:rsidR="009337CE">
        <w:rPr>
          <w:color w:val="000000" w:themeColor="text1"/>
        </w:rPr>
        <w:t xml:space="preserve"> </w:t>
      </w:r>
      <w:r w:rsidR="005C098E" w:rsidRPr="009337CE">
        <w:t xml:space="preserve">have received notice from the issuing institution of its decision not to extend the expiration date, as evidenced by the return receipts.  The letter of credit shall provide that any unused portion shall be available for 120 </w:t>
      </w:r>
      <w:r w:rsidR="00EB2D63" w:rsidRPr="009337CE">
        <w:t>calendar days</w:t>
      </w:r>
      <w:r w:rsidR="005C098E" w:rsidRPr="009337CE">
        <w:t xml:space="preserve"> after the date Bank Sponsor and the </w:t>
      </w:r>
      <w:r w:rsidR="00B522FA" w:rsidRPr="009337CE">
        <w:rPr>
          <w:b/>
        </w:rPr>
        <w:t>[</w:t>
      </w:r>
      <w:r w:rsidR="00243C08" w:rsidRPr="009337CE">
        <w:t>CDFW</w:t>
      </w:r>
      <w:r w:rsidR="005C098E" w:rsidRPr="009337CE">
        <w:t xml:space="preserve"> </w:t>
      </w:r>
      <w:r w:rsidR="005C098E" w:rsidRPr="009337CE">
        <w:rPr>
          <w:b/>
          <w:i/>
        </w:rPr>
        <w:t>or</w:t>
      </w:r>
      <w:r w:rsidR="005C098E" w:rsidRPr="009337CE">
        <w:t xml:space="preserve"> USACE</w:t>
      </w:r>
      <w:r w:rsidR="00B522FA" w:rsidRPr="009337CE">
        <w:rPr>
          <w:b/>
        </w:rPr>
        <w:t>]</w:t>
      </w:r>
      <w:r w:rsidR="005C098E" w:rsidRPr="009337CE">
        <w:t xml:space="preserve"> have received such notice, as shown on the signed return receipts.  If the issuer </w:t>
      </w:r>
      <w:r w:rsidR="00827C52" w:rsidRPr="009337CE">
        <w:t xml:space="preserve">elects </w:t>
      </w:r>
      <w:r w:rsidR="005C098E" w:rsidRPr="009337CE">
        <w:t>to</w:t>
      </w:r>
      <w:r w:rsidR="00827C52" w:rsidRPr="009337CE">
        <w:t xml:space="preserve"> not</w:t>
      </w:r>
      <w:r w:rsidR="005C098E" w:rsidRPr="009337CE">
        <w:t xml:space="preserve"> extend the expiration date of any letter of credit, Bank Sponsor shall provide the </w:t>
      </w:r>
      <w:r w:rsidR="00B522FA" w:rsidRPr="009337CE">
        <w:rPr>
          <w:b/>
        </w:rPr>
        <w:t>[</w:t>
      </w:r>
      <w:r w:rsidR="00243C08" w:rsidRPr="009337CE">
        <w:t>CDFW</w:t>
      </w:r>
      <w:r w:rsidR="005C098E" w:rsidRPr="009337CE">
        <w:t xml:space="preserve"> </w:t>
      </w:r>
      <w:r w:rsidR="0082764C" w:rsidRPr="009337CE">
        <w:rPr>
          <w:b/>
          <w:i/>
        </w:rPr>
        <w:t>or</w:t>
      </w:r>
      <w:r w:rsidR="0082764C" w:rsidRPr="009337CE">
        <w:t xml:space="preserve"> </w:t>
      </w:r>
      <w:r w:rsidR="0082764C">
        <w:t>USACE</w:t>
      </w:r>
      <w:r w:rsidR="00F604B8">
        <w:t xml:space="preserve">] </w:t>
      </w:r>
      <w:r w:rsidR="005C098E" w:rsidRPr="009337CE">
        <w:t xml:space="preserve">with replacement security in the form of </w:t>
      </w:r>
      <w:r w:rsidR="00B062C0">
        <w:t xml:space="preserve">[choose one: </w:t>
      </w:r>
      <w:r w:rsidR="005C098E" w:rsidRPr="009337CE">
        <w:t xml:space="preserve">a letter of </w:t>
      </w:r>
      <w:r w:rsidR="005C098E" w:rsidRPr="001472AB">
        <w:t>credit</w:t>
      </w:r>
      <w:r w:rsidR="001472AB" w:rsidRPr="001472AB">
        <w:t>, check or cashier</w:t>
      </w:r>
      <w:r w:rsidR="001532D4">
        <w:t>’</w:t>
      </w:r>
      <w:r w:rsidR="001472AB" w:rsidRPr="001472AB">
        <w:t>s</w:t>
      </w:r>
      <w:r w:rsidR="001472AB">
        <w:t xml:space="preserve"> check (check or </w:t>
      </w:r>
      <w:r w:rsidR="001472AB" w:rsidRPr="00E52B5F">
        <w:t>cashier’s check</w:t>
      </w:r>
      <w:r w:rsidR="001472AB">
        <w:t xml:space="preserve"> may only be used if CDFW is holding the security)</w:t>
      </w:r>
      <w:r w:rsidR="00B062C0">
        <w:t>]</w:t>
      </w:r>
      <w:r w:rsidR="0082764C">
        <w:t>,</w:t>
      </w:r>
      <w:r w:rsidR="0082764C" w:rsidRPr="009337CE">
        <w:t xml:space="preserve"> as</w:t>
      </w:r>
      <w:r w:rsidR="005C098E" w:rsidRPr="009337CE">
        <w:t xml:space="preserve"> determined by the </w:t>
      </w:r>
      <w:r w:rsidR="00B522FA" w:rsidRPr="009337CE">
        <w:rPr>
          <w:b/>
        </w:rPr>
        <w:t>[</w:t>
      </w:r>
      <w:r w:rsidR="00243C08" w:rsidRPr="009337CE">
        <w:t>CDFW</w:t>
      </w:r>
      <w:r w:rsidR="005C098E" w:rsidRPr="009337CE">
        <w:t xml:space="preserve"> </w:t>
      </w:r>
      <w:r w:rsidR="005C098E" w:rsidRPr="009337CE">
        <w:rPr>
          <w:b/>
          <w:i/>
        </w:rPr>
        <w:t>or</w:t>
      </w:r>
      <w:r w:rsidR="005C098E" w:rsidRPr="009337CE">
        <w:t xml:space="preserve"> USACE</w:t>
      </w:r>
      <w:r w:rsidR="009337CE" w:rsidRPr="009337CE">
        <w:rPr>
          <w:b/>
        </w:rPr>
        <w:t>]</w:t>
      </w:r>
      <w:r w:rsidR="009337CE">
        <w:rPr>
          <w:b/>
        </w:rPr>
        <w:t xml:space="preserve"> </w:t>
      </w:r>
      <w:r w:rsidR="005C098E" w:rsidRPr="009337CE">
        <w:t xml:space="preserve">within 60 </w:t>
      </w:r>
      <w:r w:rsidR="00EB2D63" w:rsidRPr="009337CE">
        <w:t>calendar days</w:t>
      </w:r>
      <w:r w:rsidR="005C098E" w:rsidRPr="009337CE">
        <w:t xml:space="preserve"> after receiving notice of the issuer’s </w:t>
      </w:r>
      <w:r w:rsidR="00827C52" w:rsidRPr="009337CE">
        <w:t>decision not to</w:t>
      </w:r>
      <w:r w:rsidR="005C098E" w:rsidRPr="009337CE">
        <w:t xml:space="preserve"> extend</w:t>
      </w:r>
      <w:r w:rsidR="00827C52" w:rsidRPr="009337CE">
        <w:t xml:space="preserve"> the expiration date</w:t>
      </w:r>
      <w:r w:rsidR="005C098E" w:rsidRPr="009337CE">
        <w:t xml:space="preserve">.  If Bank Sponsor does not provide such replacement security on or before the expiration of the 60-day period, then the </w:t>
      </w:r>
      <w:r w:rsidR="00B522FA" w:rsidRPr="009337CE">
        <w:rPr>
          <w:b/>
        </w:rPr>
        <w:t>[</w:t>
      </w:r>
      <w:r w:rsidR="00243C08" w:rsidRPr="009337CE">
        <w:t>CDFW</w:t>
      </w:r>
      <w:r w:rsidR="005C098E" w:rsidRPr="009337CE">
        <w:t xml:space="preserve"> </w:t>
      </w:r>
      <w:r w:rsidR="005C098E" w:rsidRPr="009337CE">
        <w:rPr>
          <w:b/>
          <w:i/>
        </w:rPr>
        <w:t>or</w:t>
      </w:r>
      <w:r w:rsidR="005C098E" w:rsidRPr="009337CE">
        <w:t xml:space="preserve"> USACE</w:t>
      </w:r>
      <w:r w:rsidR="00B522FA" w:rsidRPr="009337CE">
        <w:rPr>
          <w:b/>
        </w:rPr>
        <w:t>]</w:t>
      </w:r>
      <w:r w:rsidR="005C098E" w:rsidRPr="009337CE">
        <w:t xml:space="preserve"> shall have the right to immediately draw upon the letter of credit for which the replacement security was</w:t>
      </w:r>
      <w:r w:rsidRPr="009337CE">
        <w:t xml:space="preserve"> required.</w:t>
      </w:r>
    </w:p>
    <w:p w14:paraId="41024BA8" w14:textId="77777777" w:rsidR="00B56314" w:rsidRPr="009337CE" w:rsidRDefault="00D44F3D" w:rsidP="00EA7BB8">
      <w:pPr>
        <w:pStyle w:val="BEIOutlnL2"/>
        <w:numPr>
          <w:ilvl w:val="1"/>
          <w:numId w:val="8"/>
        </w:numPr>
      </w:pPr>
      <w:bookmarkStart w:id="124" w:name="_Toc411839182"/>
      <w:r w:rsidRPr="009337CE">
        <w:t>Endowment Fund</w:t>
      </w:r>
      <w:bookmarkEnd w:id="123"/>
      <w:bookmarkEnd w:id="124"/>
      <w:r w:rsidRPr="009337CE">
        <w:t xml:space="preserve"> </w:t>
      </w:r>
    </w:p>
    <w:p w14:paraId="101D3BD5" w14:textId="63FB05CE" w:rsidR="008D2696" w:rsidRPr="00BE06AB" w:rsidDel="008D2696" w:rsidRDefault="00D44F3D" w:rsidP="008F1AE6">
      <w:pPr>
        <w:pStyle w:val="BEIOutlnL3"/>
        <w:tabs>
          <w:tab w:val="clear" w:pos="1242"/>
        </w:tabs>
        <w:ind w:left="1080"/>
      </w:pPr>
      <w:r w:rsidRPr="009337CE">
        <w:t xml:space="preserve">The Endowment Fund shall be </w:t>
      </w:r>
      <w:r w:rsidR="005942E7">
        <w:t xml:space="preserve">held by the Endowment Holder, </w:t>
      </w:r>
      <w:r w:rsidRPr="009337CE">
        <w:t>in an amount sufficient to fully provide for the financial requirements of the long-term management of the Bank in accordance with the Long-term Management Plan and the Endowment Fund Analysis and Sche</w:t>
      </w:r>
      <w:r w:rsidRPr="009337CE">
        <w:rPr>
          <w:color w:val="000000" w:themeColor="text1"/>
        </w:rPr>
        <w:t>dule (</w:t>
      </w:r>
      <w:r w:rsidRPr="009337CE">
        <w:rPr>
          <w:b/>
          <w:color w:val="000000" w:themeColor="text1"/>
        </w:rPr>
        <w:t>Exhibit D-2</w:t>
      </w:r>
      <w:r w:rsidRPr="009337CE">
        <w:rPr>
          <w:color w:val="000000" w:themeColor="text1"/>
        </w:rPr>
        <w:t xml:space="preserve">).  </w:t>
      </w:r>
      <w:r w:rsidR="009C4701" w:rsidRPr="009337CE">
        <w:rPr>
          <w:color w:val="000000" w:themeColor="text1"/>
        </w:rPr>
        <w:t xml:space="preserve">The Bank Sponsor shall </w:t>
      </w:r>
      <w:r w:rsidR="009003C8" w:rsidRPr="009337CE">
        <w:rPr>
          <w:color w:val="000000" w:themeColor="text1"/>
        </w:rPr>
        <w:t xml:space="preserve">fully </w:t>
      </w:r>
      <w:r w:rsidR="009C4701" w:rsidRPr="009337CE">
        <w:rPr>
          <w:color w:val="000000" w:themeColor="text1"/>
        </w:rPr>
        <w:t xml:space="preserve">fund the Endowment </w:t>
      </w:r>
      <w:r w:rsidR="004060D6" w:rsidRPr="00BE06AB">
        <w:rPr>
          <w:color w:val="000000" w:themeColor="text1"/>
        </w:rPr>
        <w:t>Amount</w:t>
      </w:r>
      <w:r w:rsidR="009C4701" w:rsidRPr="00BE06AB">
        <w:rPr>
          <w:color w:val="000000" w:themeColor="text1"/>
        </w:rPr>
        <w:t xml:space="preserve"> through Endowment Deposits according to the schedule</w:t>
      </w:r>
      <w:r w:rsidR="004060D6" w:rsidRPr="00BE06AB">
        <w:rPr>
          <w:color w:val="000000" w:themeColor="text1"/>
        </w:rPr>
        <w:t xml:space="preserve"> below</w:t>
      </w:r>
      <w:r w:rsidR="009F5F54" w:rsidRPr="00BE06AB">
        <w:rPr>
          <w:color w:val="000000" w:themeColor="text1"/>
        </w:rPr>
        <w:t xml:space="preserve">. The </w:t>
      </w:r>
      <w:r w:rsidR="004060D6" w:rsidRPr="00BE06AB">
        <w:rPr>
          <w:color w:val="000000" w:themeColor="text1"/>
        </w:rPr>
        <w:t>E</w:t>
      </w:r>
      <w:r w:rsidR="009F5F54" w:rsidRPr="00BE06AB">
        <w:rPr>
          <w:color w:val="000000" w:themeColor="text1"/>
        </w:rPr>
        <w:t>ndowment</w:t>
      </w:r>
      <w:r w:rsidR="004060D6" w:rsidRPr="00BE06AB">
        <w:rPr>
          <w:color w:val="000000" w:themeColor="text1"/>
        </w:rPr>
        <w:t xml:space="preserve"> Amount</w:t>
      </w:r>
      <w:r w:rsidR="009F5F54" w:rsidRPr="00BE06AB">
        <w:rPr>
          <w:color w:val="000000" w:themeColor="text1"/>
        </w:rPr>
        <w:t xml:space="preserve"> shall be </w:t>
      </w:r>
      <w:r w:rsidR="004060D6" w:rsidRPr="00BE06AB">
        <w:rPr>
          <w:color w:val="000000" w:themeColor="text1"/>
        </w:rPr>
        <w:t>100%</w:t>
      </w:r>
      <w:r w:rsidR="009F5F54" w:rsidRPr="00BE06AB">
        <w:rPr>
          <w:color w:val="000000" w:themeColor="text1"/>
        </w:rPr>
        <w:t xml:space="preserve"> funded by the 10</w:t>
      </w:r>
      <w:r w:rsidR="009F5F54" w:rsidRPr="00BE06AB">
        <w:rPr>
          <w:color w:val="000000" w:themeColor="text1"/>
          <w:vertAlign w:val="superscript"/>
        </w:rPr>
        <w:t>th</w:t>
      </w:r>
      <w:r w:rsidR="009F5F54" w:rsidRPr="00BE06AB">
        <w:rPr>
          <w:color w:val="000000" w:themeColor="text1"/>
        </w:rPr>
        <w:t xml:space="preserve"> anniversary of the first </w:t>
      </w:r>
      <w:r w:rsidR="004060D6" w:rsidRPr="00BE06AB">
        <w:rPr>
          <w:color w:val="000000" w:themeColor="text1"/>
        </w:rPr>
        <w:t>C</w:t>
      </w:r>
      <w:r w:rsidR="009F5F54" w:rsidRPr="00BE06AB">
        <w:rPr>
          <w:color w:val="000000" w:themeColor="text1"/>
        </w:rPr>
        <w:t xml:space="preserve">redit </w:t>
      </w:r>
      <w:r w:rsidR="004060D6" w:rsidRPr="00BE06AB">
        <w:rPr>
          <w:color w:val="000000" w:themeColor="text1"/>
        </w:rPr>
        <w:t>R</w:t>
      </w:r>
      <w:r w:rsidR="009F5F54" w:rsidRPr="00BE06AB">
        <w:rPr>
          <w:color w:val="000000" w:themeColor="text1"/>
        </w:rPr>
        <w:t>elease.</w:t>
      </w:r>
    </w:p>
    <w:p w14:paraId="4C8D1F03" w14:textId="77777777" w:rsidR="00AC0F59" w:rsidRPr="00BE06AB" w:rsidRDefault="00EA7BB8" w:rsidP="008D2696">
      <w:pPr>
        <w:pStyle w:val="BEIOutlnL4"/>
        <w:rPr>
          <w:i/>
        </w:rPr>
      </w:pPr>
      <w:r w:rsidRPr="00BE06AB">
        <w:t xml:space="preserve">Funding schedule for Waters of </w:t>
      </w:r>
      <w:r w:rsidR="00863473" w:rsidRPr="00BE06AB">
        <w:t xml:space="preserve">the </w:t>
      </w:r>
      <w:r w:rsidRPr="00BE06AB">
        <w:t>U.S. and Waters of the State Credit Release</w:t>
      </w:r>
      <w:r w:rsidR="00863473" w:rsidRPr="00BE06AB">
        <w:t>s will be as follows</w:t>
      </w:r>
      <w:r w:rsidR="00D67BA5" w:rsidRPr="00BE06AB">
        <w:t>:</w:t>
      </w:r>
    </w:p>
    <w:p w14:paraId="4F90BFCF" w14:textId="77777777" w:rsidR="001532D4" w:rsidRPr="00BE06AB" w:rsidRDefault="001532D4" w:rsidP="001A1822">
      <w:pPr>
        <w:pStyle w:val="BEIOutlnL4"/>
        <w:numPr>
          <w:ilvl w:val="4"/>
          <w:numId w:val="25"/>
        </w:numPr>
        <w:tabs>
          <w:tab w:val="clear" w:pos="1908"/>
        </w:tabs>
        <w:ind w:left="2250"/>
      </w:pPr>
      <w:r w:rsidRPr="00BE06AB">
        <w:t>No Endowment Funding is required prior to 1) the first Waters of the U.S. Credit Release; or 2) the first Waters of the State Credit Release;</w:t>
      </w:r>
    </w:p>
    <w:p w14:paraId="5CEB9E9D" w14:textId="7F1B4ABA" w:rsidR="002412AB" w:rsidRPr="00BE06AB" w:rsidRDefault="00302B54" w:rsidP="001A1822">
      <w:pPr>
        <w:pStyle w:val="BEIOutlnL4"/>
        <w:numPr>
          <w:ilvl w:val="4"/>
          <w:numId w:val="25"/>
        </w:numPr>
        <w:tabs>
          <w:tab w:val="clear" w:pos="1908"/>
        </w:tabs>
        <w:ind w:left="2250"/>
      </w:pPr>
      <w:r w:rsidRPr="00BE06AB">
        <w:t xml:space="preserve">A minimum of </w:t>
      </w:r>
      <w:r w:rsidR="00327B00" w:rsidRPr="00BE06AB">
        <w:t>30</w:t>
      </w:r>
      <w:r w:rsidRPr="00BE06AB">
        <w:t>% of the Endowment</w:t>
      </w:r>
      <w:r w:rsidR="00E31C80" w:rsidRPr="00BE06AB">
        <w:t xml:space="preserve"> Amount </w:t>
      </w:r>
      <w:r w:rsidR="003E6D4B" w:rsidRPr="00BE06AB">
        <w:t>shall be funded</w:t>
      </w:r>
      <w:r w:rsidR="00BE49DB" w:rsidRPr="00BE06AB">
        <w:t xml:space="preserve">, through </w:t>
      </w:r>
      <w:bookmarkStart w:id="125" w:name="OLE_LINK9"/>
      <w:bookmarkStart w:id="126" w:name="OLE_LINK10"/>
      <w:r w:rsidR="00BE49DB" w:rsidRPr="00BE06AB">
        <w:t>Endowment Deposits</w:t>
      </w:r>
      <w:bookmarkEnd w:id="125"/>
      <w:bookmarkEnd w:id="126"/>
      <w:r w:rsidR="00BE49DB" w:rsidRPr="00BE06AB">
        <w:t>,</w:t>
      </w:r>
      <w:r w:rsidR="00D32267" w:rsidRPr="00BE06AB">
        <w:t xml:space="preserve"> </w:t>
      </w:r>
      <w:r w:rsidRPr="00BE06AB">
        <w:t>prior to the earliest of</w:t>
      </w:r>
      <w:r w:rsidRPr="00BE06AB">
        <w:rPr>
          <w:i/>
        </w:rPr>
        <w:t xml:space="preserve">: </w:t>
      </w:r>
      <w:r w:rsidRPr="00BE06AB">
        <w:t>1) the second Waters of the U.S. Credit Release; or</w:t>
      </w:r>
      <w:r w:rsidR="00DF3528" w:rsidRPr="00BE06AB">
        <w:t xml:space="preserve"> </w:t>
      </w:r>
      <w:r w:rsidR="00AC0F59" w:rsidRPr="00BE06AB">
        <w:t>2</w:t>
      </w:r>
      <w:r w:rsidRPr="00BE06AB">
        <w:t>)</w:t>
      </w:r>
      <w:r w:rsidR="00F34932" w:rsidRPr="00BE06AB">
        <w:t xml:space="preserve"> </w:t>
      </w:r>
      <w:r w:rsidRPr="00BE06AB">
        <w:t>the second Waters of the State Credit Release;</w:t>
      </w:r>
    </w:p>
    <w:p w14:paraId="5630D5C9" w14:textId="77777777" w:rsidR="002412AB" w:rsidRPr="00BE06AB" w:rsidRDefault="00302B54" w:rsidP="001A1822">
      <w:pPr>
        <w:pStyle w:val="BEIOutlnL4"/>
        <w:numPr>
          <w:ilvl w:val="4"/>
          <w:numId w:val="25"/>
        </w:numPr>
        <w:tabs>
          <w:tab w:val="clear" w:pos="1908"/>
        </w:tabs>
        <w:ind w:left="2250"/>
      </w:pPr>
      <w:r w:rsidRPr="00BE06AB">
        <w:t xml:space="preserve">A minimum of </w:t>
      </w:r>
      <w:r w:rsidR="00327B00" w:rsidRPr="00BE06AB">
        <w:t>55</w:t>
      </w:r>
      <w:r w:rsidRPr="00BE06AB">
        <w:t>% of the Endowment</w:t>
      </w:r>
      <w:r w:rsidR="00E31C80" w:rsidRPr="00BE06AB">
        <w:t xml:space="preserve"> </w:t>
      </w:r>
      <w:r w:rsidR="003E6D4B" w:rsidRPr="00BE06AB">
        <w:t>Amount shall be funded</w:t>
      </w:r>
      <w:r w:rsidR="00BE49DB" w:rsidRPr="00BE06AB">
        <w:t>, through Endowment Deposits,</w:t>
      </w:r>
      <w:r w:rsidR="003E6D4B" w:rsidRPr="00BE06AB">
        <w:t xml:space="preserve"> </w:t>
      </w:r>
      <w:r w:rsidRPr="00BE06AB">
        <w:t xml:space="preserve">prior to the earliest of: 1) the third Waters of the U.S. Credit Release; or </w:t>
      </w:r>
      <w:r w:rsidR="00AC0F59" w:rsidRPr="00BE06AB">
        <w:t>2</w:t>
      </w:r>
      <w:r w:rsidRPr="00BE06AB">
        <w:t>) the third Waters of the State Credit Release;</w:t>
      </w:r>
    </w:p>
    <w:p w14:paraId="2A865750" w14:textId="77777777" w:rsidR="002412AB" w:rsidRPr="009337CE" w:rsidRDefault="00302B54" w:rsidP="001A1822">
      <w:pPr>
        <w:pStyle w:val="BEIOutlnL4"/>
        <w:numPr>
          <w:ilvl w:val="4"/>
          <w:numId w:val="25"/>
        </w:numPr>
        <w:tabs>
          <w:tab w:val="clear" w:pos="1908"/>
        </w:tabs>
        <w:ind w:left="2250"/>
      </w:pPr>
      <w:r w:rsidRPr="009337CE">
        <w:t>A minimum of 70% of the Endowment</w:t>
      </w:r>
      <w:r w:rsidR="00E31C80" w:rsidRPr="009337CE">
        <w:t xml:space="preserve"> Amount</w:t>
      </w:r>
      <w:r w:rsidRPr="009337CE">
        <w:t xml:space="preserve"> </w:t>
      </w:r>
      <w:r w:rsidR="003E6D4B" w:rsidRPr="009337CE">
        <w:t>shall be funded</w:t>
      </w:r>
      <w:r w:rsidR="00BE49DB" w:rsidRPr="009337CE">
        <w:t>, through Endowment Deposits,</w:t>
      </w:r>
      <w:r w:rsidR="00D32267" w:rsidRPr="009337CE">
        <w:t xml:space="preserve"> </w:t>
      </w:r>
      <w:r w:rsidRPr="009337CE">
        <w:t xml:space="preserve">prior to the earliest of: 1) the fourth Waters of the U.S. Credit Release; or </w:t>
      </w:r>
      <w:r w:rsidR="00AC0F59" w:rsidRPr="009337CE">
        <w:t>2</w:t>
      </w:r>
      <w:r w:rsidRPr="009337CE">
        <w:t xml:space="preserve">) </w:t>
      </w:r>
      <w:r w:rsidR="00F34932" w:rsidRPr="009337CE">
        <w:t xml:space="preserve">) </w:t>
      </w:r>
      <w:r w:rsidRPr="009337CE">
        <w:t>the fourth Waters of the State Credit Release;</w:t>
      </w:r>
    </w:p>
    <w:p w14:paraId="7ED062FD" w14:textId="77777777" w:rsidR="002412AB" w:rsidRPr="009337CE" w:rsidRDefault="00302B54" w:rsidP="001A1822">
      <w:pPr>
        <w:pStyle w:val="BEIOutlnL4"/>
        <w:numPr>
          <w:ilvl w:val="4"/>
          <w:numId w:val="25"/>
        </w:numPr>
        <w:tabs>
          <w:tab w:val="clear" w:pos="1908"/>
        </w:tabs>
        <w:ind w:left="2250"/>
      </w:pPr>
      <w:r w:rsidRPr="009337CE">
        <w:t xml:space="preserve">100% of the Endowment </w:t>
      </w:r>
      <w:r w:rsidR="00E31C80" w:rsidRPr="009337CE">
        <w:t>Amount</w:t>
      </w:r>
      <w:r w:rsidRPr="009337CE">
        <w:t xml:space="preserve"> </w:t>
      </w:r>
      <w:r w:rsidR="003E6D4B" w:rsidRPr="009337CE">
        <w:t>shall be funded</w:t>
      </w:r>
      <w:r w:rsidR="00BE49DB" w:rsidRPr="009337CE">
        <w:t>, through Endowment Deposits,</w:t>
      </w:r>
      <w:r w:rsidR="00D32267" w:rsidRPr="009337CE">
        <w:t xml:space="preserve"> </w:t>
      </w:r>
      <w:r w:rsidRPr="009337CE">
        <w:t xml:space="preserve">prior to the earliest of: 1) the fifth Waters of the U.S. Credit Release; or </w:t>
      </w:r>
      <w:r w:rsidR="00AC0F59" w:rsidRPr="009337CE">
        <w:t>2</w:t>
      </w:r>
      <w:r w:rsidRPr="009337CE">
        <w:t>) the fifth Waters of the State Credit Release.</w:t>
      </w:r>
    </w:p>
    <w:p w14:paraId="1B727654" w14:textId="77777777" w:rsidR="00CC64BA" w:rsidRPr="009337CE" w:rsidRDefault="004242B4" w:rsidP="007D4CDF">
      <w:pPr>
        <w:pStyle w:val="BEIOutlnL4"/>
      </w:pPr>
      <w:bookmarkStart w:id="127" w:name="OLE_LINK13"/>
      <w:bookmarkStart w:id="128" w:name="OLE_LINK14"/>
      <w:r w:rsidRPr="009337CE">
        <w:t>Funding</w:t>
      </w:r>
      <w:r w:rsidR="00CC64BA" w:rsidRPr="009337CE">
        <w:t xml:space="preserve"> schedule associated with</w:t>
      </w:r>
      <w:bookmarkEnd w:id="127"/>
      <w:bookmarkEnd w:id="128"/>
      <w:r w:rsidR="00CC64BA" w:rsidRPr="009337CE">
        <w:t xml:space="preserve"> Covered Species and Covered Habitat</w:t>
      </w:r>
      <w:r w:rsidR="00190532" w:rsidRPr="009337CE">
        <w:t xml:space="preserve"> Preservation Credit Release</w:t>
      </w:r>
      <w:r w:rsidR="00922C08" w:rsidRPr="009337CE">
        <w:t>s</w:t>
      </w:r>
      <w:r w:rsidR="00721EFD" w:rsidRPr="009337CE">
        <w:t xml:space="preserve"> will </w:t>
      </w:r>
      <w:r w:rsidR="00DE35B7" w:rsidRPr="009337CE">
        <w:t>be as follows</w:t>
      </w:r>
      <w:r w:rsidR="00CC64BA" w:rsidRPr="009337CE">
        <w:t xml:space="preserve">: </w:t>
      </w:r>
    </w:p>
    <w:p w14:paraId="11323615" w14:textId="70D5A972" w:rsidR="00CC64BA" w:rsidRPr="001532D4" w:rsidRDefault="00CC64BA" w:rsidP="001A1822">
      <w:pPr>
        <w:pStyle w:val="BEIOutlnL4"/>
        <w:numPr>
          <w:ilvl w:val="4"/>
          <w:numId w:val="27"/>
        </w:numPr>
        <w:ind w:left="2250"/>
      </w:pPr>
      <w:r w:rsidRPr="009337CE">
        <w:t xml:space="preserve">The percentage of the </w:t>
      </w:r>
      <w:r w:rsidR="004060D6" w:rsidRPr="009337CE">
        <w:t>E</w:t>
      </w:r>
      <w:r w:rsidRPr="009337CE">
        <w:t xml:space="preserve">ndowment </w:t>
      </w:r>
      <w:r w:rsidR="004060D6" w:rsidRPr="009337CE">
        <w:t>A</w:t>
      </w:r>
      <w:r w:rsidRPr="009337CE">
        <w:t xml:space="preserve">mount funded through Endowment Deposits shall be equal to </w:t>
      </w:r>
      <w:r w:rsidRPr="001532D4">
        <w:t xml:space="preserve">or greater than the percentage of </w:t>
      </w:r>
      <w:r w:rsidR="00721EFD" w:rsidRPr="001532D4">
        <w:t>Covered Species and Covered Habitat</w:t>
      </w:r>
      <w:r w:rsidR="001532D4" w:rsidRPr="001532D4">
        <w:t xml:space="preserve"> Preservation</w:t>
      </w:r>
      <w:r w:rsidR="00721EFD" w:rsidRPr="001532D4">
        <w:t xml:space="preserve"> </w:t>
      </w:r>
      <w:r w:rsidR="0028252C" w:rsidRPr="001532D4">
        <w:t>C</w:t>
      </w:r>
      <w:r w:rsidRPr="001532D4">
        <w:t xml:space="preserve">redits </w:t>
      </w:r>
      <w:r w:rsidR="0028252C" w:rsidRPr="001532D4">
        <w:t>R</w:t>
      </w:r>
      <w:r w:rsidRPr="001532D4">
        <w:t>eleased</w:t>
      </w:r>
      <w:r w:rsidR="00A1498B" w:rsidRPr="001532D4">
        <w:t xml:space="preserve"> (See Section VII.C)</w:t>
      </w:r>
      <w:r w:rsidRPr="001532D4">
        <w:t>.</w:t>
      </w:r>
    </w:p>
    <w:p w14:paraId="4E5174A2" w14:textId="301A8F39" w:rsidR="00C76735" w:rsidRPr="001532D4" w:rsidRDefault="00190532" w:rsidP="008D2696">
      <w:pPr>
        <w:pStyle w:val="BEIOutlnL4"/>
      </w:pPr>
      <w:r w:rsidRPr="001532D4">
        <w:t xml:space="preserve">Funding schedule associated with </w:t>
      </w:r>
      <w:r w:rsidR="00CC64BA" w:rsidRPr="001532D4">
        <w:t>Covered Species and Covered Habitat Establishment Credit</w:t>
      </w:r>
      <w:r w:rsidRPr="001532D4">
        <w:t xml:space="preserve"> Relea</w:t>
      </w:r>
      <w:r w:rsidR="00CC64BA" w:rsidRPr="001532D4">
        <w:t>s</w:t>
      </w:r>
      <w:r w:rsidRPr="001532D4">
        <w:t>e</w:t>
      </w:r>
      <w:r w:rsidR="00922C08" w:rsidRPr="001532D4">
        <w:t>s</w:t>
      </w:r>
      <w:r w:rsidR="00971B02" w:rsidRPr="001532D4">
        <w:t xml:space="preserve"> </w:t>
      </w:r>
      <w:r w:rsidR="001532D4" w:rsidRPr="001532D4">
        <w:t>(See Section VII.C.3) will be as follows</w:t>
      </w:r>
      <w:r w:rsidR="00CC64BA" w:rsidRPr="001532D4">
        <w:t>:</w:t>
      </w:r>
      <w:r w:rsidR="00971B02" w:rsidRPr="001532D4">
        <w:t xml:space="preserve"> </w:t>
      </w:r>
    </w:p>
    <w:p w14:paraId="72C16040" w14:textId="77777777" w:rsidR="001532D4" w:rsidRPr="001532D4" w:rsidRDefault="001532D4" w:rsidP="00CA6F1E">
      <w:pPr>
        <w:pStyle w:val="BEIOutlnL4"/>
        <w:numPr>
          <w:ilvl w:val="4"/>
          <w:numId w:val="27"/>
        </w:numPr>
        <w:ind w:left="2250"/>
        <w:rPr>
          <w:i/>
        </w:rPr>
      </w:pPr>
      <w:r w:rsidRPr="001532D4">
        <w:t xml:space="preserve">No Endowment Funding is required prior to the first Covered Species and Covered Habitat Establishment </w:t>
      </w:r>
      <w:r w:rsidRPr="001532D4">
        <w:rPr>
          <w:rStyle w:val="CommentReference"/>
          <w:sz w:val="24"/>
          <w:szCs w:val="24"/>
        </w:rPr>
        <w:t>C</w:t>
      </w:r>
      <w:r w:rsidRPr="001532D4">
        <w:t>redit Release;</w:t>
      </w:r>
    </w:p>
    <w:p w14:paraId="25F43CC0" w14:textId="7F966A1D" w:rsidR="00C76735" w:rsidRPr="001532D4" w:rsidRDefault="00CC64BA" w:rsidP="00CA6F1E">
      <w:pPr>
        <w:pStyle w:val="BEIOutlnL4"/>
        <w:numPr>
          <w:ilvl w:val="4"/>
          <w:numId w:val="27"/>
        </w:numPr>
        <w:ind w:left="2250"/>
        <w:rPr>
          <w:i/>
        </w:rPr>
      </w:pPr>
      <w:r w:rsidRPr="009337CE">
        <w:t xml:space="preserve">Following the release of the first 15% </w:t>
      </w:r>
      <w:r w:rsidR="00827972" w:rsidRPr="009337CE">
        <w:t>of</w:t>
      </w:r>
      <w:r w:rsidR="00827972" w:rsidRPr="009337CE" w:rsidDel="005912AD">
        <w:t xml:space="preserve"> </w:t>
      </w:r>
      <w:r w:rsidR="00C636B8" w:rsidRPr="009337CE">
        <w:t xml:space="preserve">Covered Species and Covered Habitat </w:t>
      </w:r>
      <w:r w:rsidR="0028252C" w:rsidRPr="009337CE">
        <w:t>C</w:t>
      </w:r>
      <w:r w:rsidRPr="009337CE">
        <w:t xml:space="preserve">redits, the percentage of the Endowment Amount funded through Endowment Deposits shall be equal to or </w:t>
      </w:r>
      <w:r w:rsidR="008B7424" w:rsidRPr="009337CE">
        <w:t>greater than the percentage of Covered S</w:t>
      </w:r>
      <w:r w:rsidRPr="009337CE">
        <w:t xml:space="preserve">pecies and </w:t>
      </w:r>
      <w:r w:rsidR="008B7424" w:rsidRPr="009337CE">
        <w:t>C</w:t>
      </w:r>
      <w:r w:rsidRPr="009337CE">
        <w:t xml:space="preserve">overed </w:t>
      </w:r>
      <w:r w:rsidR="008B7424" w:rsidRPr="009337CE">
        <w:t>H</w:t>
      </w:r>
      <w:r w:rsidRPr="009337CE">
        <w:t xml:space="preserve">abitat </w:t>
      </w:r>
      <w:r w:rsidR="0028252C" w:rsidRPr="009337CE">
        <w:t>C</w:t>
      </w:r>
      <w:r w:rsidRPr="009337CE">
        <w:t xml:space="preserve">redits </w:t>
      </w:r>
      <w:r w:rsidR="0028252C" w:rsidRPr="009337CE">
        <w:t>R</w:t>
      </w:r>
      <w:r w:rsidRPr="009337CE">
        <w:t>eleased</w:t>
      </w:r>
      <w:r w:rsidRPr="001532D4">
        <w:rPr>
          <w:i/>
        </w:rPr>
        <w:t xml:space="preserve">. </w:t>
      </w:r>
    </w:p>
    <w:p w14:paraId="25CB59AF" w14:textId="77777777" w:rsidR="00CC64BA" w:rsidRPr="009337CE" w:rsidRDefault="00CC64BA" w:rsidP="001A1822">
      <w:pPr>
        <w:pStyle w:val="BEIOutlnL4"/>
        <w:numPr>
          <w:ilvl w:val="4"/>
          <w:numId w:val="27"/>
        </w:numPr>
        <w:ind w:left="2250"/>
        <w:rPr>
          <w:i/>
        </w:rPr>
      </w:pPr>
      <w:r w:rsidRPr="009337CE">
        <w:t xml:space="preserve">100 </w:t>
      </w:r>
      <w:r w:rsidR="009273B0" w:rsidRPr="009337CE">
        <w:t xml:space="preserve">% </w:t>
      </w:r>
      <w:r w:rsidRPr="009337CE">
        <w:t xml:space="preserve">of the Endowment Amount shall be funded through Endowment Deposits prior to the release of 85% </w:t>
      </w:r>
      <w:r w:rsidR="00DD537F" w:rsidRPr="009337CE">
        <w:t>(cumulative)</w:t>
      </w:r>
      <w:r w:rsidR="00A926D7" w:rsidRPr="009337CE">
        <w:t xml:space="preserve"> </w:t>
      </w:r>
      <w:r w:rsidR="00DD537F" w:rsidRPr="009337CE">
        <w:t>of</w:t>
      </w:r>
      <w:r w:rsidRPr="009337CE">
        <w:t xml:space="preserve"> </w:t>
      </w:r>
      <w:r w:rsidR="00721EFD" w:rsidRPr="009337CE">
        <w:t>C</w:t>
      </w:r>
      <w:r w:rsidRPr="009337CE">
        <w:t xml:space="preserve">overed </w:t>
      </w:r>
      <w:r w:rsidR="00721EFD" w:rsidRPr="009337CE">
        <w:t>S</w:t>
      </w:r>
      <w:r w:rsidRPr="009337CE">
        <w:t xml:space="preserve">pecies and </w:t>
      </w:r>
      <w:r w:rsidR="00721EFD" w:rsidRPr="009337CE">
        <w:t>C</w:t>
      </w:r>
      <w:r w:rsidRPr="009337CE">
        <w:t xml:space="preserve">overed </w:t>
      </w:r>
      <w:r w:rsidR="00721EFD" w:rsidRPr="009337CE">
        <w:t>H</w:t>
      </w:r>
      <w:r w:rsidRPr="009337CE">
        <w:t xml:space="preserve">abitat </w:t>
      </w:r>
      <w:r w:rsidR="00721EFD" w:rsidRPr="009337CE">
        <w:t>C</w:t>
      </w:r>
      <w:r w:rsidRPr="009337CE">
        <w:t>redits.</w:t>
      </w:r>
    </w:p>
    <w:p w14:paraId="053C5071" w14:textId="77777777" w:rsidR="00E92C52" w:rsidRPr="009337CE" w:rsidRDefault="00302B54" w:rsidP="008F1AE6">
      <w:pPr>
        <w:pStyle w:val="BEIOutlnL3"/>
        <w:tabs>
          <w:tab w:val="clear" w:pos="1242"/>
        </w:tabs>
        <w:ind w:left="1080"/>
      </w:pPr>
      <w:r w:rsidRPr="009337CE">
        <w:t>Each year the Endowme</w:t>
      </w:r>
      <w:r w:rsidRPr="009337CE">
        <w:rPr>
          <w:color w:val="000000" w:themeColor="text1"/>
        </w:rPr>
        <w:t>nt</w:t>
      </w:r>
      <w:r w:rsidR="00991289" w:rsidRPr="009337CE">
        <w:rPr>
          <w:color w:val="000000" w:themeColor="text1"/>
        </w:rPr>
        <w:t xml:space="preserve"> Amount</w:t>
      </w:r>
      <w:r w:rsidRPr="009337CE">
        <w:rPr>
          <w:color w:val="000000" w:themeColor="text1"/>
        </w:rPr>
        <w:t xml:space="preserve"> is no</w:t>
      </w:r>
      <w:r w:rsidRPr="009337CE">
        <w:t xml:space="preserve">t 100% funded, the Endowment Amount in </w:t>
      </w:r>
      <w:r w:rsidR="00C50A84" w:rsidRPr="009337CE">
        <w:rPr>
          <w:b/>
        </w:rPr>
        <w:t>Exhibit D-2</w:t>
      </w:r>
      <w:r w:rsidRPr="009337CE">
        <w:rPr>
          <w:b/>
        </w:rPr>
        <w:t xml:space="preserve"> </w:t>
      </w:r>
      <w:r w:rsidR="0072558C" w:rsidRPr="009337CE">
        <w:rPr>
          <w:b/>
        </w:rPr>
        <w:t>s</w:t>
      </w:r>
      <w:r w:rsidR="0072558C" w:rsidRPr="009337CE">
        <w:t xml:space="preserve">hall be increased (but not decreased) </w:t>
      </w:r>
      <w:r w:rsidRPr="009337CE">
        <w:t xml:space="preserve">to account for inflation.  The Bank Sponsor must make this adjustment </w:t>
      </w:r>
      <w:r w:rsidR="0072558C" w:rsidRPr="009337CE">
        <w:t xml:space="preserve">on or before </w:t>
      </w:r>
      <w:r w:rsidR="0008060F" w:rsidRPr="009337CE">
        <w:t xml:space="preserve">April </w:t>
      </w:r>
      <w:r w:rsidR="0072558C" w:rsidRPr="009337CE">
        <w:t xml:space="preserve">1 of each year (“Adjustment Year”), based upon the change in the </w:t>
      </w:r>
      <w:r w:rsidRPr="009337CE">
        <w:t>Consumer Price Index (CPI)</w:t>
      </w:r>
      <w:r w:rsidR="004541FD" w:rsidRPr="009337CE">
        <w:t xml:space="preserve"> for</w:t>
      </w:r>
      <w:r w:rsidR="0072558C" w:rsidRPr="009337CE">
        <w:t xml:space="preserve"> California. </w:t>
      </w:r>
      <w:r w:rsidR="00155875" w:rsidRPr="009337CE">
        <w:t xml:space="preserve"> </w:t>
      </w:r>
      <w:r w:rsidR="0072558C" w:rsidRPr="009337CE">
        <w:t>All Urban Consumers, All Items (“Index”), published</w:t>
      </w:r>
      <w:r w:rsidRPr="009337CE">
        <w:t xml:space="preserve"> by the California Department of Industrial Relations</w:t>
      </w:r>
      <w:r w:rsidR="0072558C" w:rsidRPr="009337CE">
        <w:t xml:space="preserve"> (“DIR”)</w:t>
      </w:r>
      <w:r w:rsidRPr="009337CE">
        <w:t>, Division of Labor Statistics and Research</w:t>
      </w:r>
      <w:r w:rsidR="0072558C" w:rsidRPr="009337CE">
        <w:t xml:space="preserve"> (</w:t>
      </w:r>
      <w:hyperlink r:id="rId12" w:history="1">
        <w:r w:rsidR="0072558C" w:rsidRPr="009337CE">
          <w:rPr>
            <w:rStyle w:val="Hyperlink"/>
          </w:rPr>
          <w:t>http://www.dir.ca.gov/OPRL/CAPriceIndex.htm</w:t>
        </w:r>
      </w:hyperlink>
      <w:r w:rsidR="0072558C" w:rsidRPr="009337CE">
        <w:t>)</w:t>
      </w:r>
      <w:r w:rsidRPr="009337CE">
        <w:t xml:space="preserve">.  The Bank Sponsor </w:t>
      </w:r>
      <w:r w:rsidR="0072558C" w:rsidRPr="009337CE">
        <w:t xml:space="preserve">shall determine the change in </w:t>
      </w:r>
      <w:r w:rsidR="004541FD" w:rsidRPr="009337CE">
        <w:t>the Index by comparing the Index</w:t>
      </w:r>
      <w:r w:rsidR="0072558C" w:rsidRPr="009337CE">
        <w:t xml:space="preserve"> published in </w:t>
      </w:r>
      <w:r w:rsidR="0008060F" w:rsidRPr="009337CE">
        <w:t xml:space="preserve">March </w:t>
      </w:r>
      <w:r w:rsidR="0072558C" w:rsidRPr="009337CE">
        <w:t xml:space="preserve">of the Adjustment Year to the Index published in </w:t>
      </w:r>
      <w:r w:rsidR="0008060F" w:rsidRPr="009337CE">
        <w:t xml:space="preserve">March </w:t>
      </w:r>
      <w:r w:rsidR="0072558C" w:rsidRPr="009337CE">
        <w:t xml:space="preserve">of the year in which this BEI is fully executed.  The DIR </w:t>
      </w:r>
      <w:r w:rsidR="00765190" w:rsidRPr="009337CE">
        <w:t>website also</w:t>
      </w:r>
      <w:r w:rsidR="0072558C" w:rsidRPr="009337CE">
        <w:t xml:space="preserve"> provides an adjustment calculator that may be used for this purpose.  The Endowment Amount in </w:t>
      </w:r>
      <w:r w:rsidR="0072558C" w:rsidRPr="009337CE">
        <w:rPr>
          <w:b/>
        </w:rPr>
        <w:t>Exhibit D-2 s</w:t>
      </w:r>
      <w:r w:rsidR="0072558C" w:rsidRPr="009337CE">
        <w:t>hall be increased by the percent chang</w:t>
      </w:r>
      <w:r w:rsidR="004541FD" w:rsidRPr="009337CE">
        <w:t>e in the CPI</w:t>
      </w:r>
      <w:r w:rsidR="0072558C" w:rsidRPr="009337CE">
        <w:t xml:space="preserve"> and the product shall be the Endowment Amount for the Adjustment Year.  </w:t>
      </w:r>
      <w:r w:rsidRPr="009337CE">
        <w:t xml:space="preserve">If the </w:t>
      </w:r>
      <w:r w:rsidR="0072558C" w:rsidRPr="009337CE">
        <w:t xml:space="preserve">percentage change in the </w:t>
      </w:r>
      <w:r w:rsidRPr="009337CE">
        <w:t>CPI is less than or equal to zero</w:t>
      </w:r>
      <w:r w:rsidR="000A2EDE" w:rsidRPr="009337CE">
        <w:t xml:space="preserve"> for any Adjustment Year</w:t>
      </w:r>
      <w:r w:rsidRPr="009337CE">
        <w:t xml:space="preserve">, then no adjustment </w:t>
      </w:r>
      <w:r w:rsidR="000A2EDE" w:rsidRPr="009337CE">
        <w:t xml:space="preserve">will be </w:t>
      </w:r>
      <w:r w:rsidRPr="009337CE">
        <w:t>made for that year.</w:t>
      </w:r>
    </w:p>
    <w:p w14:paraId="75E6A590" w14:textId="77777777" w:rsidR="00811A7A" w:rsidRDefault="00302B54" w:rsidP="008F1AE6">
      <w:pPr>
        <w:pStyle w:val="BEIOutlnL3"/>
        <w:tabs>
          <w:tab w:val="clear" w:pos="1242"/>
        </w:tabs>
        <w:ind w:left="1080"/>
      </w:pPr>
      <w:r w:rsidRPr="005E2FCA">
        <w:t xml:space="preserve">Bank Sponsor shall </w:t>
      </w:r>
      <w:r w:rsidR="00826174">
        <w:t>provide</w:t>
      </w:r>
      <w:r w:rsidR="00826174" w:rsidRPr="005E2FCA">
        <w:t xml:space="preserve"> </w:t>
      </w:r>
      <w:r w:rsidRPr="005E2FCA">
        <w:t xml:space="preserve">each member of the IRT </w:t>
      </w:r>
      <w:r w:rsidR="00826174">
        <w:t>a copy of the receipt for</w:t>
      </w:r>
      <w:r w:rsidRPr="005E2FCA">
        <w:t xml:space="preserve"> each Endowment Deposit</w:t>
      </w:r>
      <w:r w:rsidRPr="003C1502">
        <w:t xml:space="preserve"> within 30 </w:t>
      </w:r>
      <w:r w:rsidR="00EB2D63">
        <w:t>calendar days</w:t>
      </w:r>
      <w:r w:rsidRPr="003C1502">
        <w:t xml:space="preserve"> of </w:t>
      </w:r>
      <w:r w:rsidRPr="00012036">
        <w:t>such deposit</w:t>
      </w:r>
      <w:r w:rsidR="00826174">
        <w:rPr>
          <w:b/>
        </w:rPr>
        <w:t>.</w:t>
      </w:r>
      <w:r w:rsidR="00395BB7">
        <w:t xml:space="preserve">  </w:t>
      </w:r>
    </w:p>
    <w:p w14:paraId="2C6A6D17" w14:textId="77777777" w:rsidR="00D44F3D" w:rsidRDefault="00D44F3D" w:rsidP="00035DA0">
      <w:pPr>
        <w:pStyle w:val="BEIOutlnL1"/>
      </w:pPr>
      <w:bookmarkStart w:id="129" w:name="_Toc411839183"/>
      <w:bookmarkStart w:id="130" w:name="_Toc130996573"/>
      <w:r>
        <w:t>Section VII:</w:t>
      </w:r>
      <w:r>
        <w:tab/>
      </w:r>
      <w:r w:rsidRPr="00CC0C3E">
        <w:t>Credit Release</w:t>
      </w:r>
      <w:bookmarkEnd w:id="129"/>
    </w:p>
    <w:p w14:paraId="09E7D4DD" w14:textId="77777777" w:rsidR="00D44F3D" w:rsidRDefault="00D44F3D" w:rsidP="008F1AE6">
      <w:pPr>
        <w:pStyle w:val="BEIOutlnL2"/>
        <w:numPr>
          <w:ilvl w:val="1"/>
          <w:numId w:val="9"/>
        </w:numPr>
      </w:pPr>
      <w:bookmarkStart w:id="131" w:name="_Toc130996574"/>
      <w:bookmarkStart w:id="132" w:name="_Toc411839184"/>
      <w:bookmarkEnd w:id="130"/>
      <w:r w:rsidRPr="002C1A13">
        <w:t>Waters of the U.S</w:t>
      </w:r>
      <w:r>
        <w:t>. Credit Release</w:t>
      </w:r>
      <w:bookmarkEnd w:id="131"/>
      <w:bookmarkEnd w:id="132"/>
      <w:r>
        <w:t xml:space="preserve">  </w:t>
      </w:r>
    </w:p>
    <w:p w14:paraId="1DDDDD08" w14:textId="77777777" w:rsidR="00B4217D" w:rsidRPr="001532D4" w:rsidRDefault="00D44F3D" w:rsidP="003C680C">
      <w:pPr>
        <w:pStyle w:val="BEIOutlnL3"/>
        <w:tabs>
          <w:tab w:val="clear" w:pos="1242"/>
        </w:tabs>
        <w:ind w:left="1080"/>
      </w:pPr>
      <w:r>
        <w:t xml:space="preserve">Upon </w:t>
      </w:r>
      <w:r w:rsidR="002B7867">
        <w:t>receipt of Bank Sponsor’s written request and accompanying documentation of</w:t>
      </w:r>
      <w:r>
        <w:t xml:space="preserve"> compliance with all applicable requirements set forth in this Section</w:t>
      </w:r>
      <w:r w:rsidR="00A31C30">
        <w:t>,</w:t>
      </w:r>
      <w:r>
        <w:t xml:space="preserve"> </w:t>
      </w:r>
      <w:r w:rsidR="002B7867">
        <w:t xml:space="preserve">the USACE may release for Transfer </w:t>
      </w:r>
      <w:r>
        <w:t>W</w:t>
      </w:r>
      <w:r w:rsidRPr="002C1A13">
        <w:t>aters of the U.S</w:t>
      </w:r>
      <w:r w:rsidR="00E82C3D">
        <w:t>.</w:t>
      </w:r>
      <w:r>
        <w:t xml:space="preserve"> Credits (</w:t>
      </w:r>
      <w:r w:rsidRPr="00244775">
        <w:rPr>
          <w:b/>
        </w:rPr>
        <w:t>Exhibit F-1</w:t>
      </w:r>
      <w:r>
        <w:t xml:space="preserve">), as described below.  </w:t>
      </w:r>
      <w:r w:rsidR="002F15BD" w:rsidRPr="00A83273">
        <w:t xml:space="preserve">Monitoring for </w:t>
      </w:r>
      <w:r w:rsidR="00D12E61">
        <w:t>P</w:t>
      </w:r>
      <w:r w:rsidR="002F15BD" w:rsidRPr="00A83273">
        <w:t xml:space="preserve">erformance </w:t>
      </w:r>
      <w:r w:rsidR="00D12E61">
        <w:t>S</w:t>
      </w:r>
      <w:r w:rsidR="002F15BD" w:rsidRPr="00A83273">
        <w:t xml:space="preserve">tandards for Credit Releases </w:t>
      </w:r>
      <w:r w:rsidR="006D652A" w:rsidRPr="00A83273">
        <w:t>is</w:t>
      </w:r>
      <w:r w:rsidR="002F15BD" w:rsidRPr="00A83273">
        <w:t xml:space="preserve"> for a minimum of five years.</w:t>
      </w:r>
      <w:r w:rsidR="006D652A">
        <w:t xml:space="preserve"> </w:t>
      </w:r>
      <w:bookmarkStart w:id="133" w:name="OLE_LINK17"/>
      <w:bookmarkStart w:id="134" w:name="OLE_LINK18"/>
      <w:r w:rsidR="002F15BD">
        <w:t xml:space="preserve"> </w:t>
      </w:r>
      <w:r w:rsidR="00CC64BA">
        <w:t>Early achievement of Performance Standards will not accelerate Credit Release</w:t>
      </w:r>
      <w:r w:rsidR="00922C08">
        <w:t>.</w:t>
      </w:r>
      <w:bookmarkEnd w:id="133"/>
      <w:bookmarkEnd w:id="134"/>
      <w:r w:rsidR="00CC64BA">
        <w:t xml:space="preserve"> </w:t>
      </w:r>
      <w:r>
        <w:t xml:space="preserve">The actual number of Credits </w:t>
      </w:r>
      <w:r w:rsidR="0028252C">
        <w:t>R</w:t>
      </w:r>
      <w:r>
        <w:t>eleased shall be determined</w:t>
      </w:r>
      <w:r w:rsidR="00A31C30">
        <w:t xml:space="preserve"> in writing</w:t>
      </w:r>
      <w:r>
        <w:t xml:space="preserve"> by the USACE, in consultation with the other</w:t>
      </w:r>
      <w:r w:rsidR="002B7867">
        <w:t xml:space="preserve"> members of the</w:t>
      </w:r>
      <w:r>
        <w:t xml:space="preserve"> IRT, </w:t>
      </w:r>
      <w:r w:rsidR="00B4217D">
        <w:t>based upon as-built conditions</w:t>
      </w:r>
      <w:r w:rsidR="004C47FA">
        <w:t xml:space="preserve"> </w:t>
      </w:r>
      <w:r w:rsidR="000A2EDE">
        <w:t>of the Bank Property</w:t>
      </w:r>
      <w:r w:rsidR="00B4217D">
        <w:t>, extent of Waters of the U.S. delineated</w:t>
      </w:r>
      <w:r w:rsidR="000A2EDE">
        <w:t xml:space="preserve"> on the Bank Property</w:t>
      </w:r>
      <w:r w:rsidR="00B4217D">
        <w:t>, attainment of the Performance Standards</w:t>
      </w:r>
      <w:r w:rsidR="00E82C3D">
        <w:t>,</w:t>
      </w:r>
      <w:r w:rsidR="00B4217D">
        <w:t xml:space="preserve"> funding of the </w:t>
      </w:r>
      <w:r w:rsidR="00B4217D" w:rsidRPr="00012036">
        <w:t xml:space="preserve">Endowment </w:t>
      </w:r>
      <w:r w:rsidR="00B4217D" w:rsidRPr="00A716CC">
        <w:t>Fund</w:t>
      </w:r>
      <w:r w:rsidR="00B4217D" w:rsidRPr="00012036">
        <w:t xml:space="preserve"> in accordance</w:t>
      </w:r>
      <w:r w:rsidR="00B4217D">
        <w:t xml:space="preserve"> with Section VI.E, and compliance with requirements of this BEI and any associated authorization.  Upon each Credit Release, USACE shall enter the number of Credits </w:t>
      </w:r>
      <w:r w:rsidR="00103A99">
        <w:t>R</w:t>
      </w:r>
      <w:r w:rsidR="00B4217D">
        <w:t xml:space="preserve">eleased into RIBITS.  </w:t>
      </w:r>
      <w:r w:rsidR="00DD537F">
        <w:t>T</w:t>
      </w:r>
      <w:r w:rsidR="00DD537F" w:rsidRPr="00704ACF">
        <w:t xml:space="preserve">he applicable Credit </w:t>
      </w:r>
      <w:r w:rsidR="00DD537F">
        <w:t>R</w:t>
      </w:r>
      <w:r w:rsidR="00DD537F" w:rsidRPr="00704ACF">
        <w:t>elease</w:t>
      </w:r>
      <w:r w:rsidR="00DD537F">
        <w:t xml:space="preserve"> </w:t>
      </w:r>
      <w:r w:rsidR="00B4217D">
        <w:t xml:space="preserve">shall occur </w:t>
      </w:r>
      <w:r w:rsidR="00DD537F" w:rsidRPr="001532D4">
        <w:t>prior to any Credit Transfer.</w:t>
      </w:r>
      <w:r w:rsidR="00B4217D" w:rsidRPr="001532D4">
        <w:t xml:space="preserve">  Credits may be released as follows:</w:t>
      </w:r>
    </w:p>
    <w:p w14:paraId="63753EF7" w14:textId="77777777" w:rsidR="009A5AE4" w:rsidRPr="001532D4" w:rsidRDefault="00921286" w:rsidP="009A5AE4">
      <w:pPr>
        <w:pStyle w:val="BEIOutlnL4"/>
      </w:pPr>
      <w:r w:rsidRPr="001532D4">
        <w:t xml:space="preserve">Credit </w:t>
      </w:r>
      <w:r w:rsidR="00B4217D" w:rsidRPr="001532D4">
        <w:t>Release 1</w:t>
      </w:r>
      <w:r w:rsidR="007C5370" w:rsidRPr="001532D4">
        <w:t>.</w:t>
      </w:r>
      <w:r w:rsidR="00B4217D" w:rsidRPr="001532D4">
        <w:t xml:space="preserve"> </w:t>
      </w:r>
    </w:p>
    <w:p w14:paraId="23FD7960" w14:textId="77777777" w:rsidR="00B4217D" w:rsidRPr="001532D4" w:rsidRDefault="00B4217D" w:rsidP="001A1822">
      <w:pPr>
        <w:pStyle w:val="BEIOutlnL4"/>
        <w:numPr>
          <w:ilvl w:val="4"/>
          <w:numId w:val="25"/>
        </w:numPr>
        <w:ind w:left="2250"/>
      </w:pPr>
      <w:r w:rsidRPr="001532D4">
        <w:t>15% of the total anticipated Waters of the U.S Credits upon the Bank Establishment Date.</w:t>
      </w:r>
    </w:p>
    <w:p w14:paraId="6F77C00D" w14:textId="708C3225" w:rsidR="001532D4" w:rsidRPr="001532D4" w:rsidRDefault="001532D4" w:rsidP="00FE2A56">
      <w:pPr>
        <w:pStyle w:val="BEIOutlnL4"/>
        <w:numPr>
          <w:ilvl w:val="0"/>
          <w:numId w:val="0"/>
        </w:numPr>
        <w:ind w:left="2250"/>
      </w:pPr>
      <w:r w:rsidRPr="001532D4">
        <w:t>No Endowment Funding is required prior to the first Waters of the U.S. Credit Release</w:t>
      </w:r>
      <w:r w:rsidR="00FE2A56">
        <w:t>.</w:t>
      </w:r>
    </w:p>
    <w:p w14:paraId="4E262414" w14:textId="7ED3DA3A" w:rsidR="009A5AE4" w:rsidRPr="005942E7" w:rsidRDefault="00C61C6A" w:rsidP="009A5AE4">
      <w:pPr>
        <w:pStyle w:val="BEIOutlnL4"/>
      </w:pPr>
      <w:r w:rsidRPr="005942E7">
        <w:t>Credit Release</w:t>
      </w:r>
      <w:r w:rsidR="00B4217D" w:rsidRPr="005942E7">
        <w:t xml:space="preserve"> 2</w:t>
      </w:r>
      <w:r w:rsidR="007C5370" w:rsidRPr="005942E7">
        <w:t>.</w:t>
      </w:r>
      <w:r w:rsidR="00B4217D" w:rsidRPr="005942E7">
        <w:t xml:space="preserve"> </w:t>
      </w:r>
      <w:r w:rsidR="00155875" w:rsidRPr="005942E7">
        <w:t xml:space="preserve"> </w:t>
      </w:r>
      <w:r w:rsidR="00B4217D" w:rsidRPr="005942E7">
        <w:t xml:space="preserve">Up to an additional </w:t>
      </w:r>
      <w:r w:rsidR="00025E4E" w:rsidRPr="005942E7">
        <w:t>15</w:t>
      </w:r>
      <w:r w:rsidR="00B4217D" w:rsidRPr="005942E7">
        <w:t>% of the total anticipated Waters of the U.S</w:t>
      </w:r>
      <w:r w:rsidR="000A2EDE" w:rsidRPr="005942E7">
        <w:t>.</w:t>
      </w:r>
      <w:r w:rsidR="00B4217D" w:rsidRPr="005942E7">
        <w:t xml:space="preserve"> Credits (</w:t>
      </w:r>
      <w:r w:rsidR="00025E4E" w:rsidRPr="005942E7">
        <w:t>30</w:t>
      </w:r>
      <w:r w:rsidR="00B4217D" w:rsidRPr="005942E7">
        <w:t>% cumulative total) when</w:t>
      </w:r>
      <w:r w:rsidR="00F21B53" w:rsidRPr="005942E7">
        <w:t xml:space="preserve"> all of the following have occurred</w:t>
      </w:r>
      <w:r w:rsidR="00B4217D" w:rsidRPr="005942E7">
        <w:t xml:space="preserve">:  </w:t>
      </w:r>
    </w:p>
    <w:p w14:paraId="2842E2B1" w14:textId="77777777" w:rsidR="000437B1" w:rsidRPr="001532D4" w:rsidDel="000437B1" w:rsidRDefault="00960413" w:rsidP="001A1822">
      <w:pPr>
        <w:pStyle w:val="BEIOutlnL4"/>
        <w:numPr>
          <w:ilvl w:val="4"/>
          <w:numId w:val="25"/>
        </w:numPr>
        <w:tabs>
          <w:tab w:val="clear" w:pos="1908"/>
        </w:tabs>
        <w:ind w:left="2250"/>
      </w:pPr>
      <w:r w:rsidRPr="005942E7">
        <w:t>T</w:t>
      </w:r>
      <w:r w:rsidR="00B4217D" w:rsidRPr="005942E7">
        <w:t xml:space="preserve">he Bank Sponsor has submitted as-built drawings </w:t>
      </w:r>
      <w:r w:rsidR="000A2EDE" w:rsidRPr="005942E7">
        <w:t>to the IRT</w:t>
      </w:r>
      <w:r w:rsidR="000A2EDE" w:rsidRPr="001532D4">
        <w:t xml:space="preserve"> </w:t>
      </w:r>
      <w:r w:rsidR="00B4217D" w:rsidRPr="001532D4">
        <w:t>pursuant to Section VII.A.2</w:t>
      </w:r>
      <w:r w:rsidR="005F44AB" w:rsidRPr="001532D4">
        <w:t>.</w:t>
      </w:r>
      <w:r w:rsidR="00B4217D" w:rsidRPr="001532D4">
        <w:t xml:space="preserve"> </w:t>
      </w:r>
    </w:p>
    <w:p w14:paraId="28FF6875" w14:textId="77777777" w:rsidR="002412AB" w:rsidRPr="001532D4" w:rsidRDefault="00960413" w:rsidP="001A1822">
      <w:pPr>
        <w:pStyle w:val="BEIOutlnL4"/>
        <w:numPr>
          <w:ilvl w:val="4"/>
          <w:numId w:val="25"/>
        </w:numPr>
        <w:tabs>
          <w:tab w:val="clear" w:pos="1908"/>
        </w:tabs>
        <w:ind w:left="2250"/>
      </w:pPr>
      <w:r w:rsidRPr="001532D4">
        <w:t>T</w:t>
      </w:r>
      <w:r w:rsidR="00B4217D" w:rsidRPr="001532D4">
        <w:t>he USACE has approved the as-built condition</w:t>
      </w:r>
      <w:r w:rsidR="001520DB" w:rsidRPr="001532D4">
        <w:t xml:space="preserve"> in writing</w:t>
      </w:r>
      <w:r w:rsidR="005F44AB" w:rsidRPr="001532D4">
        <w:t>.</w:t>
      </w:r>
    </w:p>
    <w:p w14:paraId="69572745" w14:textId="77777777" w:rsidR="000437B1" w:rsidRPr="001532D4" w:rsidRDefault="00960413" w:rsidP="001A1822">
      <w:pPr>
        <w:pStyle w:val="BEIOutlnL4"/>
        <w:numPr>
          <w:ilvl w:val="4"/>
          <w:numId w:val="25"/>
        </w:numPr>
        <w:tabs>
          <w:tab w:val="clear" w:pos="1908"/>
        </w:tabs>
        <w:ind w:left="2250"/>
      </w:pPr>
      <w:r w:rsidRPr="001532D4">
        <w:t>T</w:t>
      </w:r>
      <w:r w:rsidR="00B4217D" w:rsidRPr="001532D4">
        <w:t xml:space="preserve">he Bank Sponsor has funded a minimum of </w:t>
      </w:r>
      <w:r w:rsidR="00DF0FF1" w:rsidRPr="001532D4">
        <w:t>30</w:t>
      </w:r>
      <w:r w:rsidR="00B4217D" w:rsidRPr="001532D4">
        <w:t xml:space="preserve">% of the Endowment </w:t>
      </w:r>
      <w:r w:rsidR="00B73891" w:rsidRPr="001532D4">
        <w:t xml:space="preserve">Amount </w:t>
      </w:r>
      <w:r w:rsidR="00B4217D" w:rsidRPr="001532D4">
        <w:t>per Section VI.E.</w:t>
      </w:r>
      <w:r w:rsidR="002B7867" w:rsidRPr="001532D4">
        <w:t>1.</w:t>
      </w:r>
      <w:r w:rsidR="0028252C" w:rsidRPr="001532D4">
        <w:t>a.</w:t>
      </w:r>
      <w:r w:rsidR="002B7867" w:rsidRPr="001532D4">
        <w:t>i</w:t>
      </w:r>
      <w:r w:rsidR="00B4217D" w:rsidRPr="001532D4">
        <w:t xml:space="preserve">. </w:t>
      </w:r>
    </w:p>
    <w:p w14:paraId="4F8A68F1" w14:textId="77777777" w:rsidR="004A5E87" w:rsidRPr="001532D4" w:rsidRDefault="004A5E87" w:rsidP="001A1822">
      <w:pPr>
        <w:pStyle w:val="BEIOutlnL4"/>
        <w:numPr>
          <w:ilvl w:val="4"/>
          <w:numId w:val="25"/>
        </w:numPr>
        <w:tabs>
          <w:tab w:val="clear" w:pos="1908"/>
        </w:tabs>
        <w:ind w:left="2250"/>
      </w:pPr>
      <w:r w:rsidRPr="001532D4">
        <w:t>Credit Release 1 has occurred</w:t>
      </w:r>
      <w:r w:rsidR="005F44AB" w:rsidRPr="001532D4">
        <w:t>.</w:t>
      </w:r>
    </w:p>
    <w:p w14:paraId="0BE8CE74" w14:textId="4C6F71AB" w:rsidR="000437B1" w:rsidRPr="005942E7" w:rsidDel="000437B1" w:rsidRDefault="00C61C6A" w:rsidP="000437B1">
      <w:pPr>
        <w:pStyle w:val="BEIOutlnL4"/>
      </w:pPr>
      <w:r w:rsidRPr="001532D4">
        <w:t>Credit Release</w:t>
      </w:r>
      <w:r w:rsidR="00B4217D" w:rsidRPr="001532D4">
        <w:t xml:space="preserve"> </w:t>
      </w:r>
      <w:r w:rsidR="00B4217D" w:rsidRPr="005942E7">
        <w:t>3</w:t>
      </w:r>
      <w:r w:rsidR="007C5370" w:rsidRPr="005942E7">
        <w:t>.</w:t>
      </w:r>
      <w:r w:rsidR="00B4217D" w:rsidRPr="005942E7">
        <w:t xml:space="preserve"> </w:t>
      </w:r>
      <w:r w:rsidR="00155875" w:rsidRPr="005942E7">
        <w:t xml:space="preserve"> </w:t>
      </w:r>
      <w:r w:rsidR="00B4217D" w:rsidRPr="005942E7">
        <w:t xml:space="preserve">Up to an additional </w:t>
      </w:r>
      <w:r w:rsidR="00025E4E" w:rsidRPr="005942E7">
        <w:t>25</w:t>
      </w:r>
      <w:r w:rsidR="00B4217D" w:rsidRPr="005942E7">
        <w:t>% of the total anticipated Waters of the U.S Credits (55% cumulative total) when</w:t>
      </w:r>
      <w:r w:rsidR="00F21B53" w:rsidRPr="005942E7">
        <w:t xml:space="preserve"> all of the following have occurred</w:t>
      </w:r>
      <w:r w:rsidR="00B4217D" w:rsidRPr="005942E7">
        <w:t xml:space="preserve">: </w:t>
      </w:r>
    </w:p>
    <w:p w14:paraId="7D44F701" w14:textId="77777777" w:rsidR="000437B1" w:rsidRPr="005942E7" w:rsidRDefault="00960413" w:rsidP="001A1822">
      <w:pPr>
        <w:pStyle w:val="BEIOutlnL4"/>
        <w:numPr>
          <w:ilvl w:val="4"/>
          <w:numId w:val="25"/>
        </w:numPr>
        <w:ind w:left="2250"/>
      </w:pPr>
      <w:r w:rsidRPr="005942E7">
        <w:t>T</w:t>
      </w:r>
      <w:r w:rsidR="00B4217D" w:rsidRPr="005942E7">
        <w:t xml:space="preserve">he Bank Sponsor has submitted the </w:t>
      </w:r>
      <w:r w:rsidR="00025E4E" w:rsidRPr="005942E7">
        <w:t>annual report (Section IX.B)</w:t>
      </w:r>
      <w:r w:rsidR="005F44AB" w:rsidRPr="005942E7">
        <w:t>.</w:t>
      </w:r>
    </w:p>
    <w:p w14:paraId="59C4CA69" w14:textId="05F539F4" w:rsidR="009A5AE4" w:rsidRPr="005942E7" w:rsidRDefault="00B4217D" w:rsidP="001A1822">
      <w:pPr>
        <w:pStyle w:val="BEIOutlnL4"/>
        <w:numPr>
          <w:ilvl w:val="4"/>
          <w:numId w:val="25"/>
        </w:numPr>
        <w:ind w:left="2250"/>
      </w:pPr>
      <w:r w:rsidRPr="005942E7">
        <w:t xml:space="preserve">Year </w:t>
      </w:r>
      <w:r w:rsidR="00F21B53" w:rsidRPr="005942E7">
        <w:t>2</w:t>
      </w:r>
      <w:r w:rsidRPr="005942E7">
        <w:t xml:space="preserve"> Performance Standards have been attained,</w:t>
      </w:r>
      <w:r w:rsidR="00025E4E" w:rsidRPr="005942E7">
        <w:t xml:space="preserve"> as required by the Development Plan</w:t>
      </w:r>
      <w:r w:rsidR="005F44AB" w:rsidRPr="005942E7">
        <w:t>.</w:t>
      </w:r>
    </w:p>
    <w:p w14:paraId="6D961175" w14:textId="77777777" w:rsidR="000437B1" w:rsidRPr="005942E7" w:rsidRDefault="00960413" w:rsidP="001A1822">
      <w:pPr>
        <w:pStyle w:val="BEIOutlnL4"/>
        <w:numPr>
          <w:ilvl w:val="4"/>
          <w:numId w:val="25"/>
        </w:numPr>
        <w:ind w:left="2250"/>
      </w:pPr>
      <w:r w:rsidRPr="005942E7">
        <w:t>T</w:t>
      </w:r>
      <w:r w:rsidR="00B4217D" w:rsidRPr="005942E7">
        <w:t xml:space="preserve">he Bank Sponsor has funded a minimum of </w:t>
      </w:r>
      <w:r w:rsidR="00DF0FF1" w:rsidRPr="005942E7">
        <w:t>55</w:t>
      </w:r>
      <w:r w:rsidR="00B4217D" w:rsidRPr="005942E7">
        <w:t xml:space="preserve">% of the Endowment </w:t>
      </w:r>
      <w:r w:rsidR="00B73891" w:rsidRPr="005942E7">
        <w:t xml:space="preserve">Amount </w:t>
      </w:r>
      <w:r w:rsidR="00B4217D" w:rsidRPr="005942E7">
        <w:t>per Section VI.E.</w:t>
      </w:r>
      <w:r w:rsidR="002B7867" w:rsidRPr="005942E7">
        <w:t>1</w:t>
      </w:r>
      <w:r w:rsidR="00B4217D" w:rsidRPr="005942E7">
        <w:t>.</w:t>
      </w:r>
      <w:r w:rsidR="00437312" w:rsidRPr="005942E7">
        <w:t>a.</w:t>
      </w:r>
      <w:r w:rsidR="002B7867" w:rsidRPr="005942E7">
        <w:t>ii.</w:t>
      </w:r>
    </w:p>
    <w:p w14:paraId="3128A440" w14:textId="77777777" w:rsidR="000437B1" w:rsidRPr="005942E7" w:rsidRDefault="004A5E87" w:rsidP="001A1822">
      <w:pPr>
        <w:pStyle w:val="BEIOutlnL4"/>
        <w:numPr>
          <w:ilvl w:val="4"/>
          <w:numId w:val="25"/>
        </w:numPr>
        <w:ind w:left="2250"/>
      </w:pPr>
      <w:r w:rsidRPr="005942E7">
        <w:t xml:space="preserve">Credit Release 2 has </w:t>
      </w:r>
      <w:r w:rsidR="000437B1" w:rsidRPr="005942E7">
        <w:t>occurred</w:t>
      </w:r>
      <w:r w:rsidR="005F44AB" w:rsidRPr="005942E7">
        <w:t>.</w:t>
      </w:r>
    </w:p>
    <w:p w14:paraId="7F31F0B4" w14:textId="0BE742FD" w:rsidR="000437B1" w:rsidRPr="005942E7" w:rsidDel="000437B1" w:rsidRDefault="00960413" w:rsidP="001A1822">
      <w:pPr>
        <w:pStyle w:val="BEIOutlnL4"/>
        <w:numPr>
          <w:ilvl w:val="4"/>
          <w:numId w:val="25"/>
        </w:numPr>
        <w:ind w:left="2250"/>
      </w:pPr>
      <w:r w:rsidRPr="005942E7">
        <w:t xml:space="preserve">A </w:t>
      </w:r>
      <w:r w:rsidR="004A5E87" w:rsidRPr="005942E7">
        <w:t xml:space="preserve">minimum of </w:t>
      </w:r>
      <w:r w:rsidR="00F21B53" w:rsidRPr="005942E7">
        <w:t>two</w:t>
      </w:r>
      <w:r w:rsidR="004A5E87" w:rsidRPr="005942E7">
        <w:t xml:space="preserve"> years of monitoring having been conducted since Credit Release </w:t>
      </w:r>
      <w:r w:rsidR="00F21B53" w:rsidRPr="005942E7">
        <w:t>2</w:t>
      </w:r>
      <w:r w:rsidR="005F44AB" w:rsidRPr="005942E7">
        <w:t>.</w:t>
      </w:r>
    </w:p>
    <w:p w14:paraId="39EC3834" w14:textId="70C00FCD" w:rsidR="000437B1" w:rsidRPr="004705FF" w:rsidRDefault="00C61C6A" w:rsidP="00CB3621">
      <w:pPr>
        <w:pStyle w:val="BEIOutlnL4"/>
      </w:pPr>
      <w:r w:rsidRPr="004705FF">
        <w:t>Credit Release</w:t>
      </w:r>
      <w:r w:rsidR="00B4217D" w:rsidRPr="004705FF">
        <w:t xml:space="preserve"> 4</w:t>
      </w:r>
      <w:r w:rsidR="007C5370" w:rsidRPr="004705FF">
        <w:t>.</w:t>
      </w:r>
      <w:r w:rsidR="00B4217D" w:rsidRPr="004705FF">
        <w:t xml:space="preserve"> </w:t>
      </w:r>
      <w:r w:rsidR="00155875" w:rsidRPr="004705FF">
        <w:t xml:space="preserve"> </w:t>
      </w:r>
      <w:r w:rsidR="00B4217D" w:rsidRPr="004705FF">
        <w:t>Up to an additional 15% of the total anticipated Waters of the U.S Credits (70% cumulative total) whe</w:t>
      </w:r>
      <w:r w:rsidR="00F21B53" w:rsidRPr="004705FF">
        <w:t>n all of the following have occurred</w:t>
      </w:r>
      <w:r w:rsidR="00B4217D" w:rsidRPr="004705FF">
        <w:t xml:space="preserve">: </w:t>
      </w:r>
    </w:p>
    <w:p w14:paraId="363504D3" w14:textId="5F77D00E" w:rsidR="00804406" w:rsidRPr="004705FF" w:rsidRDefault="00960413" w:rsidP="00EE54AE">
      <w:pPr>
        <w:pStyle w:val="BEIOutlnL4"/>
        <w:numPr>
          <w:ilvl w:val="4"/>
          <w:numId w:val="29"/>
        </w:numPr>
        <w:ind w:left="2250"/>
      </w:pPr>
      <w:r w:rsidRPr="004705FF">
        <w:t>T</w:t>
      </w:r>
      <w:r w:rsidR="00B4217D" w:rsidRPr="004705FF">
        <w:t xml:space="preserve">he Bank Sponsor has submitted the </w:t>
      </w:r>
      <w:r w:rsidR="00DF0FF1" w:rsidRPr="004705FF">
        <w:t xml:space="preserve">annual </w:t>
      </w:r>
      <w:r w:rsidR="001532D4" w:rsidRPr="004705FF">
        <w:t>report (</w:t>
      </w:r>
      <w:r w:rsidR="00DF0FF1" w:rsidRPr="004705FF">
        <w:t>Section IX.B)</w:t>
      </w:r>
      <w:r w:rsidR="005F44AB" w:rsidRPr="004705FF">
        <w:t>.</w:t>
      </w:r>
      <w:r w:rsidR="00B4217D" w:rsidRPr="004705FF">
        <w:t xml:space="preserve"> </w:t>
      </w:r>
    </w:p>
    <w:p w14:paraId="2B06D5A4" w14:textId="1A9224F8" w:rsidR="00804406" w:rsidRPr="004705FF" w:rsidRDefault="00B4217D" w:rsidP="001A1822">
      <w:pPr>
        <w:pStyle w:val="BEIOutlnL4"/>
        <w:numPr>
          <w:ilvl w:val="4"/>
          <w:numId w:val="25"/>
        </w:numPr>
        <w:ind w:left="2250"/>
      </w:pPr>
      <w:r w:rsidRPr="004705FF">
        <w:t xml:space="preserve">Year </w:t>
      </w:r>
      <w:r w:rsidR="00F21B53" w:rsidRPr="004705FF">
        <w:t xml:space="preserve">3 </w:t>
      </w:r>
      <w:r w:rsidRPr="004705FF">
        <w:t>Performance Standards have been attained</w:t>
      </w:r>
      <w:r w:rsidR="005F44AB" w:rsidRPr="004705FF">
        <w:t>.</w:t>
      </w:r>
    </w:p>
    <w:p w14:paraId="403EB6E4" w14:textId="77777777" w:rsidR="008560CC" w:rsidRPr="004705FF" w:rsidRDefault="00960413" w:rsidP="001A1822">
      <w:pPr>
        <w:pStyle w:val="BEIOutlnL4"/>
        <w:numPr>
          <w:ilvl w:val="4"/>
          <w:numId w:val="25"/>
        </w:numPr>
        <w:ind w:left="2250"/>
      </w:pPr>
      <w:r w:rsidRPr="004705FF">
        <w:t>T</w:t>
      </w:r>
      <w:r w:rsidR="00B4217D" w:rsidRPr="004705FF">
        <w:t xml:space="preserve">he Bank Sponsor has funded a minimum of 70% of the Endowment </w:t>
      </w:r>
      <w:r w:rsidR="00B73891" w:rsidRPr="004705FF">
        <w:t xml:space="preserve">Amount </w:t>
      </w:r>
      <w:r w:rsidR="00B4217D" w:rsidRPr="004705FF">
        <w:t>per Section VI.E.</w:t>
      </w:r>
      <w:r w:rsidR="002B7867" w:rsidRPr="004705FF">
        <w:t>1</w:t>
      </w:r>
      <w:r w:rsidR="00B4217D" w:rsidRPr="004705FF">
        <w:t>.</w:t>
      </w:r>
      <w:r w:rsidR="00437312" w:rsidRPr="004705FF">
        <w:t>a.</w:t>
      </w:r>
      <w:r w:rsidR="002B7867" w:rsidRPr="004705FF">
        <w:t>iii</w:t>
      </w:r>
      <w:r w:rsidR="000437B1" w:rsidRPr="004705FF">
        <w:t>.</w:t>
      </w:r>
      <w:r w:rsidR="00B4217D" w:rsidRPr="004705FF">
        <w:t xml:space="preserve">  </w:t>
      </w:r>
    </w:p>
    <w:p w14:paraId="40FB1927" w14:textId="77777777" w:rsidR="00680BCC" w:rsidRPr="004705FF" w:rsidRDefault="00680BCC" w:rsidP="001A1822">
      <w:pPr>
        <w:pStyle w:val="BEIOutlnL4"/>
        <w:numPr>
          <w:ilvl w:val="4"/>
          <w:numId w:val="25"/>
        </w:numPr>
        <w:ind w:left="2250"/>
      </w:pPr>
      <w:r w:rsidRPr="004705FF">
        <w:t>Credit Release 3 has occurred</w:t>
      </w:r>
      <w:r w:rsidR="005F44AB" w:rsidRPr="004705FF">
        <w:t>.</w:t>
      </w:r>
    </w:p>
    <w:p w14:paraId="7C00BC37" w14:textId="77777777" w:rsidR="00680BCC" w:rsidRPr="004705FF" w:rsidRDefault="00960413" w:rsidP="001A1822">
      <w:pPr>
        <w:pStyle w:val="BEIOutlnL4"/>
        <w:numPr>
          <w:ilvl w:val="4"/>
          <w:numId w:val="25"/>
        </w:numPr>
        <w:ind w:left="2250"/>
      </w:pPr>
      <w:r w:rsidRPr="004705FF">
        <w:t>A</w:t>
      </w:r>
      <w:r w:rsidR="00680BCC" w:rsidRPr="004705FF">
        <w:t xml:space="preserve"> minimum of one year of monitoring having been conducted since Credit Release 3</w:t>
      </w:r>
      <w:r w:rsidR="005F44AB" w:rsidRPr="004705FF">
        <w:t>.</w:t>
      </w:r>
    </w:p>
    <w:p w14:paraId="43417C05" w14:textId="76B88956" w:rsidR="00804406" w:rsidRPr="004705FF" w:rsidRDefault="00C61C6A" w:rsidP="000437B1">
      <w:pPr>
        <w:pStyle w:val="BEIOutlnL4"/>
      </w:pPr>
      <w:r w:rsidRPr="004705FF">
        <w:t>Credit Release</w:t>
      </w:r>
      <w:r w:rsidR="00B4217D" w:rsidRPr="004705FF">
        <w:t xml:space="preserve"> 5</w:t>
      </w:r>
      <w:r w:rsidR="007C5370" w:rsidRPr="004705FF">
        <w:t>.</w:t>
      </w:r>
      <w:r w:rsidR="00B4217D" w:rsidRPr="004705FF">
        <w:t xml:space="preserve"> </w:t>
      </w:r>
      <w:r w:rsidR="00E305CB" w:rsidRPr="004705FF">
        <w:t xml:space="preserve"> </w:t>
      </w:r>
      <w:r w:rsidR="00B4217D" w:rsidRPr="004705FF">
        <w:t>Up to an additional 15% of the total anticipated Waters of the U.S Credits (85% cumulative total) when</w:t>
      </w:r>
      <w:r w:rsidR="00F21B53" w:rsidRPr="004705FF">
        <w:t xml:space="preserve"> all of the following have occurred</w:t>
      </w:r>
      <w:r w:rsidR="00B4217D" w:rsidRPr="004705FF">
        <w:t xml:space="preserve">: </w:t>
      </w:r>
    </w:p>
    <w:p w14:paraId="423FB757" w14:textId="77777777" w:rsidR="00804406" w:rsidRPr="004705FF" w:rsidRDefault="00960413" w:rsidP="001A1822">
      <w:pPr>
        <w:pStyle w:val="BEIOutlnL4"/>
        <w:numPr>
          <w:ilvl w:val="4"/>
          <w:numId w:val="25"/>
        </w:numPr>
        <w:ind w:left="2250"/>
      </w:pPr>
      <w:r w:rsidRPr="004705FF">
        <w:t>T</w:t>
      </w:r>
      <w:r w:rsidR="00B4217D" w:rsidRPr="004705FF">
        <w:t xml:space="preserve">he Bank Sponsor has submitted the </w:t>
      </w:r>
      <w:r w:rsidR="00A3523C" w:rsidRPr="004705FF">
        <w:t>annual report (Section IX.B)</w:t>
      </w:r>
      <w:r w:rsidR="005F44AB" w:rsidRPr="004705FF">
        <w:t>.</w:t>
      </w:r>
      <w:r w:rsidR="00B4217D" w:rsidRPr="004705FF">
        <w:t xml:space="preserve"> </w:t>
      </w:r>
    </w:p>
    <w:p w14:paraId="2169512F" w14:textId="0411F52B" w:rsidR="00804406" w:rsidRPr="004705FF" w:rsidRDefault="00B4217D" w:rsidP="001A1822">
      <w:pPr>
        <w:pStyle w:val="BEIOutlnL4"/>
        <w:numPr>
          <w:ilvl w:val="4"/>
          <w:numId w:val="25"/>
        </w:numPr>
        <w:ind w:left="2250"/>
      </w:pPr>
      <w:r w:rsidRPr="004705FF">
        <w:t xml:space="preserve">Year </w:t>
      </w:r>
      <w:r w:rsidR="00F21B53" w:rsidRPr="004705FF">
        <w:t xml:space="preserve">4 </w:t>
      </w:r>
      <w:r w:rsidRPr="004705FF">
        <w:t>Performance Standards have been attained</w:t>
      </w:r>
      <w:r w:rsidR="005F44AB" w:rsidRPr="004705FF">
        <w:t>.</w:t>
      </w:r>
    </w:p>
    <w:p w14:paraId="605C43FA" w14:textId="603BF2F2" w:rsidR="00804406" w:rsidRPr="004705FF" w:rsidRDefault="00960413" w:rsidP="001A1822">
      <w:pPr>
        <w:pStyle w:val="BEIOutlnL4"/>
        <w:numPr>
          <w:ilvl w:val="4"/>
          <w:numId w:val="25"/>
        </w:numPr>
        <w:ind w:left="2250"/>
      </w:pPr>
      <w:r w:rsidRPr="004705FF">
        <w:t>T</w:t>
      </w:r>
      <w:r w:rsidR="007D4CDF" w:rsidRPr="004705FF">
        <w:t xml:space="preserve">he Sponsor has </w:t>
      </w:r>
      <w:r w:rsidR="00B4217D" w:rsidRPr="004705FF">
        <w:t>submit</w:t>
      </w:r>
      <w:r w:rsidR="007D4CDF" w:rsidRPr="004705FF">
        <w:t>ted</w:t>
      </w:r>
      <w:r w:rsidR="00B4217D" w:rsidRPr="004705FF">
        <w:t xml:space="preserve"> </w:t>
      </w:r>
      <w:r w:rsidR="00204FC1">
        <w:t xml:space="preserve">a </w:t>
      </w:r>
      <w:r w:rsidR="008479AB">
        <w:t xml:space="preserve">delineation of aquatic resources on </w:t>
      </w:r>
      <w:r w:rsidR="000A2EDE" w:rsidRPr="004705FF">
        <w:t>the Bank Property</w:t>
      </w:r>
      <w:r w:rsidR="005F44AB" w:rsidRPr="004705FF">
        <w:t>.</w:t>
      </w:r>
    </w:p>
    <w:p w14:paraId="4EA8A7BC" w14:textId="77777777" w:rsidR="00804406" w:rsidRPr="004705FF" w:rsidRDefault="00960413" w:rsidP="001A1822">
      <w:pPr>
        <w:pStyle w:val="BEIOutlnL4"/>
        <w:numPr>
          <w:ilvl w:val="4"/>
          <w:numId w:val="25"/>
        </w:numPr>
        <w:ind w:left="2250"/>
      </w:pPr>
      <w:r w:rsidRPr="004705FF">
        <w:t>T</w:t>
      </w:r>
      <w:r w:rsidR="00B4217D" w:rsidRPr="004705FF">
        <w:t xml:space="preserve">he Bank Sponsor has funded 100% of the Endowment </w:t>
      </w:r>
      <w:r w:rsidR="00B73891" w:rsidRPr="004705FF">
        <w:t xml:space="preserve">Amount </w:t>
      </w:r>
      <w:r w:rsidR="00B4217D" w:rsidRPr="004705FF">
        <w:t>per Section VI.E.</w:t>
      </w:r>
      <w:r w:rsidR="002B7867" w:rsidRPr="004705FF">
        <w:t>1</w:t>
      </w:r>
      <w:r w:rsidR="00B4217D" w:rsidRPr="004705FF">
        <w:t>.</w:t>
      </w:r>
      <w:r w:rsidR="00437312" w:rsidRPr="004705FF">
        <w:t>a.</w:t>
      </w:r>
      <w:r w:rsidR="002B7867" w:rsidRPr="004705FF">
        <w:t>iv</w:t>
      </w:r>
      <w:r w:rsidR="00B4217D" w:rsidRPr="004705FF">
        <w:t xml:space="preserve">. </w:t>
      </w:r>
    </w:p>
    <w:p w14:paraId="3737AFF0" w14:textId="77777777" w:rsidR="00680BCC" w:rsidRPr="004705FF" w:rsidRDefault="00680BCC" w:rsidP="001A1822">
      <w:pPr>
        <w:pStyle w:val="BEIOutlnL4"/>
        <w:numPr>
          <w:ilvl w:val="4"/>
          <w:numId w:val="25"/>
        </w:numPr>
        <w:ind w:left="2250"/>
      </w:pPr>
      <w:r w:rsidRPr="004705FF">
        <w:t>Credit Release 4 has occurred</w:t>
      </w:r>
      <w:r w:rsidR="005F44AB" w:rsidRPr="004705FF">
        <w:t>.</w:t>
      </w:r>
    </w:p>
    <w:p w14:paraId="6E655F74" w14:textId="77777777" w:rsidR="00680BCC" w:rsidRPr="004705FF" w:rsidRDefault="00960413" w:rsidP="001A1822">
      <w:pPr>
        <w:pStyle w:val="BEIOutlnL4"/>
        <w:numPr>
          <w:ilvl w:val="4"/>
          <w:numId w:val="25"/>
        </w:numPr>
        <w:ind w:left="2250"/>
      </w:pPr>
      <w:r w:rsidRPr="004705FF">
        <w:t xml:space="preserve">A </w:t>
      </w:r>
      <w:r w:rsidR="00680BCC" w:rsidRPr="004705FF">
        <w:t>minimum of one year of monitoring having been conducted since Credit Release 4</w:t>
      </w:r>
      <w:r w:rsidR="005F44AB" w:rsidRPr="004705FF">
        <w:t>.</w:t>
      </w:r>
    </w:p>
    <w:p w14:paraId="420BDA1B" w14:textId="2403FA26" w:rsidR="008560CC" w:rsidRPr="004705FF" w:rsidRDefault="00B4217D" w:rsidP="00810C22">
      <w:pPr>
        <w:pStyle w:val="BEIOutlnL4"/>
      </w:pPr>
      <w:r w:rsidRPr="004705FF">
        <w:t xml:space="preserve">Final </w:t>
      </w:r>
      <w:r w:rsidR="00C61C6A" w:rsidRPr="004705FF">
        <w:t>Credit Release</w:t>
      </w:r>
      <w:r w:rsidR="007C5370" w:rsidRPr="004705FF">
        <w:t>.</w:t>
      </w:r>
      <w:r w:rsidR="00E305CB" w:rsidRPr="004705FF">
        <w:t xml:space="preserve"> </w:t>
      </w:r>
      <w:r w:rsidRPr="004705FF">
        <w:t xml:space="preserve"> </w:t>
      </w:r>
      <w:r w:rsidR="00070E92" w:rsidRPr="004705FF">
        <w:t>Any remaining balance of</w:t>
      </w:r>
      <w:r w:rsidR="00401C69" w:rsidRPr="004705FF">
        <w:t xml:space="preserve"> </w:t>
      </w:r>
      <w:r w:rsidRPr="004705FF">
        <w:t xml:space="preserve">Waters of the U.S Credits </w:t>
      </w:r>
      <w:r w:rsidR="00D01F0F" w:rsidRPr="004705FF">
        <w:t>(</w:t>
      </w:r>
      <w:r w:rsidR="00B168ED" w:rsidRPr="004705FF">
        <w:t>100% cumulative total)</w:t>
      </w:r>
      <w:r w:rsidRPr="004705FF">
        <w:t xml:space="preserve"> when</w:t>
      </w:r>
      <w:r w:rsidR="00F21B53" w:rsidRPr="004705FF">
        <w:t xml:space="preserve"> all of the following have occurred</w:t>
      </w:r>
      <w:r w:rsidR="00407B45" w:rsidRPr="004705FF">
        <w:t>:</w:t>
      </w:r>
      <w:r w:rsidRPr="004705FF">
        <w:t xml:space="preserve"> </w:t>
      </w:r>
    </w:p>
    <w:p w14:paraId="5BBB061D" w14:textId="3FF7189C" w:rsidR="008560CC" w:rsidRPr="004705FF" w:rsidRDefault="00960413" w:rsidP="001A1822">
      <w:pPr>
        <w:pStyle w:val="BEIOutlnL4"/>
        <w:numPr>
          <w:ilvl w:val="4"/>
          <w:numId w:val="25"/>
        </w:numPr>
        <w:ind w:left="2250"/>
      </w:pPr>
      <w:r w:rsidRPr="004705FF">
        <w:t>T</w:t>
      </w:r>
      <w:r w:rsidR="00B4217D" w:rsidRPr="004705FF">
        <w:t xml:space="preserve">he Bank Sponsor has submitted the </w:t>
      </w:r>
      <w:r w:rsidR="00A5145C" w:rsidRPr="004705FF">
        <w:t>annual report (Section IX.B), including the f</w:t>
      </w:r>
      <w:r w:rsidR="00B4217D" w:rsidRPr="004705FF">
        <w:t>inal Monitoring Report as required by the Development Plan</w:t>
      </w:r>
      <w:r w:rsidR="005F44AB" w:rsidRPr="004705FF">
        <w:t>.</w:t>
      </w:r>
      <w:r w:rsidR="00B4217D" w:rsidRPr="004705FF">
        <w:t xml:space="preserve"> </w:t>
      </w:r>
    </w:p>
    <w:p w14:paraId="30E66B3D" w14:textId="77777777" w:rsidR="008560CC" w:rsidRPr="004705FF" w:rsidRDefault="00960413" w:rsidP="001A1822">
      <w:pPr>
        <w:pStyle w:val="BEIOutlnL4"/>
        <w:numPr>
          <w:ilvl w:val="4"/>
          <w:numId w:val="25"/>
        </w:numPr>
        <w:ind w:left="2250"/>
      </w:pPr>
      <w:r w:rsidRPr="004705FF">
        <w:t>F</w:t>
      </w:r>
      <w:r w:rsidR="00B4217D" w:rsidRPr="004705FF">
        <w:t>inal Performance Standards have been attained</w:t>
      </w:r>
      <w:r w:rsidR="005F44AB" w:rsidRPr="004705FF">
        <w:t>.</w:t>
      </w:r>
      <w:r w:rsidR="00B4217D" w:rsidRPr="004705FF">
        <w:t xml:space="preserve"> </w:t>
      </w:r>
    </w:p>
    <w:p w14:paraId="12ACE1CC" w14:textId="77777777" w:rsidR="008560CC" w:rsidRPr="004705FF" w:rsidRDefault="00960413" w:rsidP="001A1822">
      <w:pPr>
        <w:pStyle w:val="BEIOutlnL4"/>
        <w:numPr>
          <w:ilvl w:val="4"/>
          <w:numId w:val="25"/>
        </w:numPr>
        <w:ind w:left="2250"/>
      </w:pPr>
      <w:r w:rsidRPr="004705FF">
        <w:t>A</w:t>
      </w:r>
      <w:r w:rsidR="00B4217D" w:rsidRPr="004705FF">
        <w:t>ny required Remedial Actions are completed</w:t>
      </w:r>
      <w:r w:rsidR="005F44AB" w:rsidRPr="004705FF">
        <w:t>.</w:t>
      </w:r>
      <w:r w:rsidR="00B4217D" w:rsidRPr="004705FF">
        <w:t xml:space="preserve"> </w:t>
      </w:r>
    </w:p>
    <w:p w14:paraId="0D5F1266" w14:textId="77777777" w:rsidR="008560CC" w:rsidRPr="004705FF" w:rsidRDefault="00960413" w:rsidP="001A1822">
      <w:pPr>
        <w:pStyle w:val="BEIOutlnL4"/>
        <w:numPr>
          <w:ilvl w:val="4"/>
          <w:numId w:val="25"/>
        </w:numPr>
        <w:ind w:left="2250"/>
      </w:pPr>
      <w:r w:rsidRPr="004705FF">
        <w:t>A</w:t>
      </w:r>
      <w:r w:rsidR="00B4217D" w:rsidRPr="004705FF">
        <w:t xml:space="preserve">ny additional </w:t>
      </w:r>
      <w:r w:rsidR="000A2EDE" w:rsidRPr="004705FF">
        <w:t>P</w:t>
      </w:r>
      <w:r w:rsidR="00B4217D" w:rsidRPr="004705FF">
        <w:t xml:space="preserve">erformance </w:t>
      </w:r>
      <w:r w:rsidR="000A2EDE" w:rsidRPr="004705FF">
        <w:t>S</w:t>
      </w:r>
      <w:r w:rsidR="00B4217D" w:rsidRPr="004705FF">
        <w:t>tandards required as a result of required Remedial Actions have been attained</w:t>
      </w:r>
      <w:r w:rsidR="005F44AB" w:rsidRPr="004705FF">
        <w:t>.</w:t>
      </w:r>
      <w:r w:rsidR="00B4217D" w:rsidRPr="004705FF">
        <w:t xml:space="preserve">  </w:t>
      </w:r>
    </w:p>
    <w:p w14:paraId="13518AE1" w14:textId="77777777" w:rsidR="00680BCC" w:rsidRPr="004705FF" w:rsidRDefault="00680BCC" w:rsidP="001A1822">
      <w:pPr>
        <w:pStyle w:val="BEIOutlnL4"/>
        <w:numPr>
          <w:ilvl w:val="4"/>
          <w:numId w:val="25"/>
        </w:numPr>
        <w:ind w:left="2250"/>
      </w:pPr>
      <w:r w:rsidRPr="004705FF">
        <w:t>Credit Release 5 has occurred</w:t>
      </w:r>
      <w:r w:rsidR="005F44AB" w:rsidRPr="004705FF">
        <w:t>.</w:t>
      </w:r>
    </w:p>
    <w:p w14:paraId="3A499994" w14:textId="77777777" w:rsidR="00680BCC" w:rsidRPr="001532D4" w:rsidRDefault="00960413" w:rsidP="001A1822">
      <w:pPr>
        <w:pStyle w:val="BEIOutlnL4"/>
        <w:numPr>
          <w:ilvl w:val="4"/>
          <w:numId w:val="25"/>
        </w:numPr>
        <w:ind w:left="2250"/>
      </w:pPr>
      <w:r w:rsidRPr="001532D4">
        <w:t>A</w:t>
      </w:r>
      <w:r w:rsidR="00680BCC" w:rsidRPr="001532D4">
        <w:t xml:space="preserve"> minimum of one year of monitoring having been conducted since Credit Release 5.</w:t>
      </w:r>
    </w:p>
    <w:p w14:paraId="34959351" w14:textId="77777777" w:rsidR="00B4217D" w:rsidRPr="00983F49" w:rsidRDefault="00B4217D" w:rsidP="003C680C">
      <w:pPr>
        <w:pStyle w:val="BEIOutlnL3"/>
        <w:tabs>
          <w:tab w:val="clear" w:pos="1242"/>
        </w:tabs>
        <w:ind w:left="1080"/>
      </w:pPr>
      <w:r w:rsidRPr="00983F49">
        <w:t>The Bank Sponsor shall submit as-built drawings</w:t>
      </w:r>
      <w:r w:rsidR="00070E92" w:rsidRPr="00983F49">
        <w:t xml:space="preserve"> of the Bank Property</w:t>
      </w:r>
      <w:r w:rsidRPr="00983F49">
        <w:t xml:space="preserve">, with accurate maps of the </w:t>
      </w:r>
      <w:r w:rsidR="00565E43" w:rsidRPr="00983F49">
        <w:t>established</w:t>
      </w:r>
      <w:r w:rsidRPr="00983F49">
        <w:t xml:space="preserve">, </w:t>
      </w:r>
      <w:r w:rsidR="00B601DD" w:rsidRPr="00983F49">
        <w:t>e</w:t>
      </w:r>
      <w:r w:rsidR="00565E43" w:rsidRPr="00983F49">
        <w:t>nhanced</w:t>
      </w:r>
      <w:r w:rsidRPr="00983F49">
        <w:t xml:space="preserve">, and/or </w:t>
      </w:r>
      <w:r w:rsidR="00B601DD" w:rsidRPr="00983F49">
        <w:t>r</w:t>
      </w:r>
      <w:r w:rsidR="00565E43" w:rsidRPr="00983F49">
        <w:t xml:space="preserve">estored </w:t>
      </w:r>
      <w:r w:rsidRPr="00983F49">
        <w:t>Waters of the U.S.</w:t>
      </w:r>
      <w:r w:rsidR="007C5370">
        <w:t xml:space="preserve"> </w:t>
      </w:r>
      <w:r w:rsidRPr="00983F49">
        <w:t xml:space="preserve">to the IRT no later than 90 calendar days following completion of construction associated with the </w:t>
      </w:r>
      <w:r w:rsidR="007C5CBF" w:rsidRPr="00983F49">
        <w:t>establishment</w:t>
      </w:r>
      <w:r w:rsidRPr="00983F49">
        <w:t xml:space="preserve">, </w:t>
      </w:r>
      <w:r w:rsidR="00B601DD" w:rsidRPr="00983F49">
        <w:t>r</w:t>
      </w:r>
      <w:r w:rsidRPr="00983F49">
        <w:t>estoration</w:t>
      </w:r>
      <w:r w:rsidR="00D012B4" w:rsidRPr="00983F49">
        <w:t>,</w:t>
      </w:r>
      <w:r w:rsidRPr="00983F49">
        <w:t xml:space="preserve"> and/or </w:t>
      </w:r>
      <w:r w:rsidR="00B601DD" w:rsidRPr="00983F49">
        <w:t>e</w:t>
      </w:r>
      <w:r w:rsidR="007C5CBF" w:rsidRPr="00983F49">
        <w:t xml:space="preserve">nhancement </w:t>
      </w:r>
      <w:r w:rsidRPr="00983F49">
        <w:t>of the Waters of the U.S. on the Bank Property.  The as-built drawings shall consist of full size construction plans, with as-built conditions clearly shown.  The as-built drawings and any attachments must describe in detail any deviation from the Development Plan.</w:t>
      </w:r>
    </w:p>
    <w:p w14:paraId="69414804" w14:textId="77777777" w:rsidR="00D44F3D" w:rsidRPr="00983F49" w:rsidRDefault="00D44F3D" w:rsidP="003C680C">
      <w:pPr>
        <w:pStyle w:val="BEIOutlnL3"/>
        <w:tabs>
          <w:tab w:val="clear" w:pos="1242"/>
        </w:tabs>
        <w:ind w:left="1080"/>
      </w:pPr>
      <w:r w:rsidRPr="00983F49">
        <w:t>Each Waters of the U.S. Credit Release, with the exception of the first and the second, is also contingent upon the Bank Sponsor’s submission of the annual report for the current reporting period in accordance with Section IX.B., and</w:t>
      </w:r>
      <w:r w:rsidR="00927D0D" w:rsidRPr="00983F49">
        <w:t xml:space="preserve"> </w:t>
      </w:r>
      <w:r w:rsidRPr="00983F49">
        <w:t>a</w:t>
      </w:r>
      <w:r w:rsidR="00C755D7">
        <w:t>n</w:t>
      </w:r>
      <w:r w:rsidRPr="00983F49">
        <w:t xml:space="preserve"> IRT site </w:t>
      </w:r>
      <w:r w:rsidR="00927D0D" w:rsidRPr="00983F49">
        <w:t xml:space="preserve">inspection </w:t>
      </w:r>
      <w:r w:rsidRPr="00983F49">
        <w:t>at the appropriate time of year, as determined by the IRT.</w:t>
      </w:r>
    </w:p>
    <w:p w14:paraId="0874A722" w14:textId="77777777" w:rsidR="00715AF6" w:rsidRPr="00983F49" w:rsidRDefault="00715AF6" w:rsidP="00346EC2">
      <w:pPr>
        <w:pStyle w:val="BEIOutlnL2"/>
      </w:pPr>
      <w:bookmarkStart w:id="135" w:name="_Toc411839185"/>
      <w:r w:rsidRPr="00983F49">
        <w:t>Waters of the State Credit Release</w:t>
      </w:r>
      <w:bookmarkEnd w:id="135"/>
      <w:r w:rsidR="00346EC2" w:rsidRPr="00983F49">
        <w:rPr>
          <w:b/>
        </w:rPr>
        <w:t>[</w:t>
      </w:r>
      <w:r w:rsidR="00346EC2" w:rsidRPr="00983F49">
        <w:rPr>
          <w:b/>
          <w:i/>
        </w:rPr>
        <w:t>If applicable</w:t>
      </w:r>
      <w:r w:rsidR="00346EC2" w:rsidRPr="00983F49">
        <w:rPr>
          <w:b/>
        </w:rPr>
        <w:t>]</w:t>
      </w:r>
      <w:r w:rsidR="00346EC2" w:rsidRPr="00983F49">
        <w:t xml:space="preserve"> </w:t>
      </w:r>
    </w:p>
    <w:p w14:paraId="7E3C897B" w14:textId="77777777" w:rsidR="00715AF6" w:rsidRDefault="00A62C0C" w:rsidP="00CF5CDB">
      <w:pPr>
        <w:ind w:left="1170"/>
      </w:pPr>
      <w:r>
        <w:t xml:space="preserve">The </w:t>
      </w:r>
      <w:r w:rsidRPr="00A62C0C">
        <w:t xml:space="preserve">State Water Board or </w:t>
      </w:r>
      <w:r w:rsidR="00715AF6" w:rsidRPr="00CF5CDB">
        <w:t xml:space="preserve">Regional Water Board may provide Credit Releases for Waters of the State pursuant to the procedures set forth in Section VII.A.  For purposes of this </w:t>
      </w:r>
      <w:r w:rsidR="00C755D7">
        <w:t>S</w:t>
      </w:r>
      <w:r w:rsidR="00715AF6" w:rsidRPr="00CF5CDB">
        <w:t>ection, any reference in subsection A to “Waters of the U.S.” and “USACE” shall constitute a reference to “Waters of the State” and “</w:t>
      </w:r>
      <w:r w:rsidRPr="00A62C0C">
        <w:t xml:space="preserve">State Water Board or </w:t>
      </w:r>
      <w:r w:rsidR="00715AF6" w:rsidRPr="00CF5CDB">
        <w:t>Regional Water Board,” respectively.</w:t>
      </w:r>
    </w:p>
    <w:p w14:paraId="7373347C" w14:textId="77777777" w:rsidR="00CF5CDB" w:rsidRPr="00CF5CDB" w:rsidRDefault="00CF5CDB" w:rsidP="00CF5CDB">
      <w:pPr>
        <w:ind w:left="1170"/>
      </w:pPr>
    </w:p>
    <w:p w14:paraId="25B15C2E" w14:textId="77777777" w:rsidR="00DB2045" w:rsidRPr="00983F49" w:rsidRDefault="00E053EA" w:rsidP="008F1AE6">
      <w:pPr>
        <w:pStyle w:val="BEIOutlnL2"/>
      </w:pPr>
      <w:bookmarkStart w:id="136" w:name="_Toc131442025"/>
      <w:bookmarkStart w:id="137" w:name="_Toc131443993"/>
      <w:bookmarkStart w:id="138" w:name="_Toc131444112"/>
      <w:bookmarkStart w:id="139" w:name="_Toc411839186"/>
      <w:bookmarkStart w:id="140" w:name="_Toc130996575"/>
      <w:bookmarkEnd w:id="136"/>
      <w:bookmarkEnd w:id="137"/>
      <w:bookmarkEnd w:id="138"/>
      <w:r w:rsidRPr="00983F49">
        <w:t>Covered Species and Covered Habitat Credit Release</w:t>
      </w:r>
      <w:bookmarkEnd w:id="139"/>
    </w:p>
    <w:p w14:paraId="202A102D" w14:textId="6F572CB7" w:rsidR="00D721FE" w:rsidRDefault="00070E92" w:rsidP="002E6B2F">
      <w:pPr>
        <w:pStyle w:val="BEIOutlnL3"/>
        <w:tabs>
          <w:tab w:val="clear" w:pos="1242"/>
        </w:tabs>
        <w:ind w:left="1080"/>
      </w:pPr>
      <w:r>
        <w:t xml:space="preserve">Upon receipt of Bank Sponsor’s written request and accompanying documentation of </w:t>
      </w:r>
      <w:r w:rsidR="00D721FE">
        <w:t xml:space="preserve">compliance with all applicable requirements set forth in this Section., </w:t>
      </w:r>
      <w:r>
        <w:t xml:space="preserve">the </w:t>
      </w:r>
      <w:r w:rsidRPr="00C755D7">
        <w:rPr>
          <w:b/>
        </w:rPr>
        <w:t>[</w:t>
      </w:r>
      <w:r w:rsidR="00C755D7" w:rsidRPr="00C755D7">
        <w:rPr>
          <w:b/>
        </w:rPr>
        <w:t>Choose one</w:t>
      </w:r>
      <w:r w:rsidR="00C755D7">
        <w:rPr>
          <w:b/>
        </w:rPr>
        <w:t>:</w:t>
      </w:r>
      <w:r w:rsidR="00C755D7">
        <w:t xml:space="preserve"> </w:t>
      </w:r>
      <w:r>
        <w:t>CDFW, NMFS or USFWS</w:t>
      </w:r>
      <w:r w:rsidRPr="00C755D7">
        <w:rPr>
          <w:b/>
        </w:rPr>
        <w:t>]</w:t>
      </w:r>
      <w:r>
        <w:t xml:space="preserve"> may release for Transfer </w:t>
      </w:r>
      <w:r w:rsidR="00D721FE">
        <w:t xml:space="preserve">Covered Species and Covered Habitat Credits </w:t>
      </w:r>
      <w:r w:rsidR="00D721FE" w:rsidRPr="001E0B71">
        <w:rPr>
          <w:b/>
        </w:rPr>
        <w:t>(Exhibit F-1</w:t>
      </w:r>
      <w:r w:rsidR="00D721FE">
        <w:t xml:space="preserve">), as described below.  </w:t>
      </w:r>
      <w:r w:rsidR="00827972">
        <w:t>Generally</w:t>
      </w:r>
      <w:r w:rsidR="00B46AEF">
        <w:t>,</w:t>
      </w:r>
      <w:r w:rsidR="00827972">
        <w:t xml:space="preserve"> m</w:t>
      </w:r>
      <w:r w:rsidR="00D721FE">
        <w:t xml:space="preserve">onitoring for Performance Standards for Credit Releases is for a minimum of five years.  </w:t>
      </w:r>
      <w:r w:rsidR="00C85AAF">
        <w:t xml:space="preserve">Early achievement of Performance Standards will not accelerate Credit Release.  </w:t>
      </w:r>
      <w:r w:rsidR="00D721FE">
        <w:t xml:space="preserve">The actual number of Credits Released shall be determined in writing by the appropriate IRT agencies with jurisdiction over the Credits (USFWS, NMFS, or CDFW), in consultation with the other </w:t>
      </w:r>
      <w:r w:rsidR="002B7867">
        <w:t>members of the</w:t>
      </w:r>
      <w:r>
        <w:t xml:space="preserve"> </w:t>
      </w:r>
      <w:r w:rsidR="00D721FE">
        <w:t>IRT, based upon existing and as-built conditions</w:t>
      </w:r>
      <w:r w:rsidR="002B7867">
        <w:t xml:space="preserve"> of the Bank Property</w:t>
      </w:r>
      <w:r w:rsidR="00D721FE">
        <w:t xml:space="preserve">, extent of appropriate habitat preserved or established, attainment of the Performance Standards, funding of the </w:t>
      </w:r>
      <w:r w:rsidR="00D721FE" w:rsidRPr="00012036">
        <w:t xml:space="preserve">Endowment </w:t>
      </w:r>
      <w:r w:rsidR="00D721FE" w:rsidRPr="00384244">
        <w:t>Fund</w:t>
      </w:r>
      <w:r w:rsidR="00D721FE" w:rsidRPr="00012036">
        <w:t xml:space="preserve"> in accordance</w:t>
      </w:r>
      <w:r w:rsidR="00D721FE">
        <w:t xml:space="preserve"> with Section VI.E, and compliance with requirements of this BEI and any associated authorization.  Upon each Credit Release, the appropriate IRT agency shall enter the number of Credits released into RIBITS. </w:t>
      </w:r>
      <w:r w:rsidR="00DD537F">
        <w:t>T</w:t>
      </w:r>
      <w:r w:rsidR="00DD537F" w:rsidRPr="00704ACF">
        <w:t xml:space="preserve">he applicable Credit </w:t>
      </w:r>
      <w:r w:rsidR="00DD537F">
        <w:t>R</w:t>
      </w:r>
      <w:r w:rsidR="00DD537F" w:rsidRPr="00704ACF">
        <w:t>elease</w:t>
      </w:r>
      <w:r w:rsidR="00DD537F">
        <w:t xml:space="preserve"> shall occur prior to any </w:t>
      </w:r>
      <w:r w:rsidR="00DD537F" w:rsidRPr="00704ACF">
        <w:t>Credit</w:t>
      </w:r>
      <w:r w:rsidR="00DD537F">
        <w:t xml:space="preserve"> T</w:t>
      </w:r>
      <w:r w:rsidR="00DD537F" w:rsidRPr="00704ACF">
        <w:t>ransfer</w:t>
      </w:r>
      <w:r w:rsidR="00DD537F">
        <w:t>.</w:t>
      </w:r>
      <w:r w:rsidR="00D721FE" w:rsidRPr="00704ACF">
        <w:t xml:space="preserve"> </w:t>
      </w:r>
    </w:p>
    <w:p w14:paraId="08BB626C" w14:textId="77777777" w:rsidR="00CC64BA" w:rsidRDefault="00221771" w:rsidP="002E6B2F">
      <w:pPr>
        <w:pStyle w:val="BEIOutlnL3"/>
        <w:tabs>
          <w:tab w:val="clear" w:pos="1242"/>
        </w:tabs>
        <w:ind w:left="1080"/>
      </w:pPr>
      <w:r>
        <w:t xml:space="preserve">Preservation Credits for </w:t>
      </w:r>
      <w:r w:rsidR="00CC64BA">
        <w:t xml:space="preserve">Covered Species and Covered Habitat </w:t>
      </w:r>
      <w:r>
        <w:t xml:space="preserve">are </w:t>
      </w:r>
      <w:r w:rsidR="00CC64BA">
        <w:t>described in the Credit Table (</w:t>
      </w:r>
      <w:r w:rsidR="00CC64BA" w:rsidRPr="001E0B71">
        <w:rPr>
          <w:b/>
        </w:rPr>
        <w:t>Exhibit F-1</w:t>
      </w:r>
      <w:r w:rsidR="00CC64BA">
        <w:t xml:space="preserve">) </w:t>
      </w:r>
      <w:r>
        <w:t xml:space="preserve">and </w:t>
      </w:r>
      <w:r w:rsidR="00CC64BA">
        <w:t>may be released as</w:t>
      </w:r>
      <w:r w:rsidR="0030164E">
        <w:t xml:space="preserve"> </w:t>
      </w:r>
      <w:r w:rsidR="00B564CF">
        <w:t>described below</w:t>
      </w:r>
      <w:r w:rsidR="00CC64BA">
        <w:t xml:space="preserve">. </w:t>
      </w:r>
      <w:r w:rsidR="00155875">
        <w:t xml:space="preserve"> </w:t>
      </w:r>
      <w:r w:rsidR="00CC64BA">
        <w:t xml:space="preserve">If the maximum percentage of released credits is not authorized at the time of each numbered Credit Release below, </w:t>
      </w:r>
      <w:r w:rsidR="00B564CF">
        <w:t xml:space="preserve">subsequent </w:t>
      </w:r>
      <w:r w:rsidR="00CC64BA">
        <w:t>Credit Releases may be authorized.</w:t>
      </w:r>
    </w:p>
    <w:p w14:paraId="17BB7512" w14:textId="77777777" w:rsidR="00CC64BA" w:rsidRDefault="00000E9E" w:rsidP="00EE54AE">
      <w:pPr>
        <w:pStyle w:val="BEIOutlnL4"/>
        <w:numPr>
          <w:ilvl w:val="0"/>
          <w:numId w:val="30"/>
        </w:numPr>
        <w:ind w:left="1800"/>
      </w:pPr>
      <w:r>
        <w:t xml:space="preserve">Preservation </w:t>
      </w:r>
      <w:r w:rsidR="00CC64BA">
        <w:t>Credit Release 1</w:t>
      </w:r>
      <w:r w:rsidR="007C5370">
        <w:t>.</w:t>
      </w:r>
      <w:r w:rsidR="00E305CB">
        <w:t xml:space="preserve">  </w:t>
      </w:r>
      <w:r w:rsidR="00CC64BA">
        <w:t>15% of the total anticipated Preservation Credits when all of the following have occurred:</w:t>
      </w:r>
    </w:p>
    <w:p w14:paraId="0D86F0FC" w14:textId="77777777" w:rsidR="00CC64BA" w:rsidRDefault="00CC64BA" w:rsidP="001A1822">
      <w:pPr>
        <w:pStyle w:val="BEIOutlnL4"/>
        <w:numPr>
          <w:ilvl w:val="4"/>
          <w:numId w:val="25"/>
        </w:numPr>
        <w:ind w:left="2250"/>
      </w:pPr>
      <w:r>
        <w:t xml:space="preserve">Bank is established. </w:t>
      </w:r>
    </w:p>
    <w:p w14:paraId="0CD7A4EE" w14:textId="3C2E596B" w:rsidR="00CC64BA" w:rsidRDefault="00155875" w:rsidP="00721784">
      <w:pPr>
        <w:pStyle w:val="BEIOutlnL4"/>
        <w:numPr>
          <w:ilvl w:val="4"/>
          <w:numId w:val="25"/>
        </w:numPr>
        <w:ind w:left="2250" w:hanging="450"/>
      </w:pPr>
      <w:r>
        <w:t>A</w:t>
      </w:r>
      <w:r w:rsidR="00CC64BA">
        <w:t xml:space="preserve"> minimum of 15% of the Endowment Amount is funded according to Section VI.E</w:t>
      </w:r>
      <w:r w:rsidR="00734DE6">
        <w:t xml:space="preserve"> and Exhibit F-5</w:t>
      </w:r>
      <w:r w:rsidR="00CC64BA">
        <w:t xml:space="preserve">.  </w:t>
      </w:r>
    </w:p>
    <w:p w14:paraId="47DEE679" w14:textId="43EF0A7D" w:rsidR="00CC64BA" w:rsidRDefault="00155875" w:rsidP="001A1822">
      <w:pPr>
        <w:pStyle w:val="BEIOutlnL4"/>
        <w:numPr>
          <w:ilvl w:val="4"/>
          <w:numId w:val="25"/>
        </w:numPr>
        <w:ind w:left="2250"/>
      </w:pPr>
      <w:r>
        <w:t>T</w:t>
      </w:r>
      <w:r w:rsidR="00CC64BA">
        <w:t>he Bank Sponsor demonstrates, to the satisfaction o</w:t>
      </w:r>
      <w:r w:rsidR="00CC64BA" w:rsidRPr="00715AF6">
        <w:t xml:space="preserve">f the IRT agency </w:t>
      </w:r>
      <w:r w:rsidR="0030164E" w:rsidRPr="00715AF6">
        <w:t>in whose juris</w:t>
      </w:r>
      <w:r w:rsidR="0030164E" w:rsidRPr="00294380">
        <w:t>diction</w:t>
      </w:r>
      <w:r w:rsidR="00CC64BA" w:rsidRPr="00294380">
        <w:t xml:space="preserve"> the </w:t>
      </w:r>
      <w:r w:rsidR="00FD6417">
        <w:t>C</w:t>
      </w:r>
      <w:r w:rsidR="00CC64BA" w:rsidRPr="00294380">
        <w:t xml:space="preserve">redit resides, that any associated Performance Standards </w:t>
      </w:r>
      <w:r w:rsidR="004705FF" w:rsidRPr="00923CBF">
        <w:t>have been met, and that the habitat values</w:t>
      </w:r>
      <w:r w:rsidR="004705FF">
        <w:t xml:space="preserve"> </w:t>
      </w:r>
      <w:r w:rsidR="004705FF" w:rsidRPr="00923CBF">
        <w:t>have been maintained</w:t>
      </w:r>
      <w:r w:rsidR="004705FF">
        <w:t>,</w:t>
      </w:r>
      <w:r w:rsidR="004705FF" w:rsidRPr="004705FF">
        <w:t xml:space="preserve"> </w:t>
      </w:r>
      <w:r w:rsidR="004705FF" w:rsidRPr="00631B4C">
        <w:t>as required by the BEI and its exhibits</w:t>
      </w:r>
      <w:r w:rsidR="004705FF" w:rsidRPr="00923CBF">
        <w:t>.</w:t>
      </w:r>
    </w:p>
    <w:p w14:paraId="4D3C89A5" w14:textId="77777777" w:rsidR="00CC64BA" w:rsidRDefault="00000E9E" w:rsidP="0042327C">
      <w:pPr>
        <w:pStyle w:val="BEIOutlnL4"/>
      </w:pPr>
      <w:r>
        <w:t xml:space="preserve">Preservation </w:t>
      </w:r>
      <w:r w:rsidR="00CC64BA">
        <w:t>Credit Release 2</w:t>
      </w:r>
      <w:r w:rsidR="007C5370">
        <w:t>.</w:t>
      </w:r>
      <w:r w:rsidR="00270937">
        <w:t xml:space="preserve"> </w:t>
      </w:r>
      <w:r w:rsidR="00CC64BA">
        <w:t xml:space="preserve"> </w:t>
      </w:r>
      <w:r w:rsidR="00CC64BA" w:rsidRPr="00391C88">
        <w:t>Up to</w:t>
      </w:r>
      <w:r w:rsidR="00CC64BA">
        <w:t xml:space="preserve"> an additional 25% (40% cumulative total) of the total anticipated Preservation Credits when all of the following have occurred: </w:t>
      </w:r>
    </w:p>
    <w:p w14:paraId="2679690B" w14:textId="77777777" w:rsidR="00CC64BA" w:rsidRDefault="00155875" w:rsidP="001A1822">
      <w:pPr>
        <w:pStyle w:val="BEIOutlnL4"/>
        <w:numPr>
          <w:ilvl w:val="4"/>
          <w:numId w:val="25"/>
        </w:numPr>
        <w:ind w:left="2250"/>
      </w:pPr>
      <w:r>
        <w:t>T</w:t>
      </w:r>
      <w:r w:rsidR="00CC64BA">
        <w:t xml:space="preserve">he Bank Sponsor has funded a minimum of 40% of the Endowment Amount per Section VI.E and </w:t>
      </w:r>
      <w:r w:rsidR="00CC64BA" w:rsidRPr="007C5370">
        <w:rPr>
          <w:b/>
        </w:rPr>
        <w:t>Exhibit F-5</w:t>
      </w:r>
      <w:r w:rsidR="00CC64BA">
        <w:t xml:space="preserve">.  </w:t>
      </w:r>
    </w:p>
    <w:p w14:paraId="1ABF8644" w14:textId="53C867BD" w:rsidR="00CC64BA" w:rsidRPr="00923CBF" w:rsidRDefault="00155875" w:rsidP="001A1822">
      <w:pPr>
        <w:pStyle w:val="BEIOutlnL4"/>
        <w:numPr>
          <w:ilvl w:val="4"/>
          <w:numId w:val="25"/>
        </w:numPr>
        <w:ind w:left="2250"/>
      </w:pPr>
      <w:r>
        <w:t>T</w:t>
      </w:r>
      <w:r w:rsidR="00CC64BA">
        <w:t>he Bank Sponsor demonstrates, to the satisfaction of the I</w:t>
      </w:r>
      <w:r w:rsidR="00CC64BA" w:rsidRPr="00715AF6">
        <w:t xml:space="preserve">RT agency </w:t>
      </w:r>
      <w:r w:rsidR="00803FCD" w:rsidRPr="00715AF6">
        <w:t>in whose jurisdiction</w:t>
      </w:r>
      <w:r w:rsidR="00CC64BA" w:rsidRPr="00715AF6">
        <w:t xml:space="preserve"> the </w:t>
      </w:r>
      <w:r w:rsidR="00FD6417">
        <w:t>C</w:t>
      </w:r>
      <w:r w:rsidR="00CC64BA" w:rsidRPr="00715AF6">
        <w:t xml:space="preserve">redit resides, that any associated Performance Standards </w:t>
      </w:r>
      <w:r w:rsidR="00CC64BA" w:rsidRPr="00923CBF">
        <w:t>have been met, and that the habitat values</w:t>
      </w:r>
      <w:r w:rsidR="004705FF">
        <w:t xml:space="preserve"> </w:t>
      </w:r>
      <w:r w:rsidR="00CC64BA" w:rsidRPr="00923CBF">
        <w:t>have been maintained</w:t>
      </w:r>
      <w:r w:rsidR="004705FF">
        <w:t>,</w:t>
      </w:r>
      <w:r w:rsidR="004705FF" w:rsidRPr="004705FF">
        <w:t xml:space="preserve"> </w:t>
      </w:r>
      <w:r w:rsidR="004705FF" w:rsidRPr="00631B4C">
        <w:t>as required by the BEI and its exhibits</w:t>
      </w:r>
      <w:r w:rsidR="00CC64BA" w:rsidRPr="00923CBF">
        <w:t>.</w:t>
      </w:r>
    </w:p>
    <w:p w14:paraId="408EAC2E" w14:textId="77777777" w:rsidR="00CC64BA" w:rsidRPr="00923CBF" w:rsidRDefault="00C759F1" w:rsidP="001A1822">
      <w:pPr>
        <w:pStyle w:val="BEIOutlnL4"/>
        <w:numPr>
          <w:ilvl w:val="4"/>
          <w:numId w:val="25"/>
        </w:numPr>
        <w:ind w:left="2250"/>
      </w:pPr>
      <w:r w:rsidRPr="00923CBF">
        <w:t>Credit Release 1 has occurred</w:t>
      </w:r>
      <w:r w:rsidR="005F44AB" w:rsidRPr="00923CBF">
        <w:t>.</w:t>
      </w:r>
    </w:p>
    <w:p w14:paraId="3C703382" w14:textId="77777777" w:rsidR="00CC64BA" w:rsidRPr="00923CBF" w:rsidRDefault="00000E9E" w:rsidP="00270937">
      <w:pPr>
        <w:pStyle w:val="BEIOutlnL4"/>
      </w:pPr>
      <w:r w:rsidRPr="00923CBF">
        <w:t xml:space="preserve">Preservation </w:t>
      </w:r>
      <w:r w:rsidR="00CC64BA" w:rsidRPr="00923CBF">
        <w:t>Credit Release 3</w:t>
      </w:r>
      <w:r w:rsidR="007C5370" w:rsidRPr="00923CBF">
        <w:t>.</w:t>
      </w:r>
      <w:r w:rsidR="00270937" w:rsidRPr="00923CBF">
        <w:t xml:space="preserve">  </w:t>
      </w:r>
      <w:r w:rsidR="00CC64BA" w:rsidRPr="00923CBF">
        <w:t>Up to an additional 15% (55% cumulative total) of the total anticipated Preservation Credits when all of the following have occurred:</w:t>
      </w:r>
      <w:r w:rsidR="00CC64BA" w:rsidRPr="00923CBF" w:rsidDel="00CD7F50">
        <w:t xml:space="preserve"> </w:t>
      </w:r>
    </w:p>
    <w:p w14:paraId="3774D10D" w14:textId="77777777" w:rsidR="00CC64BA" w:rsidRPr="00923CBF" w:rsidRDefault="00CC64BA" w:rsidP="001A1822">
      <w:pPr>
        <w:pStyle w:val="BEIOutlnL4"/>
        <w:numPr>
          <w:ilvl w:val="4"/>
          <w:numId w:val="25"/>
        </w:numPr>
        <w:ind w:left="2250"/>
      </w:pPr>
      <w:r w:rsidRPr="00923CBF">
        <w:t xml:space="preserve">The Bank Sponsor has funded a minimum of 55% of the Endowment Amount per Section VI.E and </w:t>
      </w:r>
      <w:r w:rsidRPr="00923CBF">
        <w:rPr>
          <w:b/>
        </w:rPr>
        <w:t>Exhibit F-5</w:t>
      </w:r>
      <w:r w:rsidRPr="00923CBF">
        <w:t>.</w:t>
      </w:r>
    </w:p>
    <w:p w14:paraId="1784BCDC" w14:textId="28B0B4C2" w:rsidR="00CC64BA" w:rsidRDefault="00CC64BA" w:rsidP="001A1822">
      <w:pPr>
        <w:pStyle w:val="BEIOutlnL4"/>
        <w:numPr>
          <w:ilvl w:val="4"/>
          <w:numId w:val="25"/>
        </w:numPr>
        <w:ind w:left="2250"/>
      </w:pPr>
      <w:r w:rsidRPr="00923CBF">
        <w:t xml:space="preserve">The Bank Sponsor demonstrates, to the satisfaction of the IRT agency </w:t>
      </w:r>
      <w:r w:rsidR="00803FCD" w:rsidRPr="00923CBF">
        <w:t>in whose jurisdiction</w:t>
      </w:r>
      <w:r w:rsidRPr="00923CBF">
        <w:t xml:space="preserve"> the </w:t>
      </w:r>
      <w:r w:rsidR="00FD6417">
        <w:t>C</w:t>
      </w:r>
      <w:r w:rsidRPr="00923CBF">
        <w:t xml:space="preserve">redit resides, that any associated Performance Standards </w:t>
      </w:r>
      <w:r w:rsidR="004705FF" w:rsidRPr="00923CBF">
        <w:t>have been met, and that the habitat values</w:t>
      </w:r>
      <w:r w:rsidR="004705FF">
        <w:t xml:space="preserve"> </w:t>
      </w:r>
      <w:r w:rsidR="004705FF" w:rsidRPr="00923CBF">
        <w:t>have been maintained</w:t>
      </w:r>
      <w:r w:rsidR="004705FF">
        <w:t>,</w:t>
      </w:r>
      <w:r w:rsidR="004705FF" w:rsidRPr="004705FF">
        <w:t xml:space="preserve"> </w:t>
      </w:r>
      <w:r w:rsidR="004705FF" w:rsidRPr="00631B4C">
        <w:t>as required by the BEI and its exhibits</w:t>
      </w:r>
      <w:r w:rsidR="004705FF" w:rsidRPr="00923CBF">
        <w:t>.</w:t>
      </w:r>
    </w:p>
    <w:p w14:paraId="5A4E154B" w14:textId="77777777" w:rsidR="00CC64BA" w:rsidRDefault="00C759F1" w:rsidP="001A1822">
      <w:pPr>
        <w:pStyle w:val="BEIOutlnL4"/>
        <w:numPr>
          <w:ilvl w:val="4"/>
          <w:numId w:val="25"/>
        </w:numPr>
        <w:ind w:left="2250"/>
      </w:pPr>
      <w:r w:rsidRPr="00983F49">
        <w:t xml:space="preserve">Credit Release </w:t>
      </w:r>
      <w:r>
        <w:t>2</w:t>
      </w:r>
      <w:r w:rsidRPr="00983F49">
        <w:t xml:space="preserve"> has occurred.</w:t>
      </w:r>
    </w:p>
    <w:p w14:paraId="0093C221" w14:textId="77777777" w:rsidR="00CC64BA" w:rsidRPr="0042327C" w:rsidRDefault="0077418D" w:rsidP="0042327C">
      <w:pPr>
        <w:pStyle w:val="BEIOutlnL4"/>
      </w:pPr>
      <w:r w:rsidRPr="0042327C">
        <w:t>Preservation Credit</w:t>
      </w:r>
      <w:r w:rsidR="00CC64BA" w:rsidRPr="0042327C">
        <w:t xml:space="preserve"> Release 4</w:t>
      </w:r>
      <w:r w:rsidR="007C5370" w:rsidRPr="0042327C">
        <w:t>.</w:t>
      </w:r>
      <w:r w:rsidR="0042327C">
        <w:t xml:space="preserve"> </w:t>
      </w:r>
      <w:r w:rsidR="007C5370" w:rsidRPr="0042327C">
        <w:t xml:space="preserve"> </w:t>
      </w:r>
      <w:r w:rsidR="00CC64BA" w:rsidRPr="0042327C">
        <w:t>Up to an additional 15% (70% cumulative total) of the total anticipated</w:t>
      </w:r>
      <w:r w:rsidR="00000E9E" w:rsidRPr="0042327C">
        <w:t xml:space="preserve"> </w:t>
      </w:r>
      <w:r w:rsidR="00CC64BA" w:rsidRPr="0042327C">
        <w:t>Preservation Credits when all of the following have occurred</w:t>
      </w:r>
      <w:r w:rsidR="007C5370" w:rsidRPr="0042327C">
        <w:t>:</w:t>
      </w:r>
      <w:r w:rsidR="00CC64BA" w:rsidRPr="0042327C">
        <w:t xml:space="preserve"> </w:t>
      </w:r>
    </w:p>
    <w:p w14:paraId="3F8B2456" w14:textId="77777777" w:rsidR="00CC64BA" w:rsidRDefault="00CC64BA" w:rsidP="001A1822">
      <w:pPr>
        <w:pStyle w:val="BEIOutlnL4"/>
        <w:numPr>
          <w:ilvl w:val="4"/>
          <w:numId w:val="25"/>
        </w:numPr>
        <w:ind w:left="2250"/>
      </w:pPr>
      <w:r w:rsidRPr="00715AF6">
        <w:t xml:space="preserve">The Bank Sponsor has funded a minimum of 70% of the Endowment Amount per Section VI.E and </w:t>
      </w:r>
      <w:r w:rsidRPr="0042327C">
        <w:rPr>
          <w:b/>
        </w:rPr>
        <w:t>Exhibit F-5</w:t>
      </w:r>
      <w:r w:rsidRPr="00715AF6">
        <w:t xml:space="preserve">.  </w:t>
      </w:r>
    </w:p>
    <w:p w14:paraId="57FDC17F" w14:textId="69392697" w:rsidR="00CC64BA" w:rsidRPr="00715AF6" w:rsidRDefault="00CC64BA" w:rsidP="001A1822">
      <w:pPr>
        <w:pStyle w:val="BEIOutlnL4"/>
        <w:numPr>
          <w:ilvl w:val="4"/>
          <w:numId w:val="25"/>
        </w:numPr>
        <w:ind w:left="2250"/>
      </w:pPr>
      <w:r w:rsidRPr="00715AF6">
        <w:t xml:space="preserve">The Bank Sponsor demonstrates, to the satisfaction of the IRT agency </w:t>
      </w:r>
      <w:r w:rsidR="00803FCD" w:rsidRPr="00715AF6">
        <w:t>in whose jurisdiction</w:t>
      </w:r>
      <w:r w:rsidRPr="00715AF6">
        <w:t xml:space="preserve"> the </w:t>
      </w:r>
      <w:r w:rsidR="00FD6417">
        <w:t>C</w:t>
      </w:r>
      <w:r w:rsidRPr="00715AF6">
        <w:t xml:space="preserve">redit resides, that any associated Performance Standards </w:t>
      </w:r>
      <w:r w:rsidR="004705FF" w:rsidRPr="00923CBF">
        <w:t>have been met, and that the habitat values</w:t>
      </w:r>
      <w:r w:rsidR="004705FF">
        <w:t xml:space="preserve"> </w:t>
      </w:r>
      <w:r w:rsidR="004705FF" w:rsidRPr="00923CBF">
        <w:t>have been maintained</w:t>
      </w:r>
      <w:r w:rsidR="004705FF">
        <w:t>,</w:t>
      </w:r>
      <w:r w:rsidR="004705FF" w:rsidRPr="004705FF">
        <w:t xml:space="preserve"> </w:t>
      </w:r>
      <w:r w:rsidR="004705FF" w:rsidRPr="00631B4C">
        <w:t>as required by the BEI and its exhibits</w:t>
      </w:r>
      <w:r w:rsidR="004705FF" w:rsidRPr="00923CBF">
        <w:t>.</w:t>
      </w:r>
    </w:p>
    <w:p w14:paraId="3CF50AAA" w14:textId="77777777" w:rsidR="00CC64BA" w:rsidRPr="00715AF6" w:rsidRDefault="00C759F1" w:rsidP="001A1822">
      <w:pPr>
        <w:pStyle w:val="BEIOutlnL4"/>
        <w:numPr>
          <w:ilvl w:val="4"/>
          <w:numId w:val="25"/>
        </w:numPr>
        <w:ind w:left="2250"/>
      </w:pPr>
      <w:r w:rsidRPr="00983F49">
        <w:t xml:space="preserve">Credit Release </w:t>
      </w:r>
      <w:r>
        <w:t>3</w:t>
      </w:r>
      <w:r w:rsidRPr="00983F49">
        <w:t xml:space="preserve"> has occurred.</w:t>
      </w:r>
    </w:p>
    <w:p w14:paraId="1FA6FA52" w14:textId="77777777" w:rsidR="00CC64BA" w:rsidRPr="0042327C" w:rsidRDefault="00CC64BA" w:rsidP="0042327C">
      <w:pPr>
        <w:pStyle w:val="BEIOutlnL4"/>
      </w:pPr>
      <w:r w:rsidRPr="00715AF6">
        <w:t xml:space="preserve">Final </w:t>
      </w:r>
      <w:r w:rsidR="00000E9E" w:rsidRPr="00715AF6">
        <w:t xml:space="preserve">Preservation </w:t>
      </w:r>
      <w:r w:rsidRPr="00715AF6">
        <w:t xml:space="preserve">Credit Release:  </w:t>
      </w:r>
      <w:r w:rsidRPr="0042327C">
        <w:t>Any remaining balance of Preservation Credits when all of the following have occurred:</w:t>
      </w:r>
      <w:r w:rsidRPr="0042327C" w:rsidDel="00CD7F50">
        <w:t xml:space="preserve"> </w:t>
      </w:r>
    </w:p>
    <w:p w14:paraId="63DDD81B" w14:textId="77777777" w:rsidR="00CC64BA" w:rsidRPr="00923CBF" w:rsidRDefault="00CC64BA" w:rsidP="001A1822">
      <w:pPr>
        <w:pStyle w:val="BEIOutlnL4"/>
        <w:numPr>
          <w:ilvl w:val="4"/>
          <w:numId w:val="25"/>
        </w:numPr>
        <w:ind w:left="2250"/>
      </w:pPr>
      <w:r w:rsidRPr="00715AF6">
        <w:t xml:space="preserve">The Bank Sponsor has funded 100% of the Endowment Amount per </w:t>
      </w:r>
      <w:r w:rsidRPr="00923CBF">
        <w:t xml:space="preserve">Section VI.E and </w:t>
      </w:r>
      <w:r w:rsidRPr="00923CBF">
        <w:rPr>
          <w:b/>
        </w:rPr>
        <w:t>Exhibit F-5</w:t>
      </w:r>
      <w:r w:rsidRPr="00923CBF">
        <w:t>.</w:t>
      </w:r>
    </w:p>
    <w:p w14:paraId="50B8661D" w14:textId="732C87F2" w:rsidR="00CC64BA" w:rsidRPr="00715AF6" w:rsidRDefault="00CC64BA" w:rsidP="001A1822">
      <w:pPr>
        <w:pStyle w:val="BEIOutlnL4"/>
        <w:numPr>
          <w:ilvl w:val="4"/>
          <w:numId w:val="25"/>
        </w:numPr>
        <w:ind w:left="2250"/>
      </w:pPr>
      <w:r w:rsidRPr="00923CBF">
        <w:t xml:space="preserve">The Bank Sponsor demonstrates, to the satisfaction of the IRT agency </w:t>
      </w:r>
      <w:r w:rsidR="00803FCD" w:rsidRPr="00923CBF">
        <w:t>in whose jurisdiction</w:t>
      </w:r>
      <w:r w:rsidRPr="00923CBF">
        <w:t xml:space="preserve"> the </w:t>
      </w:r>
      <w:r w:rsidR="00FD6417">
        <w:t>C</w:t>
      </w:r>
      <w:r w:rsidRPr="00923CBF">
        <w:t xml:space="preserve">redit resides, that any associated Performance Standards </w:t>
      </w:r>
      <w:r w:rsidR="004705FF" w:rsidRPr="00923CBF">
        <w:t>have been met, and that the habitat values</w:t>
      </w:r>
      <w:r w:rsidR="004705FF">
        <w:t xml:space="preserve"> </w:t>
      </w:r>
      <w:r w:rsidR="004705FF" w:rsidRPr="00923CBF">
        <w:t>have been maintained</w:t>
      </w:r>
      <w:r w:rsidR="004705FF">
        <w:t>,</w:t>
      </w:r>
      <w:r w:rsidR="004705FF" w:rsidRPr="004705FF">
        <w:t xml:space="preserve"> </w:t>
      </w:r>
      <w:r w:rsidR="004705FF" w:rsidRPr="00631B4C">
        <w:t>as required by the BEI and its exhibits</w:t>
      </w:r>
      <w:r w:rsidR="004705FF" w:rsidRPr="00923CBF">
        <w:t>.</w:t>
      </w:r>
    </w:p>
    <w:p w14:paraId="4D324C5D" w14:textId="77777777" w:rsidR="00D721FE" w:rsidRPr="00715AF6" w:rsidRDefault="00C759F1" w:rsidP="001A1822">
      <w:pPr>
        <w:pStyle w:val="BEIOutlnL4"/>
        <w:numPr>
          <w:ilvl w:val="4"/>
          <w:numId w:val="25"/>
        </w:numPr>
        <w:ind w:left="2250"/>
      </w:pPr>
      <w:r w:rsidRPr="00983F49">
        <w:t xml:space="preserve">Credit Release </w:t>
      </w:r>
      <w:r>
        <w:t>4</w:t>
      </w:r>
      <w:r w:rsidRPr="00983F49">
        <w:t xml:space="preserve"> has occurred.</w:t>
      </w:r>
      <w:r w:rsidR="001242AE" w:rsidRPr="00715AF6">
        <w:rPr>
          <w:i/>
        </w:rPr>
        <w:t xml:space="preserve"> </w:t>
      </w:r>
    </w:p>
    <w:p w14:paraId="1DA85FDB" w14:textId="0E684AD9" w:rsidR="00CC64BA" w:rsidRPr="00715AF6" w:rsidRDefault="00CC64BA" w:rsidP="002E6B2F">
      <w:pPr>
        <w:pStyle w:val="BEIOutlnL3"/>
        <w:tabs>
          <w:tab w:val="clear" w:pos="1242"/>
        </w:tabs>
        <w:ind w:left="1080"/>
      </w:pPr>
      <w:r w:rsidRPr="00715AF6">
        <w:t>Establishment Credits</w:t>
      </w:r>
      <w:r w:rsidR="00631B4C" w:rsidRPr="00631B4C">
        <w:t xml:space="preserve"> </w:t>
      </w:r>
      <w:r w:rsidR="00631B4C" w:rsidRPr="00B57A66">
        <w:t>for Covered Species and Covered</w:t>
      </w:r>
      <w:r w:rsidR="00631B4C">
        <w:t xml:space="preserve"> Habitat</w:t>
      </w:r>
      <w:r w:rsidRPr="00715AF6">
        <w:t xml:space="preserve"> described in the Credit Table (</w:t>
      </w:r>
      <w:r w:rsidRPr="00A67898">
        <w:rPr>
          <w:b/>
        </w:rPr>
        <w:t>Exhibit F-1</w:t>
      </w:r>
      <w:r w:rsidRPr="00715AF6">
        <w:t>) for each Covered Species and/or Covered Habitat may be released as follows.</w:t>
      </w:r>
      <w:r w:rsidR="00A67898">
        <w:t xml:space="preserve"> </w:t>
      </w:r>
      <w:r w:rsidRPr="00715AF6">
        <w:t xml:space="preserve"> If the maximum percentage of released </w:t>
      </w:r>
      <w:r w:rsidR="00157FFC">
        <w:t>C</w:t>
      </w:r>
      <w:r w:rsidRPr="00715AF6">
        <w:t xml:space="preserve">redits is not authorized at the time of each numbered Credit Release below, </w:t>
      </w:r>
      <w:r w:rsidR="00B564CF" w:rsidRPr="00715AF6">
        <w:t xml:space="preserve">subsequent </w:t>
      </w:r>
      <w:r w:rsidRPr="00715AF6">
        <w:t>Credit Releases may be authorized.</w:t>
      </w:r>
    </w:p>
    <w:p w14:paraId="5F7226C1" w14:textId="18447567" w:rsidR="007267EC" w:rsidRPr="00631B4C" w:rsidRDefault="00000E9E" w:rsidP="00155875">
      <w:pPr>
        <w:pStyle w:val="BEIOutlnL4"/>
      </w:pPr>
      <w:r w:rsidRPr="00631B4C">
        <w:t xml:space="preserve">Establishment </w:t>
      </w:r>
      <w:r w:rsidR="00CC64BA" w:rsidRPr="00631B4C">
        <w:t>Credit Release 1</w:t>
      </w:r>
      <w:r w:rsidR="00515C1E" w:rsidRPr="00631B4C">
        <w:t xml:space="preserve">.  </w:t>
      </w:r>
      <w:r w:rsidR="00CC64BA" w:rsidRPr="00631B4C">
        <w:t xml:space="preserve">15% of the total anticipated Establishment Credits when all of the following </w:t>
      </w:r>
      <w:r w:rsidR="00631B4C" w:rsidRPr="00631B4C">
        <w:t>have occurred</w:t>
      </w:r>
      <w:r w:rsidR="005F44AB" w:rsidRPr="00631B4C">
        <w:t>:</w:t>
      </w:r>
    </w:p>
    <w:p w14:paraId="765E0603" w14:textId="77777777" w:rsidR="00631B4C" w:rsidRDefault="00CC64BA" w:rsidP="00EE54AE">
      <w:pPr>
        <w:pStyle w:val="BEIOutlnL4"/>
        <w:numPr>
          <w:ilvl w:val="0"/>
          <w:numId w:val="46"/>
        </w:numPr>
      </w:pPr>
      <w:r w:rsidRPr="00631B4C">
        <w:t>The Bank is established.</w:t>
      </w:r>
    </w:p>
    <w:p w14:paraId="39459DEB" w14:textId="50ACDB94" w:rsidR="001A73A2" w:rsidRPr="00F76E74" w:rsidRDefault="00631B4C" w:rsidP="00EE54AE">
      <w:pPr>
        <w:pStyle w:val="BEIOutlnL4"/>
        <w:numPr>
          <w:ilvl w:val="0"/>
          <w:numId w:val="46"/>
        </w:numPr>
      </w:pPr>
      <w:r w:rsidRPr="00F76E74">
        <w:t xml:space="preserve">No Endowment Funding is required prior to the first Habitat Establishment Credit Release. </w:t>
      </w:r>
      <w:r w:rsidR="00CC64BA" w:rsidRPr="00F76E74">
        <w:t xml:space="preserve">  </w:t>
      </w:r>
    </w:p>
    <w:p w14:paraId="3EC8181D" w14:textId="2A47C78A" w:rsidR="001A73A2" w:rsidRPr="00631B4C" w:rsidRDefault="00CC64BA" w:rsidP="00EE54AE">
      <w:pPr>
        <w:pStyle w:val="BEIOutlnL4"/>
        <w:numPr>
          <w:ilvl w:val="0"/>
          <w:numId w:val="46"/>
        </w:numPr>
      </w:pPr>
      <w:r w:rsidRPr="00631B4C">
        <w:t xml:space="preserve">The Bank Sponsor demonstrates, to the satisfaction of the IRT </w:t>
      </w:r>
      <w:r w:rsidR="00803FCD" w:rsidRPr="00631B4C">
        <w:t>in whose jurisdiction</w:t>
      </w:r>
      <w:r w:rsidRPr="00631B4C">
        <w:t xml:space="preserve"> the </w:t>
      </w:r>
      <w:r w:rsidR="00157FFC" w:rsidRPr="00631B4C">
        <w:t>C</w:t>
      </w:r>
      <w:r w:rsidRPr="00631B4C">
        <w:t>redit resides, that any associated Performance Standards (</w:t>
      </w:r>
      <w:r w:rsidRPr="00631B4C">
        <w:rPr>
          <w:b/>
        </w:rPr>
        <w:t>Exhibit C-1</w:t>
      </w:r>
      <w:r w:rsidRPr="00631B4C">
        <w:t>) have been met</w:t>
      </w:r>
      <w:r w:rsidR="003F4A6F" w:rsidRPr="00631B4C">
        <w:t xml:space="preserve"> </w:t>
      </w:r>
      <w:r w:rsidR="00A67898" w:rsidRPr="00DB511E">
        <w:t>(</w:t>
      </w:r>
      <w:r w:rsidR="003F4A6F" w:rsidRPr="00DB511E">
        <w:t xml:space="preserve">or in special circumstances identified </w:t>
      </w:r>
      <w:r w:rsidR="003C0CB8" w:rsidRPr="00DB511E">
        <w:t xml:space="preserve">by the IRT </w:t>
      </w:r>
      <w:r w:rsidR="003F4A6F" w:rsidRPr="00DB511E">
        <w:t xml:space="preserve">during </w:t>
      </w:r>
      <w:r w:rsidR="0033020E" w:rsidRPr="00DB511E">
        <w:t>BEI</w:t>
      </w:r>
      <w:r w:rsidR="003F4A6F" w:rsidRPr="00DB511E">
        <w:t xml:space="preserve"> development</w:t>
      </w:r>
      <w:r w:rsidR="0033020E" w:rsidRPr="00DB511E">
        <w:t>,</w:t>
      </w:r>
      <w:r w:rsidR="0033020E" w:rsidRPr="00631B4C">
        <w:t xml:space="preserve"> will be met</w:t>
      </w:r>
      <w:r w:rsidR="00A67898" w:rsidRPr="00631B4C">
        <w:t xml:space="preserve">), </w:t>
      </w:r>
      <w:r w:rsidRPr="00631B4C">
        <w:t xml:space="preserve">and that the habitat values identified in </w:t>
      </w:r>
      <w:r w:rsidR="0033020E" w:rsidRPr="00631B4C">
        <w:rPr>
          <w:b/>
        </w:rPr>
        <w:t>Exhibit C-1</w:t>
      </w:r>
      <w:r w:rsidRPr="00631B4C">
        <w:t xml:space="preserve"> have been maintained</w:t>
      </w:r>
      <w:r w:rsidR="007267EC" w:rsidRPr="00631B4C">
        <w:rPr>
          <w:b/>
        </w:rPr>
        <w:t>.</w:t>
      </w:r>
    </w:p>
    <w:p w14:paraId="68E16A55" w14:textId="12F6F05F" w:rsidR="00CC64BA" w:rsidRPr="00631B4C" w:rsidRDefault="00000E9E" w:rsidP="000460B9">
      <w:pPr>
        <w:pStyle w:val="BEIOutlnL4"/>
        <w:rPr>
          <w:b/>
        </w:rPr>
      </w:pPr>
      <w:r w:rsidRPr="00631B4C">
        <w:t xml:space="preserve">Establishment </w:t>
      </w:r>
      <w:r w:rsidR="00CC64BA" w:rsidRPr="00631B4C">
        <w:t>Credit Release 2</w:t>
      </w:r>
      <w:r w:rsidR="000460B9" w:rsidRPr="00631B4C">
        <w:t xml:space="preserve">. </w:t>
      </w:r>
      <w:r w:rsidR="00CC64BA" w:rsidRPr="00631B4C">
        <w:t xml:space="preserve"> Up to an </w:t>
      </w:r>
      <w:r w:rsidR="00CC64BA" w:rsidRPr="00DB511E">
        <w:t xml:space="preserve">additional </w:t>
      </w:r>
      <w:r w:rsidR="009E0B36" w:rsidRPr="00DB511E">
        <w:t>15</w:t>
      </w:r>
      <w:r w:rsidR="00CC64BA" w:rsidRPr="00DB511E">
        <w:t>% of the total anticipated Establishment Credits</w:t>
      </w:r>
      <w:r w:rsidR="00CC64BA" w:rsidRPr="00631B4C">
        <w:rPr>
          <w:i/>
        </w:rPr>
        <w:t xml:space="preserve"> (up </w:t>
      </w:r>
      <w:r w:rsidR="00CC64BA" w:rsidRPr="00631B4C">
        <w:t xml:space="preserve">to </w:t>
      </w:r>
      <w:r w:rsidR="009E0B36" w:rsidRPr="00631B4C">
        <w:t>30</w:t>
      </w:r>
      <w:r w:rsidR="00CC64BA" w:rsidRPr="00631B4C">
        <w:t>% cumulative total) when all the following have occurred.</w:t>
      </w:r>
    </w:p>
    <w:p w14:paraId="2AB928FB" w14:textId="77777777" w:rsidR="00CC64BA" w:rsidRPr="00631B4C" w:rsidRDefault="00CC64BA" w:rsidP="00EE54AE">
      <w:pPr>
        <w:pStyle w:val="BEIOutlnL9"/>
        <w:numPr>
          <w:ilvl w:val="0"/>
          <w:numId w:val="31"/>
        </w:numPr>
        <w:spacing w:after="120"/>
        <w:ind w:left="2250" w:hanging="270"/>
      </w:pPr>
      <w:r w:rsidRPr="00631B4C">
        <w:t>The Bank Sponsor has submitte</w:t>
      </w:r>
      <w:r w:rsidRPr="00631B4C">
        <w:rPr>
          <w:i/>
        </w:rPr>
        <w:t xml:space="preserve">d </w:t>
      </w:r>
      <w:r w:rsidRPr="00DB511E">
        <w:t>as-built drawings to the IRT pursuant</w:t>
      </w:r>
      <w:r w:rsidRPr="00631B4C">
        <w:t xml:space="preserve"> to Section VII.</w:t>
      </w:r>
      <w:r w:rsidR="00437312" w:rsidRPr="00631B4C">
        <w:t>A</w:t>
      </w:r>
      <w:r w:rsidRPr="00631B4C">
        <w:t>.2</w:t>
      </w:r>
      <w:r w:rsidR="00960413" w:rsidRPr="00631B4C">
        <w:t>.</w:t>
      </w:r>
    </w:p>
    <w:p w14:paraId="1C65E074" w14:textId="77777777" w:rsidR="00CC64BA" w:rsidRPr="00631B4C" w:rsidRDefault="00CC64BA" w:rsidP="00EE54AE">
      <w:pPr>
        <w:pStyle w:val="BEIOutlnL9"/>
        <w:numPr>
          <w:ilvl w:val="0"/>
          <w:numId w:val="31"/>
        </w:numPr>
        <w:spacing w:after="120"/>
        <w:ind w:left="2250" w:hanging="270"/>
      </w:pPr>
      <w:r w:rsidRPr="00631B4C">
        <w:t>The IRT has approved the as-built condition in writing</w:t>
      </w:r>
      <w:r w:rsidR="00960413" w:rsidRPr="00631B4C">
        <w:t>.</w:t>
      </w:r>
    </w:p>
    <w:p w14:paraId="0B608F9F" w14:textId="77777777" w:rsidR="00CC64BA" w:rsidRPr="00631B4C" w:rsidRDefault="00CC64BA" w:rsidP="00EE54AE">
      <w:pPr>
        <w:pStyle w:val="BEIOutlnL9"/>
        <w:numPr>
          <w:ilvl w:val="0"/>
          <w:numId w:val="31"/>
        </w:numPr>
        <w:spacing w:after="120"/>
        <w:ind w:left="2250" w:hanging="270"/>
      </w:pPr>
      <w:r w:rsidRPr="00631B4C">
        <w:t xml:space="preserve">The Bank Sponsor has funded a minimum of </w:t>
      </w:r>
      <w:r w:rsidR="009E0B36" w:rsidRPr="00631B4C">
        <w:t>30</w:t>
      </w:r>
      <w:r w:rsidRPr="00631B4C">
        <w:t xml:space="preserve">% of the Endowment Amount per Section VI.E and </w:t>
      </w:r>
      <w:r w:rsidRPr="00631B4C">
        <w:rPr>
          <w:b/>
        </w:rPr>
        <w:t>Exhibit F-5</w:t>
      </w:r>
      <w:r w:rsidR="00960413" w:rsidRPr="00631B4C">
        <w:t>.</w:t>
      </w:r>
    </w:p>
    <w:p w14:paraId="4BBA13FD" w14:textId="77777777" w:rsidR="00CC64BA" w:rsidRPr="00631B4C" w:rsidRDefault="00C759F1" w:rsidP="00EE54AE">
      <w:pPr>
        <w:pStyle w:val="BEIOutlnL9"/>
        <w:numPr>
          <w:ilvl w:val="0"/>
          <w:numId w:val="31"/>
        </w:numPr>
        <w:spacing w:after="120"/>
        <w:ind w:left="2250" w:hanging="270"/>
      </w:pPr>
      <w:r w:rsidRPr="00631B4C">
        <w:t>Credit Release 1 has occurred</w:t>
      </w:r>
      <w:r w:rsidR="00960413" w:rsidRPr="00631B4C">
        <w:rPr>
          <w:i/>
        </w:rPr>
        <w:t>.</w:t>
      </w:r>
      <w:r w:rsidR="00CC64BA" w:rsidRPr="00631B4C">
        <w:t xml:space="preserve"> </w:t>
      </w:r>
    </w:p>
    <w:p w14:paraId="3C9DAE0C" w14:textId="25D76E11" w:rsidR="00CC64BA" w:rsidRPr="00631B4C" w:rsidRDefault="00000E9E" w:rsidP="000460B9">
      <w:pPr>
        <w:pStyle w:val="BEIOutlnL4"/>
      </w:pPr>
      <w:r w:rsidRPr="00631B4C">
        <w:t xml:space="preserve">Establishment </w:t>
      </w:r>
      <w:r w:rsidR="00CC64BA" w:rsidRPr="00631B4C">
        <w:t>Credit Release 3</w:t>
      </w:r>
      <w:r w:rsidR="000460B9" w:rsidRPr="00631B4C">
        <w:t xml:space="preserve">.  </w:t>
      </w:r>
      <w:r w:rsidR="00CC64BA" w:rsidRPr="00631B4C">
        <w:t xml:space="preserve">Up to an additional </w:t>
      </w:r>
      <w:r w:rsidR="009E0B36" w:rsidRPr="00631B4C">
        <w:t>25</w:t>
      </w:r>
      <w:r w:rsidR="00CC64BA" w:rsidRPr="00631B4C">
        <w:t>% of the total anticipated Establishment Credits (up to 55% cumulative total) when all the following have occurred</w:t>
      </w:r>
      <w:r w:rsidR="00960413" w:rsidRPr="00631B4C">
        <w:t>:</w:t>
      </w:r>
    </w:p>
    <w:p w14:paraId="082AD3BC" w14:textId="77777777" w:rsidR="00CC64BA" w:rsidRPr="00631B4C" w:rsidRDefault="00CC64BA" w:rsidP="00EE54AE">
      <w:pPr>
        <w:pStyle w:val="BEIOutlnL9"/>
        <w:numPr>
          <w:ilvl w:val="0"/>
          <w:numId w:val="32"/>
        </w:numPr>
        <w:spacing w:after="120"/>
        <w:ind w:left="2250"/>
      </w:pPr>
      <w:r w:rsidRPr="00631B4C">
        <w:t>The Bank Sponsor has submitted complete and accurate Annual Reports as required by the BEI and its exhibits</w:t>
      </w:r>
      <w:r w:rsidR="00960413" w:rsidRPr="00631B4C">
        <w:t>.</w:t>
      </w:r>
    </w:p>
    <w:p w14:paraId="638DA0C2" w14:textId="77777777" w:rsidR="00631B4C" w:rsidRPr="00631B4C" w:rsidRDefault="00631B4C" w:rsidP="00EE54AE">
      <w:pPr>
        <w:pStyle w:val="BEIOutlnL9"/>
        <w:numPr>
          <w:ilvl w:val="0"/>
          <w:numId w:val="32"/>
        </w:numPr>
        <w:spacing w:after="120"/>
        <w:ind w:left="2250"/>
      </w:pPr>
      <w:r w:rsidRPr="00631B4C">
        <w:t>Year 2 Performance Standards have been attained, as required by the Development Plan.</w:t>
      </w:r>
    </w:p>
    <w:p w14:paraId="6E0990CF" w14:textId="4B5D1575" w:rsidR="00CC64BA" w:rsidRPr="00F76E74" w:rsidRDefault="00CC64BA" w:rsidP="00EE54AE">
      <w:pPr>
        <w:pStyle w:val="BEIOutlnL9"/>
        <w:numPr>
          <w:ilvl w:val="0"/>
          <w:numId w:val="32"/>
        </w:numPr>
        <w:spacing w:after="120"/>
        <w:ind w:left="2250"/>
      </w:pPr>
      <w:r w:rsidRPr="00F76E74">
        <w:t xml:space="preserve">The Bank Sponsor has funded a minimum of 55% of the Endowment Amount per Section VI.E and </w:t>
      </w:r>
      <w:r w:rsidRPr="00F76E74">
        <w:rPr>
          <w:b/>
        </w:rPr>
        <w:t>Exhibit F-5</w:t>
      </w:r>
      <w:r w:rsidR="00960413" w:rsidRPr="00F76E74">
        <w:rPr>
          <w:b/>
        </w:rPr>
        <w:t>.</w:t>
      </w:r>
      <w:r w:rsidRPr="00F76E74">
        <w:t xml:space="preserve"> </w:t>
      </w:r>
    </w:p>
    <w:p w14:paraId="3549FF3B" w14:textId="77777777" w:rsidR="00F041B1" w:rsidRPr="00F76E74" w:rsidRDefault="00635924" w:rsidP="00EE54AE">
      <w:pPr>
        <w:pStyle w:val="BEIOutlnL9"/>
        <w:numPr>
          <w:ilvl w:val="0"/>
          <w:numId w:val="32"/>
        </w:numPr>
        <w:spacing w:after="120"/>
        <w:ind w:left="2250"/>
      </w:pPr>
      <w:r w:rsidRPr="00F76E74">
        <w:t xml:space="preserve">Credit Release </w:t>
      </w:r>
      <w:r w:rsidR="00C759F1" w:rsidRPr="00F76E74">
        <w:t>2 has occurred</w:t>
      </w:r>
      <w:r w:rsidR="00960413" w:rsidRPr="00F76E74">
        <w:t>.</w:t>
      </w:r>
      <w:r w:rsidR="00F041B1" w:rsidRPr="00F76E74">
        <w:t xml:space="preserve"> </w:t>
      </w:r>
    </w:p>
    <w:p w14:paraId="6864F9AE" w14:textId="72D138B2" w:rsidR="00CC64BA" w:rsidRPr="00F76E74" w:rsidRDefault="00F041B1" w:rsidP="00EE54AE">
      <w:pPr>
        <w:pStyle w:val="BEIOutlnL9"/>
        <w:numPr>
          <w:ilvl w:val="0"/>
          <w:numId w:val="32"/>
        </w:numPr>
        <w:spacing w:after="120"/>
        <w:ind w:left="2250"/>
      </w:pPr>
      <w:r w:rsidRPr="00F76E74">
        <w:t>A minimum of two years of monitoring having been conducted since Credit Release 2.</w:t>
      </w:r>
    </w:p>
    <w:p w14:paraId="04CB88A5" w14:textId="23DF962A" w:rsidR="00CC64BA" w:rsidRPr="00F76E74" w:rsidRDefault="00000E9E" w:rsidP="00763615">
      <w:pPr>
        <w:pStyle w:val="BEIOutlnL4"/>
      </w:pPr>
      <w:r w:rsidRPr="00F76E74">
        <w:t xml:space="preserve">Establishment </w:t>
      </w:r>
      <w:r w:rsidR="00CC64BA" w:rsidRPr="00F76E74">
        <w:t>Credit Release 4</w:t>
      </w:r>
      <w:r w:rsidR="00763615" w:rsidRPr="00F76E74">
        <w:t xml:space="preserve">.  </w:t>
      </w:r>
      <w:r w:rsidR="00CC64BA" w:rsidRPr="00F76E74">
        <w:t>Up to an additional 15% of the total anticipated Establishment Credits (up to 70% cumulative total) when all the following have occurred</w:t>
      </w:r>
      <w:r w:rsidR="00960413" w:rsidRPr="00F76E74">
        <w:t>:</w:t>
      </w:r>
    </w:p>
    <w:p w14:paraId="0F45C9A8" w14:textId="77777777" w:rsidR="00CC64BA" w:rsidRPr="00F76E74" w:rsidRDefault="00CC64BA" w:rsidP="00EE54AE">
      <w:pPr>
        <w:pStyle w:val="BEIOutlnL9"/>
        <w:numPr>
          <w:ilvl w:val="2"/>
          <w:numId w:val="33"/>
        </w:numPr>
        <w:spacing w:after="120"/>
        <w:ind w:left="2250" w:hanging="360"/>
      </w:pPr>
      <w:r w:rsidRPr="00F76E74">
        <w:t xml:space="preserve">The Bank Sponsor has submitted all </w:t>
      </w:r>
      <w:r w:rsidR="006B4101" w:rsidRPr="00F76E74">
        <w:t xml:space="preserve">annual </w:t>
      </w:r>
      <w:r w:rsidRPr="00F76E74">
        <w:t xml:space="preserve">and </w:t>
      </w:r>
      <w:r w:rsidR="006B4101" w:rsidRPr="00F76E74">
        <w:t>monitoring reports</w:t>
      </w:r>
      <w:r w:rsidRPr="00F76E74">
        <w:t xml:space="preserve"> as required by the BEI and its exhibits, and the reports are deemed satisfactory by the IRT</w:t>
      </w:r>
      <w:r w:rsidR="00960413" w:rsidRPr="00F76E74">
        <w:t>.</w:t>
      </w:r>
    </w:p>
    <w:p w14:paraId="2D00D05C" w14:textId="77777777" w:rsidR="00F041B1" w:rsidRPr="00F76E74" w:rsidRDefault="00F041B1" w:rsidP="00EE54AE">
      <w:pPr>
        <w:pStyle w:val="BEIOutlnL9"/>
        <w:numPr>
          <w:ilvl w:val="2"/>
          <w:numId w:val="33"/>
        </w:numPr>
        <w:spacing w:after="120"/>
        <w:ind w:left="2250" w:hanging="360"/>
      </w:pPr>
      <w:r w:rsidRPr="00F76E74">
        <w:t>Year 3 Performance Standards have been attained, as required by the Development Plan.</w:t>
      </w:r>
    </w:p>
    <w:p w14:paraId="0355EFDA" w14:textId="13462939" w:rsidR="00CC64BA" w:rsidRPr="00F76E74" w:rsidRDefault="00CC64BA" w:rsidP="00EE54AE">
      <w:pPr>
        <w:pStyle w:val="BEIOutlnL9"/>
        <w:numPr>
          <w:ilvl w:val="2"/>
          <w:numId w:val="33"/>
        </w:numPr>
        <w:spacing w:after="120"/>
        <w:ind w:left="2250" w:hanging="360"/>
      </w:pPr>
      <w:r w:rsidRPr="00F76E74">
        <w:t xml:space="preserve">The Bank Sponsor has funded a minimum of 70% of the Endowment Amount per Section VI.E. and </w:t>
      </w:r>
      <w:r w:rsidRPr="00F76E74">
        <w:rPr>
          <w:b/>
        </w:rPr>
        <w:t>Exhibit F-5</w:t>
      </w:r>
      <w:r w:rsidRPr="00F76E74">
        <w:t xml:space="preserve">.  </w:t>
      </w:r>
    </w:p>
    <w:p w14:paraId="16A9CEDC" w14:textId="77777777" w:rsidR="00CC64BA" w:rsidRPr="00F76E74" w:rsidRDefault="00C759F1" w:rsidP="00EE54AE">
      <w:pPr>
        <w:pStyle w:val="BEIOutlnL9"/>
        <w:numPr>
          <w:ilvl w:val="2"/>
          <w:numId w:val="33"/>
        </w:numPr>
        <w:spacing w:after="120"/>
        <w:ind w:left="2250" w:hanging="360"/>
      </w:pPr>
      <w:r w:rsidRPr="00F76E74">
        <w:t>Credit Release 3 has occurred</w:t>
      </w:r>
      <w:r w:rsidR="00960413" w:rsidRPr="00F76E74">
        <w:t>.</w:t>
      </w:r>
    </w:p>
    <w:p w14:paraId="58E195EB" w14:textId="115F2CC8" w:rsidR="00F041B1" w:rsidRPr="00F76E74" w:rsidRDefault="00F041B1" w:rsidP="00EE54AE">
      <w:pPr>
        <w:pStyle w:val="BEIOutlnL9"/>
        <w:numPr>
          <w:ilvl w:val="2"/>
          <w:numId w:val="33"/>
        </w:numPr>
        <w:spacing w:after="120"/>
      </w:pPr>
      <w:r w:rsidRPr="00F76E74">
        <w:t>A minimum of one year of monitoring having been conducted since Credit Release 3.</w:t>
      </w:r>
    </w:p>
    <w:p w14:paraId="5F97C875" w14:textId="77777777" w:rsidR="00F041B1" w:rsidRPr="00F76E74" w:rsidRDefault="00F041B1" w:rsidP="00F76E74">
      <w:pPr>
        <w:pStyle w:val="BEIOutlnL9"/>
        <w:spacing w:after="120"/>
        <w:ind w:left="2250"/>
      </w:pPr>
    </w:p>
    <w:p w14:paraId="0B718320" w14:textId="5B882C5C" w:rsidR="00CC64BA" w:rsidRPr="00F76E74" w:rsidRDefault="00000E9E" w:rsidP="006B4101">
      <w:pPr>
        <w:pStyle w:val="BEIOutlnL4"/>
      </w:pPr>
      <w:r w:rsidRPr="00F76E74">
        <w:t xml:space="preserve">Establishment </w:t>
      </w:r>
      <w:r w:rsidR="00CC64BA" w:rsidRPr="00F76E74">
        <w:t>Credit Release 5</w:t>
      </w:r>
      <w:r w:rsidR="006B4101" w:rsidRPr="00F76E74">
        <w:t xml:space="preserve">.  </w:t>
      </w:r>
      <w:r w:rsidR="00CC64BA" w:rsidRPr="00F76E74">
        <w:t>Up to an additional 15% of the total anticipated Establishment Credits (up to 85% cumulative total) when all the following have occurred</w:t>
      </w:r>
      <w:r w:rsidR="00960413" w:rsidRPr="00F76E74">
        <w:t>:</w:t>
      </w:r>
    </w:p>
    <w:p w14:paraId="1CC014C1" w14:textId="77777777" w:rsidR="00CC64BA" w:rsidRPr="00F76E74" w:rsidRDefault="00CC64BA" w:rsidP="00EE54AE">
      <w:pPr>
        <w:pStyle w:val="BEIOutlnL4"/>
        <w:numPr>
          <w:ilvl w:val="5"/>
          <w:numId w:val="34"/>
        </w:numPr>
        <w:ind w:left="2250" w:hanging="360"/>
      </w:pPr>
      <w:r w:rsidRPr="00F76E74">
        <w:t>The Bank Sponsor has submitted all Annual and Monitoring Reports as required by the BEI and its exhibits, and the reports are deemed satisfactory by the IRT</w:t>
      </w:r>
      <w:r w:rsidR="00960413" w:rsidRPr="00F76E74">
        <w:t>.</w:t>
      </w:r>
    </w:p>
    <w:p w14:paraId="11E91CB0" w14:textId="77777777" w:rsidR="00F041B1" w:rsidRPr="00F76E74" w:rsidRDefault="00F041B1" w:rsidP="00EE54AE">
      <w:pPr>
        <w:pStyle w:val="BEIOutlnL4"/>
        <w:numPr>
          <w:ilvl w:val="5"/>
          <w:numId w:val="34"/>
        </w:numPr>
        <w:ind w:left="2250" w:hanging="360"/>
      </w:pPr>
      <w:r w:rsidRPr="00F76E74">
        <w:t>Year 4 Performance Standards have been attained, as required by the Development Plan.</w:t>
      </w:r>
    </w:p>
    <w:p w14:paraId="0FE8F773" w14:textId="77777777" w:rsidR="00CC64BA" w:rsidRPr="00F76E74" w:rsidRDefault="00CC64BA" w:rsidP="00EE54AE">
      <w:pPr>
        <w:pStyle w:val="BEIOutlnL4"/>
        <w:numPr>
          <w:ilvl w:val="5"/>
          <w:numId w:val="34"/>
        </w:numPr>
        <w:ind w:left="2250" w:hanging="360"/>
      </w:pPr>
      <w:r w:rsidRPr="00F76E74">
        <w:t xml:space="preserve">The Bank Sponsor has funded 100% of the Endowment Amount per Section VI.E. and </w:t>
      </w:r>
      <w:r w:rsidRPr="00F76E74">
        <w:rPr>
          <w:b/>
        </w:rPr>
        <w:t>Exhibit F-5</w:t>
      </w:r>
      <w:r w:rsidR="00960413" w:rsidRPr="00F76E74">
        <w:t>.</w:t>
      </w:r>
      <w:r w:rsidRPr="00F76E74">
        <w:t xml:space="preserve"> </w:t>
      </w:r>
    </w:p>
    <w:p w14:paraId="2FF7D0CA" w14:textId="77777777" w:rsidR="00F041B1" w:rsidRPr="00F76E74" w:rsidRDefault="00C759F1" w:rsidP="00EE54AE">
      <w:pPr>
        <w:pStyle w:val="BEIOutlnL4"/>
        <w:numPr>
          <w:ilvl w:val="5"/>
          <w:numId w:val="34"/>
        </w:numPr>
        <w:spacing w:after="180"/>
        <w:ind w:left="2250" w:hanging="360"/>
      </w:pPr>
      <w:r w:rsidRPr="00F76E74">
        <w:t>Credit Release 4 has occurred</w:t>
      </w:r>
      <w:r w:rsidR="00960413" w:rsidRPr="00F76E74">
        <w:t>.</w:t>
      </w:r>
      <w:r w:rsidR="00F041B1" w:rsidRPr="00F76E74">
        <w:t xml:space="preserve"> </w:t>
      </w:r>
    </w:p>
    <w:p w14:paraId="2B425676" w14:textId="5111AACD" w:rsidR="00CC64BA" w:rsidRPr="00F76E74" w:rsidRDefault="00F041B1" w:rsidP="00EE54AE">
      <w:pPr>
        <w:pStyle w:val="BEIOutlnL4"/>
        <w:numPr>
          <w:ilvl w:val="5"/>
          <w:numId w:val="34"/>
        </w:numPr>
        <w:spacing w:after="180"/>
        <w:ind w:left="2250" w:hanging="360"/>
      </w:pPr>
      <w:r w:rsidRPr="00F76E74">
        <w:t>A minimum of one year of monitoring has been conducted since Credit Release 4.</w:t>
      </w:r>
    </w:p>
    <w:p w14:paraId="2AFBAB6F" w14:textId="26B8216B" w:rsidR="00CC64BA" w:rsidRPr="00F76E74" w:rsidRDefault="00CC64BA" w:rsidP="006B4101">
      <w:pPr>
        <w:pStyle w:val="BEIOutlnL4"/>
      </w:pPr>
      <w:r w:rsidRPr="00F76E74">
        <w:t xml:space="preserve">Final </w:t>
      </w:r>
      <w:r w:rsidR="00000E9E" w:rsidRPr="00F76E74">
        <w:t xml:space="preserve">Establishment </w:t>
      </w:r>
      <w:r w:rsidRPr="00F76E74">
        <w:t>Credit Release</w:t>
      </w:r>
      <w:r w:rsidR="006B4101" w:rsidRPr="00F76E74">
        <w:t xml:space="preserve">. </w:t>
      </w:r>
      <w:r w:rsidRPr="00F76E74">
        <w:t xml:space="preserve"> Any remaining balance of the  Establishment Credits when all the following have occurred</w:t>
      </w:r>
      <w:r w:rsidR="00960413" w:rsidRPr="00F76E74">
        <w:t>:</w:t>
      </w:r>
    </w:p>
    <w:p w14:paraId="13EC8E81" w14:textId="02DA41A7" w:rsidR="00CC64BA" w:rsidRPr="00F76E74" w:rsidRDefault="00CC64BA" w:rsidP="00EE54AE">
      <w:pPr>
        <w:pStyle w:val="BEIOutlnL4"/>
        <w:numPr>
          <w:ilvl w:val="3"/>
          <w:numId w:val="35"/>
        </w:numPr>
        <w:tabs>
          <w:tab w:val="clear" w:pos="1800"/>
        </w:tabs>
        <w:spacing w:after="180"/>
        <w:ind w:left="2340"/>
      </w:pPr>
      <w:r w:rsidRPr="00F76E74">
        <w:t xml:space="preserve">The Bank Sponsor has submitted all </w:t>
      </w:r>
      <w:r w:rsidR="00F041B1" w:rsidRPr="00F76E74">
        <w:t>Annual and Monitoring Reports as required by the BEI and its Exhibits.</w:t>
      </w:r>
      <w:r w:rsidRPr="00F76E74">
        <w:t xml:space="preserve"> </w:t>
      </w:r>
      <w:r w:rsidR="00155875" w:rsidRPr="00F76E74">
        <w:t xml:space="preserve"> </w:t>
      </w:r>
    </w:p>
    <w:p w14:paraId="0DC63856" w14:textId="77777777" w:rsidR="00F041B1" w:rsidRPr="00F76E74" w:rsidRDefault="00F041B1" w:rsidP="00EE54AE">
      <w:pPr>
        <w:pStyle w:val="BEIOutlnL4"/>
        <w:numPr>
          <w:ilvl w:val="3"/>
          <w:numId w:val="35"/>
        </w:numPr>
        <w:tabs>
          <w:tab w:val="clear" w:pos="1800"/>
        </w:tabs>
        <w:spacing w:after="180"/>
        <w:ind w:left="2340"/>
      </w:pPr>
      <w:r w:rsidRPr="00F76E74">
        <w:t>Final Performance Standards have been attained.</w:t>
      </w:r>
    </w:p>
    <w:p w14:paraId="7523A1C8" w14:textId="77777777" w:rsidR="00CC64BA" w:rsidRPr="00631B4C" w:rsidRDefault="00CC64BA" w:rsidP="00EE54AE">
      <w:pPr>
        <w:pStyle w:val="BEIOutlnL4"/>
        <w:numPr>
          <w:ilvl w:val="3"/>
          <w:numId w:val="35"/>
        </w:numPr>
        <w:tabs>
          <w:tab w:val="clear" w:pos="1800"/>
        </w:tabs>
        <w:spacing w:after="180"/>
        <w:ind w:left="2340"/>
      </w:pPr>
      <w:r w:rsidRPr="00631B4C">
        <w:t>Any required Remedial Actions are complete</w:t>
      </w:r>
      <w:r w:rsidR="00960413" w:rsidRPr="00631B4C">
        <w:t>.</w:t>
      </w:r>
    </w:p>
    <w:p w14:paraId="73027B53" w14:textId="77777777" w:rsidR="00CC64BA" w:rsidRPr="00631B4C" w:rsidRDefault="00CC64BA" w:rsidP="00EE54AE">
      <w:pPr>
        <w:pStyle w:val="BEIOutlnL4"/>
        <w:numPr>
          <w:ilvl w:val="3"/>
          <w:numId w:val="35"/>
        </w:numPr>
        <w:tabs>
          <w:tab w:val="clear" w:pos="1800"/>
        </w:tabs>
        <w:spacing w:after="180"/>
        <w:ind w:left="2340"/>
      </w:pPr>
      <w:r w:rsidRPr="00631B4C">
        <w:t>Any additional Performance Standards required as a result of required Remedial Actions have been attained</w:t>
      </w:r>
      <w:r w:rsidR="00960413" w:rsidRPr="00631B4C">
        <w:t>.</w:t>
      </w:r>
      <w:r w:rsidRPr="00631B4C">
        <w:t xml:space="preserve">  </w:t>
      </w:r>
    </w:p>
    <w:p w14:paraId="1360AC59" w14:textId="77777777" w:rsidR="00F041B1" w:rsidRPr="00F041B1" w:rsidRDefault="00C759F1" w:rsidP="00EE54AE">
      <w:pPr>
        <w:pStyle w:val="BEIOutlnL4"/>
        <w:numPr>
          <w:ilvl w:val="3"/>
          <w:numId w:val="35"/>
        </w:numPr>
        <w:tabs>
          <w:tab w:val="clear" w:pos="1800"/>
        </w:tabs>
        <w:spacing w:after="180"/>
        <w:ind w:left="2340"/>
      </w:pPr>
      <w:r w:rsidRPr="00631B4C">
        <w:t>Credit Release 5 has occurred</w:t>
      </w:r>
      <w:r w:rsidR="00960413" w:rsidRPr="00631B4C">
        <w:t>.</w:t>
      </w:r>
      <w:r w:rsidR="00F041B1" w:rsidRPr="00F041B1">
        <w:rPr>
          <w:highlight w:val="yellow"/>
        </w:rPr>
        <w:t xml:space="preserve"> </w:t>
      </w:r>
    </w:p>
    <w:p w14:paraId="20FEB4B4" w14:textId="7EC09D1B" w:rsidR="00025882" w:rsidRPr="00F76E74" w:rsidRDefault="00F041B1" w:rsidP="00EE54AE">
      <w:pPr>
        <w:pStyle w:val="BEIOutlnL4"/>
        <w:numPr>
          <w:ilvl w:val="3"/>
          <w:numId w:val="35"/>
        </w:numPr>
        <w:tabs>
          <w:tab w:val="clear" w:pos="1800"/>
        </w:tabs>
        <w:spacing w:after="180"/>
        <w:ind w:left="2340"/>
      </w:pPr>
      <w:r w:rsidRPr="00F76E74">
        <w:t>A minimum of one year of monitoring has been conducted since Credit Release 5.</w:t>
      </w:r>
      <w:r w:rsidR="00CC64BA" w:rsidRPr="00F76E74">
        <w:t xml:space="preserve"> </w:t>
      </w:r>
      <w:r w:rsidR="00155875" w:rsidRPr="00F76E74">
        <w:t xml:space="preserve"> </w:t>
      </w:r>
    </w:p>
    <w:p w14:paraId="66672791" w14:textId="77777777" w:rsidR="00D721FE" w:rsidRPr="00F76E74" w:rsidRDefault="00D721FE" w:rsidP="002E6B2F">
      <w:pPr>
        <w:pStyle w:val="BEIOutlnL3"/>
        <w:tabs>
          <w:tab w:val="clear" w:pos="1242"/>
        </w:tabs>
        <w:ind w:left="1080"/>
      </w:pPr>
      <w:r w:rsidRPr="00631B4C">
        <w:t>The Bank Sponsor shall submit as-built drawings</w:t>
      </w:r>
      <w:r w:rsidR="00070E92" w:rsidRPr="00631B4C">
        <w:t xml:space="preserve"> of the Bank Property</w:t>
      </w:r>
      <w:r w:rsidRPr="00631B4C">
        <w:t xml:space="preserve">, with accurate maps of the constructed habitats, to the IRT no later than 90 calendar days following </w:t>
      </w:r>
      <w:r w:rsidRPr="00F76E74">
        <w:t>completion of construction associated with the constructed habitats on the Bank Property.  The as-built drawings shall consist of full size construction plans, with as-built conditions clearly shown.  The as-built drawings and any attachments must describe in detail any deviation from the Development Plan</w:t>
      </w:r>
      <w:r w:rsidR="00A67898" w:rsidRPr="00F76E74">
        <w:t xml:space="preserve"> (</w:t>
      </w:r>
      <w:r w:rsidR="00A67898" w:rsidRPr="00F76E74">
        <w:rPr>
          <w:b/>
        </w:rPr>
        <w:t>Exhibit C-1</w:t>
      </w:r>
      <w:r w:rsidR="00A67898" w:rsidRPr="00F76E74">
        <w:t>)</w:t>
      </w:r>
      <w:r w:rsidRPr="00F76E74">
        <w:t xml:space="preserve">. </w:t>
      </w:r>
    </w:p>
    <w:p w14:paraId="52119AEF" w14:textId="432EBDA1" w:rsidR="00F041B1" w:rsidRPr="00F76E74" w:rsidRDefault="00F041B1" w:rsidP="002E6B2F">
      <w:pPr>
        <w:pStyle w:val="BEIOutlnL3"/>
        <w:tabs>
          <w:tab w:val="clear" w:pos="1242"/>
        </w:tabs>
        <w:ind w:left="1080"/>
      </w:pPr>
      <w:r w:rsidRPr="00F76E74">
        <w:t xml:space="preserve">Each Covered Species and Covered Habitat Credit Release, with the exception of the first [and second for Establishment Credits], </w:t>
      </w:r>
      <w:r w:rsidR="00D721FE" w:rsidRPr="00F76E74">
        <w:t>is also contingent upon the Bank Sponsor’s submission of the annual report for the current reporting period in accordance with Section IX.B., and an IRT site visit at the appropriate time of year, as determined by the IRT</w:t>
      </w:r>
      <w:r w:rsidR="00F76E74">
        <w:rPr>
          <w:b/>
        </w:rPr>
        <w:t>.</w:t>
      </w:r>
    </w:p>
    <w:p w14:paraId="1E65DF23" w14:textId="201DA994" w:rsidR="00B56314" w:rsidRDefault="00F041B1" w:rsidP="002E6B2F">
      <w:pPr>
        <w:pStyle w:val="BEIOutlnL3"/>
        <w:tabs>
          <w:tab w:val="clear" w:pos="1242"/>
        </w:tabs>
        <w:ind w:left="1080"/>
      </w:pPr>
      <w:r w:rsidRPr="00F76E74">
        <w:t xml:space="preserve">Each CDFW Covered Species and Covered Habitat Credit Release is also contingent  upon the </w:t>
      </w:r>
      <w:r w:rsidR="00B56314" w:rsidRPr="00F76E74">
        <w:t xml:space="preserve">he Bank Sponsor </w:t>
      </w:r>
      <w:r w:rsidRPr="00F76E74">
        <w:t xml:space="preserve">payment  </w:t>
      </w:r>
      <w:r w:rsidR="00B56314" w:rsidRPr="00F76E74">
        <w:t>to CDFW the Implementation Fee, in the total amount of _______Dollars ($_______).  This sum may be payable in installments.  Each installment shall be in an amount that equals the ratio of the</w:t>
      </w:r>
      <w:r w:rsidR="00B56314">
        <w:t xml:space="preserve"> number of the CDFW </w:t>
      </w:r>
      <w:r w:rsidR="00960413">
        <w:t>(</w:t>
      </w:r>
      <w:r w:rsidR="00B56314">
        <w:t>Covered Species and Covered Habitat</w:t>
      </w:r>
      <w:r w:rsidR="00960413">
        <w:t xml:space="preserve">) </w:t>
      </w:r>
      <w:r w:rsidR="00B56314">
        <w:t xml:space="preserve">Credits released to the total number of CDFW Credits in the Bank.  Each installment shall be due following each CDFW </w:t>
      </w:r>
      <w:r w:rsidR="00960413">
        <w:t>(</w:t>
      </w:r>
      <w:r w:rsidR="00B56314">
        <w:t>Covered Species and Covered Habitat</w:t>
      </w:r>
      <w:r w:rsidR="00960413">
        <w:t xml:space="preserve">) </w:t>
      </w:r>
      <w:r w:rsidR="00B56314">
        <w:t>Credit Release and no later than the due date for submission of the Bank’s annual report covering the period in which the associated Credit Release occurs (</w:t>
      </w:r>
      <w:r w:rsidR="00B56314" w:rsidRPr="00B56314">
        <w:rPr>
          <w:b/>
        </w:rPr>
        <w:t xml:space="preserve">Exhibit </w:t>
      </w:r>
      <w:r w:rsidR="00A81104">
        <w:rPr>
          <w:b/>
        </w:rPr>
        <w:t>F-6</w:t>
      </w:r>
      <w:r w:rsidR="00B56314">
        <w:t xml:space="preserve">).  The Implementation Fee shall be paid in full by the Bank closure date.  </w:t>
      </w:r>
    </w:p>
    <w:p w14:paraId="452E060D" w14:textId="732D8F05" w:rsidR="00B56314" w:rsidRDefault="00B56314" w:rsidP="002E6B2F">
      <w:pPr>
        <w:pStyle w:val="BEIOutlnL3"/>
        <w:numPr>
          <w:ilvl w:val="0"/>
          <w:numId w:val="0"/>
        </w:numPr>
        <w:ind w:left="1080"/>
      </w:pPr>
      <w:r>
        <w:t xml:space="preserve">The CDFW may require the Bank Sponsor to cease selling CDFW released Credits and may stop CDFW Credit Releases until the amount due under this Section is paid in full.  The CDFW shall assess, and the Bank Sponsor shall pay to CDFW upon demand, a penalty of 10 </w:t>
      </w:r>
      <w:r w:rsidR="002A46AA">
        <w:t>%</w:t>
      </w:r>
      <w:r>
        <w:t xml:space="preserve"> of the amount of fees due under this section if the Bank Sponsor fails to remit the amount payable when due.</w:t>
      </w:r>
    </w:p>
    <w:p w14:paraId="11AAED61" w14:textId="77777777" w:rsidR="00D44F3D" w:rsidRPr="003D72B8" w:rsidRDefault="00D44F3D" w:rsidP="00035DA0">
      <w:pPr>
        <w:pStyle w:val="BEIOutlnL1"/>
      </w:pPr>
      <w:bookmarkStart w:id="141" w:name="_Toc131442027"/>
      <w:bookmarkStart w:id="142" w:name="_Toc131443995"/>
      <w:bookmarkStart w:id="143" w:name="_Toc131444114"/>
      <w:bookmarkStart w:id="144" w:name="_Toc130996578"/>
      <w:bookmarkStart w:id="145" w:name="_Toc411839187"/>
      <w:bookmarkEnd w:id="140"/>
      <w:bookmarkEnd w:id="141"/>
      <w:bookmarkEnd w:id="142"/>
      <w:bookmarkEnd w:id="143"/>
      <w:r w:rsidRPr="00EA6CD0">
        <w:t>Section VIII:</w:t>
      </w:r>
      <w:r w:rsidRPr="00EA6CD0">
        <w:tab/>
        <w:t>Operation of the Bank</w:t>
      </w:r>
      <w:bookmarkEnd w:id="144"/>
      <w:bookmarkEnd w:id="145"/>
    </w:p>
    <w:p w14:paraId="65614EBE" w14:textId="77777777" w:rsidR="00D44F3D" w:rsidRPr="001843D4" w:rsidRDefault="00D44F3D" w:rsidP="008F1AE6">
      <w:pPr>
        <w:pStyle w:val="BEIOutlnL2"/>
        <w:numPr>
          <w:ilvl w:val="1"/>
          <w:numId w:val="23"/>
        </w:numPr>
      </w:pPr>
      <w:bookmarkStart w:id="146" w:name="_Toc130996579"/>
      <w:bookmarkStart w:id="147" w:name="_Toc411839188"/>
      <w:r w:rsidRPr="001843D4">
        <w:t>Service Area</w:t>
      </w:r>
      <w:bookmarkEnd w:id="146"/>
      <w:bookmarkEnd w:id="147"/>
    </w:p>
    <w:p w14:paraId="6116CB2E" w14:textId="77777777" w:rsidR="00D44F3D" w:rsidRDefault="00D44F3D" w:rsidP="00084BB1">
      <w:pPr>
        <w:pStyle w:val="BEIparaL2"/>
      </w:pPr>
      <w:r>
        <w:t>T</w:t>
      </w:r>
      <w:r w:rsidRPr="003C1502">
        <w:t xml:space="preserve">he Service Area </w:t>
      </w:r>
      <w:r w:rsidR="00D72B0C">
        <w:t xml:space="preserve">and </w:t>
      </w:r>
      <w:r w:rsidR="00EA6CD0">
        <w:t>its basis</w:t>
      </w:r>
      <w:r w:rsidR="00D72B0C">
        <w:t xml:space="preserve"> </w:t>
      </w:r>
      <w:r w:rsidR="00D012B4">
        <w:t>are</w:t>
      </w:r>
      <w:r w:rsidR="00D012B4" w:rsidRPr="003C1502">
        <w:t xml:space="preserve"> </w:t>
      </w:r>
      <w:r w:rsidRPr="003C1502">
        <w:t xml:space="preserve">described and shown </w:t>
      </w:r>
      <w:r>
        <w:t xml:space="preserve">in </w:t>
      </w:r>
      <w:r w:rsidRPr="005178B3">
        <w:rPr>
          <w:b/>
        </w:rPr>
        <w:t>Exhibit B</w:t>
      </w:r>
      <w:r w:rsidRPr="003C1502">
        <w:t xml:space="preserve">. </w:t>
      </w:r>
    </w:p>
    <w:p w14:paraId="427D7CBA" w14:textId="77777777" w:rsidR="00D44F3D" w:rsidRDefault="00D44F3D" w:rsidP="008F1AE6">
      <w:pPr>
        <w:pStyle w:val="BEIOutlnL2"/>
        <w:numPr>
          <w:ilvl w:val="1"/>
          <w:numId w:val="23"/>
        </w:numPr>
        <w:spacing w:after="180"/>
      </w:pPr>
      <w:bookmarkStart w:id="148" w:name="_Toc131442033"/>
      <w:bookmarkStart w:id="149" w:name="_Toc131444001"/>
      <w:bookmarkStart w:id="150" w:name="_Toc131444120"/>
      <w:bookmarkStart w:id="151" w:name="_Toc130996580"/>
      <w:bookmarkStart w:id="152" w:name="_Toc411839189"/>
      <w:bookmarkEnd w:id="148"/>
      <w:bookmarkEnd w:id="149"/>
      <w:bookmarkEnd w:id="150"/>
      <w:r>
        <w:t xml:space="preserve">Transfer </w:t>
      </w:r>
      <w:r w:rsidR="004704E2">
        <w:t xml:space="preserve">and Use </w:t>
      </w:r>
      <w:r>
        <w:t xml:space="preserve">of </w:t>
      </w:r>
      <w:r w:rsidRPr="003C1502">
        <w:t>Credit</w:t>
      </w:r>
      <w:r>
        <w:t>s</w:t>
      </w:r>
      <w:bookmarkEnd w:id="151"/>
      <w:bookmarkEnd w:id="152"/>
    </w:p>
    <w:p w14:paraId="7483BE3E" w14:textId="57BC8E7F" w:rsidR="00A037AA" w:rsidRPr="00A037AA" w:rsidRDefault="00D44F3D" w:rsidP="00CA6F1E">
      <w:pPr>
        <w:pStyle w:val="BEIOutlnL3"/>
        <w:numPr>
          <w:ilvl w:val="2"/>
          <w:numId w:val="2"/>
        </w:numPr>
        <w:tabs>
          <w:tab w:val="clear" w:pos="1242"/>
        </w:tabs>
        <w:ind w:left="1080"/>
        <w:rPr>
          <w:color w:val="FF0000"/>
        </w:rPr>
      </w:pPr>
      <w:r>
        <w:t xml:space="preserve">The Transfer of Credits may begin only upon the </w:t>
      </w:r>
      <w:r w:rsidRPr="003C1502">
        <w:t>Bank Establishment</w:t>
      </w:r>
      <w:r>
        <w:t xml:space="preserve"> Date.  </w:t>
      </w:r>
      <w:r w:rsidRPr="003C1502">
        <w:t xml:space="preserve">Bank </w:t>
      </w:r>
      <w:r>
        <w:t>Sponsor</w:t>
      </w:r>
      <w:r w:rsidRPr="003C1502">
        <w:t xml:space="preserve"> shall have the exclusive right to determine the price for any and all </w:t>
      </w:r>
      <w:r>
        <w:t>Bank C</w:t>
      </w:r>
      <w:r w:rsidRPr="003C1502">
        <w:t xml:space="preserve">redits </w:t>
      </w:r>
      <w:r>
        <w:t xml:space="preserve">it </w:t>
      </w:r>
      <w:r w:rsidRPr="003C1502">
        <w:t>offer</w:t>
      </w:r>
      <w:r>
        <w:t>s</w:t>
      </w:r>
      <w:r w:rsidRPr="003C1502">
        <w:t xml:space="preserve"> for </w:t>
      </w:r>
      <w:r w:rsidR="00A037AA" w:rsidRPr="003C1502">
        <w:t>sale</w:t>
      </w:r>
      <w:r w:rsidR="00A037AA" w:rsidRPr="00A037AA">
        <w:rPr>
          <w:color w:val="000000" w:themeColor="text1"/>
        </w:rPr>
        <w:t xml:space="preserve">.  </w:t>
      </w:r>
    </w:p>
    <w:p w14:paraId="6039ACC8" w14:textId="77777777" w:rsidR="00D44F3D" w:rsidRDefault="00D44F3D" w:rsidP="00CA6F1E">
      <w:pPr>
        <w:pStyle w:val="BEIOutlnL3"/>
        <w:numPr>
          <w:ilvl w:val="2"/>
          <w:numId w:val="12"/>
        </w:numPr>
        <w:tabs>
          <w:tab w:val="clear" w:pos="1242"/>
        </w:tabs>
        <w:ind w:left="1080"/>
      </w:pPr>
      <w:r w:rsidRPr="003C1502">
        <w:t xml:space="preserve">In no case shall the </w:t>
      </w:r>
      <w:r>
        <w:t>number of C</w:t>
      </w:r>
      <w:r w:rsidRPr="003C1502">
        <w:t xml:space="preserve">redits </w:t>
      </w:r>
      <w:r>
        <w:t>of any particular type Transferred</w:t>
      </w:r>
      <w:r w:rsidRPr="003C1502">
        <w:t xml:space="preserve"> exceed the total number of </w:t>
      </w:r>
      <w:r>
        <w:t>C</w:t>
      </w:r>
      <w:r w:rsidRPr="003C1502">
        <w:t xml:space="preserve">redits </w:t>
      </w:r>
      <w:r>
        <w:t xml:space="preserve">of that type </w:t>
      </w:r>
      <w:r w:rsidRPr="003C1502">
        <w:t xml:space="preserve">which have been released </w:t>
      </w:r>
      <w:r>
        <w:t xml:space="preserve">for Transfer, </w:t>
      </w:r>
      <w:r w:rsidRPr="001E5BDF">
        <w:t xml:space="preserve">as evidenced by written approval </w:t>
      </w:r>
      <w:r w:rsidR="00446CDC" w:rsidRPr="00446CDC">
        <w:t xml:space="preserve">by the IRT </w:t>
      </w:r>
      <w:r w:rsidR="00C61C6A" w:rsidRPr="00446CDC">
        <w:t>agency(</w:t>
      </w:r>
      <w:r w:rsidR="00446CDC" w:rsidRPr="00446CDC">
        <w:t>ies) under whose jurisdiction the Credits reside</w:t>
      </w:r>
      <w:r w:rsidRPr="001E5BDF">
        <w:t>.</w:t>
      </w:r>
    </w:p>
    <w:p w14:paraId="1FA66520" w14:textId="77777777" w:rsidR="00FC0626" w:rsidRPr="00446CDC" w:rsidRDefault="001433AB" w:rsidP="002E6B2F">
      <w:pPr>
        <w:pStyle w:val="BEIOutlnL3"/>
        <w:numPr>
          <w:ilvl w:val="2"/>
          <w:numId w:val="12"/>
        </w:numPr>
        <w:tabs>
          <w:tab w:val="clear" w:pos="1242"/>
        </w:tabs>
        <w:ind w:left="1080"/>
      </w:pPr>
      <w:r>
        <w:t>U</w:t>
      </w:r>
      <w:r w:rsidR="00D44F3D" w:rsidRPr="001E5BDF">
        <w:t xml:space="preserve">se of Credits </w:t>
      </w:r>
      <w:r w:rsidR="00F46322">
        <w:t>from</w:t>
      </w:r>
      <w:r w:rsidR="00F46322" w:rsidRPr="001E5BDF">
        <w:t xml:space="preserve"> </w:t>
      </w:r>
      <w:r w:rsidR="00D44F3D" w:rsidRPr="001E5BDF">
        <w:t xml:space="preserve">the Bank to compensate </w:t>
      </w:r>
      <w:r w:rsidR="00590667">
        <w:t xml:space="preserve">for </w:t>
      </w:r>
      <w:r w:rsidR="003C0CB8">
        <w:t xml:space="preserve">unavoidable </w:t>
      </w:r>
      <w:r w:rsidR="00D44F3D" w:rsidRPr="001E5BDF">
        <w:t>impacts to Waters of the U.S.,</w:t>
      </w:r>
      <w:r w:rsidR="00CA6C8E" w:rsidRPr="001E5BDF">
        <w:t xml:space="preserve"> Waters of the State,</w:t>
      </w:r>
      <w:r w:rsidR="00D44F3D" w:rsidRPr="001E5BDF">
        <w:t xml:space="preserve"> Covered Species</w:t>
      </w:r>
      <w:r w:rsidR="00D012B4" w:rsidRPr="001E5BDF">
        <w:t>,</w:t>
      </w:r>
      <w:r w:rsidR="00D44F3D" w:rsidRPr="001E5BDF">
        <w:t xml:space="preserve"> or Covered Habitat</w:t>
      </w:r>
      <w:r>
        <w:t xml:space="preserve">, </w:t>
      </w:r>
      <w:r w:rsidR="003C0CB8">
        <w:t>under</w:t>
      </w:r>
      <w:r>
        <w:t xml:space="preserve"> any permit or biological opinion issued by an IRT agency, </w:t>
      </w:r>
      <w:r w:rsidR="00FC0626">
        <w:t xml:space="preserve">can </w:t>
      </w:r>
      <w:r>
        <w:t xml:space="preserve">only </w:t>
      </w:r>
      <w:r w:rsidR="007800C9">
        <w:t xml:space="preserve">occur </w:t>
      </w:r>
      <w:r>
        <w:t>after</w:t>
      </w:r>
      <w:r w:rsidR="009B4FBA">
        <w:t xml:space="preserve"> </w:t>
      </w:r>
      <w:r>
        <w:t>approval</w:t>
      </w:r>
      <w:r w:rsidR="009B4FBA">
        <w:t xml:space="preserve"> </w:t>
      </w:r>
      <w:r w:rsidR="00D44F3D" w:rsidRPr="001E5BDF">
        <w:t>by the IRT agency or agencies</w:t>
      </w:r>
      <w:r>
        <w:t xml:space="preserve"> executing such a permit or issuing such an opinion</w:t>
      </w:r>
      <w:r w:rsidR="007800C9">
        <w:t xml:space="preserve">. </w:t>
      </w:r>
      <w:r w:rsidR="007800C9" w:rsidRPr="001E5BDF">
        <w:t xml:space="preserve"> </w:t>
      </w:r>
      <w:r w:rsidR="00FC0626" w:rsidRPr="00446CDC">
        <w:rPr>
          <w:shd w:val="clear" w:color="auto" w:fill="FFFFFF"/>
        </w:rPr>
        <w:t>A</w:t>
      </w:r>
      <w:r w:rsidR="00FC0626">
        <w:rPr>
          <w:shd w:val="clear" w:color="auto" w:fill="FFFFFF"/>
        </w:rPr>
        <w:t>pproval</w:t>
      </w:r>
      <w:r w:rsidR="00FC0626" w:rsidRPr="00446CDC">
        <w:rPr>
          <w:shd w:val="clear" w:color="auto" w:fill="FFFFFF"/>
        </w:rPr>
        <w:t xml:space="preserve"> is determined on a case-by-case basis to ensure the use</w:t>
      </w:r>
      <w:r w:rsidR="00CE75DA">
        <w:rPr>
          <w:shd w:val="clear" w:color="auto" w:fill="FFFFFF"/>
        </w:rPr>
        <w:t xml:space="preserve"> </w:t>
      </w:r>
      <w:r w:rsidR="00FC0626" w:rsidRPr="00446CDC">
        <w:rPr>
          <w:shd w:val="clear" w:color="auto" w:fill="FFFFFF"/>
        </w:rPr>
        <w:t>is appropriate to compensate for the impacts of the specific project to which the Credits are proposed to be applied.</w:t>
      </w:r>
      <w:r w:rsidR="00CE75DA">
        <w:rPr>
          <w:shd w:val="clear" w:color="auto" w:fill="FFFFFF"/>
        </w:rPr>
        <w:t xml:space="preserve">  </w:t>
      </w:r>
      <w:r w:rsidR="00FC0626" w:rsidRPr="00446CDC">
        <w:rPr>
          <w:shd w:val="clear" w:color="auto" w:fill="FFFFFF"/>
        </w:rPr>
        <w:t xml:space="preserve">Mitigation or compensation requirements for individual project impacts may or may not be compatible with the use of </w:t>
      </w:r>
      <w:r w:rsidR="00FC0626">
        <w:rPr>
          <w:shd w:val="clear" w:color="auto" w:fill="FFFFFF"/>
        </w:rPr>
        <w:t>mitigation</w:t>
      </w:r>
      <w:r w:rsidR="00FC0626" w:rsidRPr="00446CDC">
        <w:rPr>
          <w:shd w:val="clear" w:color="auto" w:fill="FFFFFF"/>
        </w:rPr>
        <w:t xml:space="preserve"> banks, generally, or any particular </w:t>
      </w:r>
      <w:r w:rsidR="007800C9">
        <w:rPr>
          <w:shd w:val="clear" w:color="auto" w:fill="FFFFFF"/>
        </w:rPr>
        <w:t>mitigation</w:t>
      </w:r>
      <w:r w:rsidR="00FC0626" w:rsidRPr="00446CDC">
        <w:rPr>
          <w:shd w:val="clear" w:color="auto" w:fill="FFFFFF"/>
        </w:rPr>
        <w:t xml:space="preserve"> bank, specifically.</w:t>
      </w:r>
    </w:p>
    <w:p w14:paraId="4D8248C0" w14:textId="77777777" w:rsidR="001E5BDF" w:rsidRPr="00446CDC" w:rsidRDefault="00D44F3D" w:rsidP="002E6B2F">
      <w:pPr>
        <w:pStyle w:val="BEIOutlnL3"/>
        <w:numPr>
          <w:ilvl w:val="2"/>
          <w:numId w:val="12"/>
        </w:numPr>
        <w:tabs>
          <w:tab w:val="clear" w:pos="1242"/>
        </w:tabs>
        <w:ind w:left="1080"/>
        <w:rPr>
          <w:color w:val="000000" w:themeColor="text1"/>
        </w:rPr>
      </w:pPr>
      <w:r w:rsidRPr="00FC0626">
        <w:rPr>
          <w:color w:val="000000" w:themeColor="text1"/>
        </w:rPr>
        <w:t>Bank Sponsor shall notify all members of the IRT upon any Credit Transfer in accordance with Section IX.C. of this BEI.</w:t>
      </w:r>
      <w:r w:rsidR="00E21FB6" w:rsidRPr="00FC0626">
        <w:rPr>
          <w:color w:val="000000" w:themeColor="text1"/>
        </w:rPr>
        <w:t xml:space="preserve"> </w:t>
      </w:r>
      <w:r w:rsidR="00B428F4" w:rsidRPr="00FC0626">
        <w:rPr>
          <w:color w:val="000000" w:themeColor="text1"/>
        </w:rPr>
        <w:t xml:space="preserve"> </w:t>
      </w:r>
      <w:r w:rsidR="00E21FB6" w:rsidRPr="00FC0626">
        <w:rPr>
          <w:color w:val="000000" w:themeColor="text1"/>
        </w:rPr>
        <w:t>Upon Tr</w:t>
      </w:r>
      <w:r w:rsidR="00E21FB6" w:rsidRPr="00FC0626">
        <w:rPr>
          <w:bCs/>
          <w:color w:val="000000" w:themeColor="text1"/>
        </w:rPr>
        <w:t>a</w:t>
      </w:r>
      <w:r w:rsidR="00E21FB6" w:rsidRPr="00FC0626">
        <w:rPr>
          <w:bCs/>
          <w:iCs/>
          <w:color w:val="000000" w:themeColor="text1"/>
        </w:rPr>
        <w:t xml:space="preserve">nsfer of </w:t>
      </w:r>
      <w:r w:rsidR="00F65F39" w:rsidRPr="00FC0626">
        <w:rPr>
          <w:bCs/>
          <w:iCs/>
          <w:color w:val="000000" w:themeColor="text1"/>
        </w:rPr>
        <w:t>Credits, the Bank</w:t>
      </w:r>
      <w:r w:rsidR="00F65F39" w:rsidRPr="00FC0626">
        <w:rPr>
          <w:color w:val="000000" w:themeColor="text1"/>
        </w:rPr>
        <w:t xml:space="preserve"> Sponsor shall </w:t>
      </w:r>
      <w:r w:rsidR="00E21FB6" w:rsidRPr="00FC0626">
        <w:rPr>
          <w:color w:val="000000" w:themeColor="text1"/>
        </w:rPr>
        <w:t>enter the</w:t>
      </w:r>
      <w:r w:rsidR="00F65F39" w:rsidRPr="00FC0626">
        <w:rPr>
          <w:color w:val="000000" w:themeColor="text1"/>
        </w:rPr>
        <w:t xml:space="preserve"> Credit</w:t>
      </w:r>
      <w:r w:rsidR="00E21FB6" w:rsidRPr="00FC0626">
        <w:rPr>
          <w:color w:val="000000" w:themeColor="text1"/>
        </w:rPr>
        <w:t xml:space="preserve"> Transfer into RIBITS.</w:t>
      </w:r>
      <w:r w:rsidR="00051404" w:rsidRPr="00FC0626">
        <w:rPr>
          <w:color w:val="000000" w:themeColor="text1"/>
        </w:rPr>
        <w:t xml:space="preserve"> </w:t>
      </w:r>
      <w:r w:rsidR="00051404" w:rsidRPr="00FC0626">
        <w:rPr>
          <w:b/>
          <w:bCs/>
          <w:color w:val="000000" w:themeColor="text1"/>
        </w:rPr>
        <w:t xml:space="preserve"> </w:t>
      </w:r>
      <w:r w:rsidR="00051404" w:rsidRPr="00FC0626">
        <w:rPr>
          <w:b/>
          <w:bCs/>
          <w:iCs/>
          <w:color w:val="000000" w:themeColor="text1"/>
        </w:rPr>
        <w:t>[</w:t>
      </w:r>
      <w:r w:rsidR="00051404" w:rsidRPr="00DF3528">
        <w:rPr>
          <w:b/>
          <w:bCs/>
          <w:i/>
          <w:iCs/>
          <w:color w:val="000000" w:themeColor="text1"/>
        </w:rPr>
        <w:t>Remove if USFWS is not a</w:t>
      </w:r>
      <w:r w:rsidR="001E5BDF" w:rsidRPr="00DF3528">
        <w:rPr>
          <w:b/>
          <w:bCs/>
          <w:i/>
          <w:iCs/>
          <w:color w:val="000000" w:themeColor="text1"/>
        </w:rPr>
        <w:t xml:space="preserve"> </w:t>
      </w:r>
      <w:r w:rsidR="001E5BDF" w:rsidRPr="00DF3528">
        <w:rPr>
          <w:b/>
          <w:i/>
          <w:color w:val="000000" w:themeColor="text1"/>
        </w:rPr>
        <w:t>party</w:t>
      </w:r>
      <w:r w:rsidR="001E5BDF" w:rsidRPr="00FC0626">
        <w:rPr>
          <w:color w:val="000000" w:themeColor="text1"/>
        </w:rPr>
        <w:t xml:space="preserve">: Bank Sponsor shall enter pending </w:t>
      </w:r>
      <w:r w:rsidR="00590667" w:rsidRPr="00FC0626">
        <w:rPr>
          <w:color w:val="000000" w:themeColor="text1"/>
        </w:rPr>
        <w:t>Covered S</w:t>
      </w:r>
      <w:r w:rsidR="001E5BDF" w:rsidRPr="00FC0626">
        <w:rPr>
          <w:color w:val="000000" w:themeColor="text1"/>
        </w:rPr>
        <w:t>pecies</w:t>
      </w:r>
      <w:r w:rsidR="005D7FD6" w:rsidRPr="00FC0626">
        <w:rPr>
          <w:color w:val="000000" w:themeColor="text1"/>
        </w:rPr>
        <w:t xml:space="preserve"> and Covered Habitat</w:t>
      </w:r>
      <w:r w:rsidR="001E5BDF" w:rsidRPr="00FC0626">
        <w:rPr>
          <w:color w:val="000000" w:themeColor="text1"/>
        </w:rPr>
        <w:t xml:space="preserve"> </w:t>
      </w:r>
      <w:r w:rsidR="00590667" w:rsidRPr="00FC0626">
        <w:rPr>
          <w:color w:val="000000" w:themeColor="text1"/>
        </w:rPr>
        <w:t>C</w:t>
      </w:r>
      <w:r w:rsidR="001E5BDF" w:rsidRPr="00FC0626">
        <w:rPr>
          <w:color w:val="000000" w:themeColor="text1"/>
        </w:rPr>
        <w:t xml:space="preserve">redit </w:t>
      </w:r>
      <w:r w:rsidR="00590667" w:rsidRPr="00FC0626">
        <w:rPr>
          <w:color w:val="000000" w:themeColor="text1"/>
        </w:rPr>
        <w:t>T</w:t>
      </w:r>
      <w:r w:rsidR="001E5BDF" w:rsidRPr="00FC0626">
        <w:rPr>
          <w:color w:val="000000" w:themeColor="text1"/>
        </w:rPr>
        <w:t>ransfers into RIBITS for approval</w:t>
      </w:r>
      <w:r w:rsidR="00590667" w:rsidRPr="00FC0626">
        <w:rPr>
          <w:color w:val="000000" w:themeColor="text1"/>
        </w:rPr>
        <w:t xml:space="preserve"> by USFWS</w:t>
      </w:r>
      <w:r w:rsidR="001E5BDF" w:rsidRPr="00FC0626">
        <w:rPr>
          <w:color w:val="000000" w:themeColor="text1"/>
        </w:rPr>
        <w:t>,</w:t>
      </w:r>
      <w:r w:rsidR="001E5BDF" w:rsidRPr="00446CDC">
        <w:rPr>
          <w:color w:val="000000" w:themeColor="text1"/>
        </w:rPr>
        <w:t xml:space="preserve"> </w:t>
      </w:r>
      <w:r w:rsidR="001E5BDF" w:rsidRPr="00FC0626">
        <w:rPr>
          <w:color w:val="000000" w:themeColor="text1"/>
        </w:rPr>
        <w:t>per</w:t>
      </w:r>
      <w:r w:rsidR="001E5BDF" w:rsidRPr="00FC0626">
        <w:rPr>
          <w:b/>
          <w:color w:val="000000" w:themeColor="text1"/>
        </w:rPr>
        <w:t xml:space="preserve"> Exhibit F-4.]</w:t>
      </w:r>
    </w:p>
    <w:p w14:paraId="1A2DDC92" w14:textId="05C098E6" w:rsidR="00D44F3D" w:rsidRPr="00F46322" w:rsidRDefault="008A0847" w:rsidP="002E6B2F">
      <w:pPr>
        <w:pStyle w:val="BEIOutlnL3"/>
        <w:numPr>
          <w:ilvl w:val="2"/>
          <w:numId w:val="12"/>
        </w:numPr>
        <w:tabs>
          <w:tab w:val="clear" w:pos="1242"/>
        </w:tabs>
        <w:ind w:left="1080"/>
        <w:rPr>
          <w:color w:val="000000" w:themeColor="text1"/>
        </w:rPr>
      </w:pPr>
      <w:r>
        <w:rPr>
          <w:color w:val="000000" w:themeColor="text1"/>
        </w:rPr>
        <w:t>If</w:t>
      </w:r>
      <w:r w:rsidR="00D44F3D" w:rsidRPr="00F46322">
        <w:rPr>
          <w:color w:val="000000" w:themeColor="text1"/>
        </w:rPr>
        <w:t xml:space="preserve"> the Bank Property is damaged after the Bank Establishment Date</w:t>
      </w:r>
      <w:r w:rsidR="00DF3528">
        <w:rPr>
          <w:color w:val="000000" w:themeColor="text1"/>
        </w:rPr>
        <w:t xml:space="preserve"> </w:t>
      </w:r>
      <w:r w:rsidR="00D44F3D" w:rsidRPr="00F46322">
        <w:rPr>
          <w:color w:val="000000" w:themeColor="text1"/>
        </w:rPr>
        <w:t xml:space="preserve">and such damage materially impairs </w:t>
      </w:r>
      <w:r w:rsidR="00590667">
        <w:rPr>
          <w:color w:val="000000" w:themeColor="text1"/>
        </w:rPr>
        <w:t xml:space="preserve">any or all </w:t>
      </w:r>
      <w:r w:rsidR="007E19E7" w:rsidRPr="00F46322">
        <w:rPr>
          <w:color w:val="000000" w:themeColor="text1"/>
        </w:rPr>
        <w:t>Waters of the U.S.</w:t>
      </w:r>
      <w:r w:rsidR="00C535E0">
        <w:rPr>
          <w:color w:val="000000" w:themeColor="text1"/>
        </w:rPr>
        <w:t>,</w:t>
      </w:r>
      <w:r w:rsidR="00CA6C8E" w:rsidRPr="00F46322">
        <w:rPr>
          <w:color w:val="000000" w:themeColor="text1"/>
        </w:rPr>
        <w:t xml:space="preserve"> Waters of the State,</w:t>
      </w:r>
      <w:r w:rsidR="007E19E7" w:rsidRPr="00F46322">
        <w:rPr>
          <w:color w:val="000000" w:themeColor="text1"/>
        </w:rPr>
        <w:t xml:space="preserve"> </w:t>
      </w:r>
      <w:r w:rsidR="00D44F3D" w:rsidRPr="00F46322">
        <w:rPr>
          <w:color w:val="000000" w:themeColor="text1"/>
        </w:rPr>
        <w:t xml:space="preserve">or habitat </w:t>
      </w:r>
      <w:r w:rsidR="009B6899">
        <w:rPr>
          <w:color w:val="000000" w:themeColor="text1"/>
        </w:rPr>
        <w:t>related to Covered Species or Covered Habitat</w:t>
      </w:r>
      <w:r w:rsidR="00D44F3D" w:rsidRPr="00F46322">
        <w:rPr>
          <w:color w:val="000000" w:themeColor="text1"/>
        </w:rPr>
        <w:t xml:space="preserve"> on such damaged Bank Property,</w:t>
      </w:r>
      <w:r w:rsidR="003A0472" w:rsidRPr="003A0472">
        <w:rPr>
          <w:color w:val="000000" w:themeColor="text1"/>
        </w:rPr>
        <w:t xml:space="preserve"> </w:t>
      </w:r>
      <w:r w:rsidR="003A0472">
        <w:rPr>
          <w:color w:val="000000" w:themeColor="text1"/>
        </w:rPr>
        <w:t xml:space="preserve">but the IRT does not determine that such damage is a result of </w:t>
      </w:r>
      <w:r w:rsidR="00570586">
        <w:rPr>
          <w:color w:val="000000" w:themeColor="text1"/>
        </w:rPr>
        <w:t>Extraordinary Circumstances</w:t>
      </w:r>
      <w:r w:rsidR="003A0472">
        <w:rPr>
          <w:color w:val="000000" w:themeColor="text1"/>
        </w:rPr>
        <w:t xml:space="preserve">, </w:t>
      </w:r>
      <w:r w:rsidR="003A0472" w:rsidRPr="00F46322">
        <w:rPr>
          <w:color w:val="000000" w:themeColor="text1"/>
        </w:rPr>
        <w:t xml:space="preserve">then the IRT may, at its discretion, </w:t>
      </w:r>
      <w:r w:rsidR="003A0472">
        <w:rPr>
          <w:color w:val="000000" w:themeColor="text1"/>
        </w:rPr>
        <w:t xml:space="preserve">find the Bank Sponsor in default </w:t>
      </w:r>
      <w:r w:rsidR="0001460F">
        <w:rPr>
          <w:color w:val="000000" w:themeColor="text1"/>
        </w:rPr>
        <w:t xml:space="preserve">pursuant to Section XII.E </w:t>
      </w:r>
      <w:r w:rsidR="003A0472">
        <w:rPr>
          <w:color w:val="000000" w:themeColor="text1"/>
        </w:rPr>
        <w:t xml:space="preserve">and take action accordingly and/or invoke the Remedial Action provisions of Section VIII.F.  </w:t>
      </w:r>
    </w:p>
    <w:p w14:paraId="6C739950" w14:textId="77777777" w:rsidR="001E5BDF" w:rsidRPr="00781D2C" w:rsidRDefault="00D44F3D" w:rsidP="002E6B2F">
      <w:pPr>
        <w:pStyle w:val="BEIOutlnL3"/>
        <w:numPr>
          <w:ilvl w:val="2"/>
          <w:numId w:val="12"/>
        </w:numPr>
        <w:tabs>
          <w:tab w:val="clear" w:pos="1242"/>
        </w:tabs>
        <w:ind w:left="1080"/>
        <w:rPr>
          <w:color w:val="000000" w:themeColor="text1"/>
        </w:rPr>
      </w:pPr>
      <w:r w:rsidRPr="00781D2C">
        <w:rPr>
          <w:color w:val="000000" w:themeColor="text1"/>
        </w:rPr>
        <w:t xml:space="preserve">Each Credit Transfer shall be made pursuant to a written purchase agreement in the form of </w:t>
      </w:r>
      <w:r w:rsidRPr="00781D2C">
        <w:rPr>
          <w:b/>
          <w:color w:val="000000" w:themeColor="text1"/>
        </w:rPr>
        <w:t>Exhibit F-2</w:t>
      </w:r>
      <w:r w:rsidRPr="00781D2C">
        <w:rPr>
          <w:color w:val="000000" w:themeColor="text1"/>
        </w:rPr>
        <w:t>.</w:t>
      </w:r>
      <w:r w:rsidR="001E5BDF" w:rsidRPr="00781D2C">
        <w:rPr>
          <w:color w:val="000000" w:themeColor="text1"/>
        </w:rPr>
        <w:t xml:space="preserve">  </w:t>
      </w:r>
      <w:r w:rsidR="001E5BDF" w:rsidRPr="00781D2C">
        <w:rPr>
          <w:b/>
          <w:color w:val="000000" w:themeColor="text1"/>
        </w:rPr>
        <w:t>[</w:t>
      </w:r>
      <w:r w:rsidR="001E5BDF" w:rsidRPr="00781D2C">
        <w:rPr>
          <w:b/>
          <w:bCs/>
          <w:i/>
          <w:iCs/>
          <w:color w:val="000000" w:themeColor="text1"/>
        </w:rPr>
        <w:t>Remove if USFWS is not a party</w:t>
      </w:r>
      <w:r w:rsidR="001E5BDF" w:rsidRPr="00781D2C">
        <w:rPr>
          <w:color w:val="000000" w:themeColor="text1"/>
        </w:rPr>
        <w:t xml:space="preserve">: </w:t>
      </w:r>
      <w:r w:rsidR="006D67B5" w:rsidRPr="00781D2C">
        <w:rPr>
          <w:color w:val="000000" w:themeColor="text1"/>
        </w:rPr>
        <w:t xml:space="preserve">Prior to Transfer, </w:t>
      </w:r>
      <w:r w:rsidR="001E5BDF" w:rsidRPr="00781D2C">
        <w:rPr>
          <w:color w:val="000000" w:themeColor="text1"/>
        </w:rPr>
        <w:t xml:space="preserve">Bank Sponsor shall upload pending </w:t>
      </w:r>
      <w:r w:rsidR="00590667" w:rsidRPr="00781D2C">
        <w:rPr>
          <w:color w:val="000000" w:themeColor="text1"/>
        </w:rPr>
        <w:t>Covered S</w:t>
      </w:r>
      <w:r w:rsidR="001E5BDF" w:rsidRPr="00781D2C">
        <w:rPr>
          <w:color w:val="000000" w:themeColor="text1"/>
        </w:rPr>
        <w:t>pecies</w:t>
      </w:r>
      <w:r w:rsidR="005D7FD6" w:rsidRPr="00781D2C">
        <w:rPr>
          <w:color w:val="000000" w:themeColor="text1"/>
        </w:rPr>
        <w:t xml:space="preserve"> and Covered Habitat</w:t>
      </w:r>
      <w:r w:rsidR="001E5BDF" w:rsidRPr="00781D2C">
        <w:rPr>
          <w:color w:val="000000" w:themeColor="text1"/>
        </w:rPr>
        <w:t xml:space="preserve"> </w:t>
      </w:r>
      <w:r w:rsidR="00590667" w:rsidRPr="00781D2C">
        <w:rPr>
          <w:color w:val="000000" w:themeColor="text1"/>
        </w:rPr>
        <w:t>C</w:t>
      </w:r>
      <w:r w:rsidR="001E5BDF" w:rsidRPr="00781D2C">
        <w:rPr>
          <w:color w:val="000000" w:themeColor="text1"/>
        </w:rPr>
        <w:t>redit purchase agreements into RIBITS for approval</w:t>
      </w:r>
      <w:r w:rsidR="00D9757B" w:rsidRPr="00781D2C">
        <w:rPr>
          <w:color w:val="000000" w:themeColor="text1"/>
        </w:rPr>
        <w:t xml:space="preserve"> by USFWS</w:t>
      </w:r>
      <w:r w:rsidR="001E5BDF" w:rsidRPr="00781D2C">
        <w:rPr>
          <w:color w:val="000000" w:themeColor="text1"/>
        </w:rPr>
        <w:t xml:space="preserve">, per </w:t>
      </w:r>
      <w:r w:rsidR="001E5BDF" w:rsidRPr="00781D2C">
        <w:rPr>
          <w:b/>
          <w:color w:val="000000" w:themeColor="text1"/>
        </w:rPr>
        <w:t>Exhibit F-4</w:t>
      </w:r>
      <w:r w:rsidR="001E5BDF" w:rsidRPr="00781D2C">
        <w:rPr>
          <w:color w:val="000000" w:themeColor="text1"/>
        </w:rPr>
        <w:t>.</w:t>
      </w:r>
      <w:r w:rsidR="001E5BDF" w:rsidRPr="00781D2C">
        <w:rPr>
          <w:b/>
          <w:color w:val="000000" w:themeColor="text1"/>
        </w:rPr>
        <w:t>]</w:t>
      </w:r>
    </w:p>
    <w:p w14:paraId="29CD8ED2" w14:textId="77777777" w:rsidR="00446CDC" w:rsidRPr="00781D2C" w:rsidRDefault="00E531E4" w:rsidP="002E6B2F">
      <w:pPr>
        <w:pStyle w:val="BEIOutlnL2"/>
        <w:numPr>
          <w:ilvl w:val="0"/>
          <w:numId w:val="0"/>
        </w:numPr>
        <w:spacing w:after="180"/>
        <w:ind w:left="1080" w:hanging="446"/>
      </w:pPr>
      <w:bookmarkStart w:id="153" w:name="_Toc411839190"/>
      <w:r w:rsidRPr="00781D2C">
        <w:t>7.</w:t>
      </w:r>
      <w:r w:rsidRPr="00781D2C">
        <w:tab/>
      </w:r>
      <w:r w:rsidR="00705621" w:rsidRPr="00781D2C">
        <w:t xml:space="preserve">This BEI applies only to those </w:t>
      </w:r>
      <w:r w:rsidR="00E82C3D" w:rsidRPr="00781D2C">
        <w:t>C</w:t>
      </w:r>
      <w:r w:rsidR="00705621" w:rsidRPr="00781D2C">
        <w:t xml:space="preserve">redits </w:t>
      </w:r>
      <w:r w:rsidR="00F32BCB">
        <w:t>released</w:t>
      </w:r>
      <w:r w:rsidR="00CB6FAC" w:rsidRPr="00781D2C">
        <w:t xml:space="preserve"> </w:t>
      </w:r>
      <w:r w:rsidR="00705621" w:rsidRPr="00781D2C">
        <w:t>by agencies that are signatory to this BEI</w:t>
      </w:r>
      <w:r w:rsidR="00FC7696" w:rsidRPr="00781D2C">
        <w:t xml:space="preserve"> and set forth in </w:t>
      </w:r>
      <w:r w:rsidR="001D1F4C" w:rsidRPr="00781D2C">
        <w:rPr>
          <w:b/>
        </w:rPr>
        <w:t>Exhibit F-1</w:t>
      </w:r>
      <w:bookmarkStart w:id="154" w:name="_Toc131442035"/>
      <w:bookmarkStart w:id="155" w:name="_Toc131444003"/>
      <w:bookmarkStart w:id="156" w:name="_Toc131444122"/>
      <w:bookmarkStart w:id="157" w:name="_Toc130996581"/>
      <w:bookmarkEnd w:id="154"/>
      <w:bookmarkEnd w:id="155"/>
      <w:bookmarkEnd w:id="156"/>
      <w:r w:rsidR="00DF3528" w:rsidRPr="00781D2C">
        <w:t>.</w:t>
      </w:r>
      <w:bookmarkEnd w:id="153"/>
      <w:r w:rsidR="00D9757B" w:rsidRPr="00781D2C">
        <w:t xml:space="preserve"> </w:t>
      </w:r>
    </w:p>
    <w:p w14:paraId="4DECD266" w14:textId="77777777" w:rsidR="00D44F3D" w:rsidRPr="003C1502" w:rsidDel="00B248BA" w:rsidRDefault="00814433" w:rsidP="008F1AE6">
      <w:pPr>
        <w:pStyle w:val="BEIOutlnL2"/>
        <w:numPr>
          <w:ilvl w:val="1"/>
          <w:numId w:val="24"/>
        </w:numPr>
        <w:spacing w:after="180"/>
      </w:pPr>
      <w:bookmarkStart w:id="158" w:name="_Toc411839191"/>
      <w:r>
        <w:t xml:space="preserve">Interim and </w:t>
      </w:r>
      <w:r w:rsidRPr="003C1502">
        <w:t>Long-</w:t>
      </w:r>
      <w:r>
        <w:t>t</w:t>
      </w:r>
      <w:r w:rsidRPr="003C1502">
        <w:t xml:space="preserve">erm </w:t>
      </w:r>
      <w:r w:rsidRPr="001843D4">
        <w:t>Management</w:t>
      </w:r>
      <w:r w:rsidRPr="003C1502">
        <w:t xml:space="preserve"> and Monitoring</w:t>
      </w:r>
      <w:bookmarkEnd w:id="157"/>
      <w:bookmarkEnd w:id="158"/>
    </w:p>
    <w:p w14:paraId="1150712B" w14:textId="77777777" w:rsidR="00D44F3D" w:rsidRPr="00F35651" w:rsidRDefault="00D44F3D" w:rsidP="008B383D">
      <w:pPr>
        <w:pStyle w:val="BEIOutlnL3"/>
        <w:numPr>
          <w:ilvl w:val="2"/>
          <w:numId w:val="17"/>
        </w:numPr>
        <w:ind w:left="1080"/>
      </w:pPr>
      <w:r w:rsidRPr="00F35651">
        <w:t>Interim Management and Monitoring</w:t>
      </w:r>
    </w:p>
    <w:p w14:paraId="5612377E" w14:textId="7EAB63A9" w:rsidR="00526B98" w:rsidRDefault="00D44F3D" w:rsidP="008B383D">
      <w:pPr>
        <w:pStyle w:val="BEIparaL3noindent"/>
        <w:rPr>
          <w:szCs w:val="24"/>
        </w:rPr>
      </w:pPr>
      <w:r>
        <w:t>Bank Sponsor shall be responsible for conducting management</w:t>
      </w:r>
      <w:r w:rsidR="00DF3528">
        <w:t>,</w:t>
      </w:r>
      <w:r>
        <w:t xml:space="preserve"> monitoring</w:t>
      </w:r>
      <w:r w:rsidR="00526B98">
        <w:t>, and maintenance</w:t>
      </w:r>
      <w:r>
        <w:t xml:space="preserve"> activities according to the Interim Management Plan (</w:t>
      </w:r>
      <w:r>
        <w:rPr>
          <w:b/>
        </w:rPr>
        <w:t>Exhibit D-4</w:t>
      </w:r>
      <w:r>
        <w:t xml:space="preserve">) until </w:t>
      </w:r>
      <w:r w:rsidR="00576006">
        <w:t>the end of the Interim Management Period</w:t>
      </w:r>
      <w:r w:rsidR="00526B98">
        <w:t>.</w:t>
      </w:r>
      <w:r w:rsidR="00526B98" w:rsidRPr="00526B98">
        <w:rPr>
          <w:szCs w:val="24"/>
        </w:rPr>
        <w:t xml:space="preserve">  </w:t>
      </w:r>
      <w:r w:rsidR="00526B98">
        <w:rPr>
          <w:szCs w:val="24"/>
        </w:rPr>
        <w:t>The Bank Sponsor shall upload all repo</w:t>
      </w:r>
      <w:r w:rsidR="009F78A4">
        <w:rPr>
          <w:szCs w:val="24"/>
        </w:rPr>
        <w:t>r</w:t>
      </w:r>
      <w:r w:rsidR="00526B98">
        <w:rPr>
          <w:szCs w:val="24"/>
        </w:rPr>
        <w:t>ts into RIBITS and furnish a hard copy to each IRT member.</w:t>
      </w:r>
    </w:p>
    <w:p w14:paraId="13E7B172" w14:textId="77777777" w:rsidR="00D44F3D" w:rsidRPr="00F35651" w:rsidRDefault="00D44F3D" w:rsidP="008B383D">
      <w:pPr>
        <w:pStyle w:val="BEIOutlnL3"/>
        <w:numPr>
          <w:ilvl w:val="2"/>
          <w:numId w:val="17"/>
        </w:numPr>
        <w:ind w:left="1080"/>
      </w:pPr>
      <w:r w:rsidRPr="00F35651">
        <w:t>Long-term Management</w:t>
      </w:r>
      <w:r>
        <w:t xml:space="preserve"> and Monitoring</w:t>
      </w:r>
    </w:p>
    <w:p w14:paraId="3A8F1FA2" w14:textId="46177BBC" w:rsidR="00890019" w:rsidRDefault="00342698" w:rsidP="008B383D">
      <w:pPr>
        <w:pStyle w:val="BEIparaL3noindent"/>
        <w:rPr>
          <w:szCs w:val="24"/>
        </w:rPr>
      </w:pPr>
      <w:r>
        <w:rPr>
          <w:szCs w:val="24"/>
        </w:rPr>
        <w:t xml:space="preserve">At the end of the </w:t>
      </w:r>
      <w:r w:rsidR="00DF3528">
        <w:rPr>
          <w:szCs w:val="24"/>
        </w:rPr>
        <w:t>I</w:t>
      </w:r>
      <w:r>
        <w:rPr>
          <w:szCs w:val="24"/>
        </w:rPr>
        <w:t xml:space="preserve">nterim </w:t>
      </w:r>
      <w:r w:rsidR="00DF3528">
        <w:rPr>
          <w:szCs w:val="24"/>
        </w:rPr>
        <w:t>M</w:t>
      </w:r>
      <w:r>
        <w:rPr>
          <w:szCs w:val="24"/>
        </w:rPr>
        <w:t xml:space="preserve">anagement </w:t>
      </w:r>
      <w:r w:rsidR="00DF3528">
        <w:rPr>
          <w:szCs w:val="24"/>
        </w:rPr>
        <w:t>P</w:t>
      </w:r>
      <w:r>
        <w:rPr>
          <w:szCs w:val="24"/>
        </w:rPr>
        <w:t>eriod</w:t>
      </w:r>
      <w:r w:rsidR="00DF3528">
        <w:rPr>
          <w:szCs w:val="24"/>
        </w:rPr>
        <w:t>,</w:t>
      </w:r>
      <w:r w:rsidR="00D9757B" w:rsidRPr="00E531E4">
        <w:rPr>
          <w:szCs w:val="24"/>
        </w:rPr>
        <w:t xml:space="preserve"> </w:t>
      </w:r>
      <w:r w:rsidR="00D44F3D">
        <w:t>Property Owner</w:t>
      </w:r>
      <w:r w:rsidR="00D44F3D" w:rsidRPr="003C1502">
        <w:t xml:space="preserve"> shall be obligated to manage</w:t>
      </w:r>
      <w:r>
        <w:t>,</w:t>
      </w:r>
      <w:r w:rsidR="00D44F3D">
        <w:t xml:space="preserve"> monitor</w:t>
      </w:r>
      <w:r>
        <w:t>,</w:t>
      </w:r>
      <w:r w:rsidR="00D44F3D">
        <w:t xml:space="preserve"> </w:t>
      </w:r>
      <w:r>
        <w:t xml:space="preserve">and maintain </w:t>
      </w:r>
      <w:r w:rsidR="00D44F3D" w:rsidRPr="003C1502">
        <w:t xml:space="preserve">the Bank </w:t>
      </w:r>
      <w:r w:rsidR="00D44F3D">
        <w:t xml:space="preserve">Property </w:t>
      </w:r>
      <w:r w:rsidR="00D44F3D" w:rsidRPr="003C1502">
        <w:t xml:space="preserve">in </w:t>
      </w:r>
      <w:r w:rsidR="00D44F3D">
        <w:t>p</w:t>
      </w:r>
      <w:r w:rsidR="00D44F3D" w:rsidRPr="003C1502">
        <w:t xml:space="preserve">erpetuity to preserve its habitat and conservation values in accordance </w:t>
      </w:r>
      <w:r w:rsidR="00D44F3D">
        <w:t xml:space="preserve">with </w:t>
      </w:r>
      <w:r w:rsidR="00D44F3D" w:rsidRPr="003C1502">
        <w:t xml:space="preserve">this BEI, the </w:t>
      </w:r>
      <w:r w:rsidR="00CC7ABF" w:rsidRPr="00182712">
        <w:t>Conservation Easement</w:t>
      </w:r>
      <w:r w:rsidR="00843F7D">
        <w:t>,</w:t>
      </w:r>
      <w:r w:rsidR="00E5380E">
        <w:t xml:space="preserve"> </w:t>
      </w:r>
      <w:r w:rsidR="00D44F3D" w:rsidRPr="003C1502">
        <w:t xml:space="preserve">and the </w:t>
      </w:r>
      <w:r w:rsidR="00D44F3D">
        <w:t xml:space="preserve">Long-term </w:t>
      </w:r>
      <w:r w:rsidR="00D44F3D" w:rsidRPr="003C1502">
        <w:t>Management Plan</w:t>
      </w:r>
      <w:r w:rsidR="00D44F3D">
        <w:t xml:space="preserve"> (</w:t>
      </w:r>
      <w:r w:rsidR="00D44F3D">
        <w:rPr>
          <w:b/>
        </w:rPr>
        <w:t>Exhibit D-</w:t>
      </w:r>
      <w:r w:rsidR="00275702">
        <w:rPr>
          <w:b/>
        </w:rPr>
        <w:t>6</w:t>
      </w:r>
      <w:r w:rsidR="00D44F3D">
        <w:t>).</w:t>
      </w:r>
      <w:r w:rsidR="00D44F3D" w:rsidRPr="003C1502">
        <w:t xml:space="preserve"> </w:t>
      </w:r>
      <w:r w:rsidR="00D44F3D">
        <w:t xml:space="preserve"> Such activities shall be </w:t>
      </w:r>
      <w:r w:rsidR="00D44F3D" w:rsidRPr="003911CA">
        <w:t xml:space="preserve">funded </w:t>
      </w:r>
      <w:r w:rsidR="001D1BD9" w:rsidRPr="003911CA">
        <w:rPr>
          <w:sz w:val="23"/>
          <w:szCs w:val="23"/>
        </w:rPr>
        <w:t xml:space="preserve">with funds disbursed from </w:t>
      </w:r>
      <w:r w:rsidR="00D44F3D" w:rsidRPr="003911CA">
        <w:t>the</w:t>
      </w:r>
      <w:r w:rsidR="00D44F3D">
        <w:t xml:space="preserve"> Endowment Fund according to Section VIII.E.2</w:t>
      </w:r>
      <w:r w:rsidR="00D44F3D" w:rsidRPr="003C1502">
        <w:t>.</w:t>
      </w:r>
      <w:r w:rsidR="00D44F3D">
        <w:t>b.</w:t>
      </w:r>
      <w:r w:rsidR="00D44F3D" w:rsidRPr="003C1502">
        <w:t xml:space="preserve">  </w:t>
      </w:r>
      <w:r w:rsidR="00D44F3D">
        <w:t xml:space="preserve">Property Owner </w:t>
      </w:r>
      <w:r w:rsidR="00D44F3D" w:rsidRPr="003C1502">
        <w:t xml:space="preserve">and the </w:t>
      </w:r>
      <w:r w:rsidR="00D44F3D">
        <w:t>IRT</w:t>
      </w:r>
      <w:r w:rsidR="00D44F3D" w:rsidRPr="003C1502">
        <w:t xml:space="preserve"> </w:t>
      </w:r>
      <w:r w:rsidR="00D44F3D">
        <w:t xml:space="preserve">members </w:t>
      </w:r>
      <w:r w:rsidR="00D44F3D" w:rsidRPr="003C1502">
        <w:t xml:space="preserve">shall meet and confer upon the request of any one of them, to </w:t>
      </w:r>
      <w:r w:rsidR="00D44F3D">
        <w:t xml:space="preserve">consider </w:t>
      </w:r>
      <w:r w:rsidR="00D44F3D" w:rsidRPr="003C1502">
        <w:t>revis</w:t>
      </w:r>
      <w:r w:rsidR="00D44F3D">
        <w:t>ions to</w:t>
      </w:r>
      <w:r w:rsidR="00D44F3D" w:rsidRPr="003C1502">
        <w:t xml:space="preserve"> the </w:t>
      </w:r>
      <w:r w:rsidR="00D44F3D">
        <w:t xml:space="preserve">Long-term </w:t>
      </w:r>
      <w:r w:rsidR="00D44F3D" w:rsidRPr="003C1502">
        <w:t>Management Plan</w:t>
      </w:r>
      <w:r w:rsidR="00AB2191">
        <w:t xml:space="preserve"> and Endowment Analysis and Schedule</w:t>
      </w:r>
      <w:r w:rsidR="00D44F3D" w:rsidRPr="003C1502">
        <w:t xml:space="preserve"> </w:t>
      </w:r>
      <w:r w:rsidR="00AB2191">
        <w:t>(</w:t>
      </w:r>
      <w:r w:rsidR="0076412D" w:rsidRPr="0076412D">
        <w:rPr>
          <w:b/>
        </w:rPr>
        <w:t>Exhibit D-2</w:t>
      </w:r>
      <w:r w:rsidR="00AB2191">
        <w:t xml:space="preserve">) </w:t>
      </w:r>
      <w:r w:rsidR="00D44F3D">
        <w:t>which may be necessary or appro</w:t>
      </w:r>
      <w:r w:rsidR="00D44F3D" w:rsidRPr="003911CA">
        <w:t xml:space="preserve">priate to better conserve the habitat and conservation values of the Bank Property.  </w:t>
      </w:r>
      <w:r w:rsidR="00890019" w:rsidRPr="003911CA">
        <w:rPr>
          <w:szCs w:val="24"/>
        </w:rPr>
        <w:t xml:space="preserve">If </w:t>
      </w:r>
      <w:r w:rsidR="001D1BD9" w:rsidRPr="003911CA">
        <w:rPr>
          <w:sz w:val="23"/>
          <w:szCs w:val="23"/>
        </w:rPr>
        <w:t>either a) the value of the Endowment Fund has decreased to levels that may threaten its continued existence as a source of perpetual funding for Long-term Management, whether due to unexpected investment performance or otherwise; or 2)</w:t>
      </w:r>
      <w:r w:rsidR="00890019" w:rsidRPr="003911CA">
        <w:rPr>
          <w:szCs w:val="24"/>
        </w:rPr>
        <w:t xml:space="preserve"> </w:t>
      </w:r>
      <w:r w:rsidR="00890019" w:rsidRPr="00E531E4">
        <w:rPr>
          <w:szCs w:val="24"/>
        </w:rPr>
        <w:t xml:space="preserve">if </w:t>
      </w:r>
      <w:r w:rsidR="00DF3528">
        <w:rPr>
          <w:szCs w:val="24"/>
        </w:rPr>
        <w:t>l</w:t>
      </w:r>
      <w:r w:rsidR="00890019" w:rsidRPr="00E531E4">
        <w:rPr>
          <w:szCs w:val="24"/>
        </w:rPr>
        <w:t xml:space="preserve">ong-term </w:t>
      </w:r>
      <w:r w:rsidR="00DF3528">
        <w:rPr>
          <w:szCs w:val="24"/>
        </w:rPr>
        <w:t>m</w:t>
      </w:r>
      <w:r w:rsidR="00890019" w:rsidRPr="00E531E4">
        <w:rPr>
          <w:szCs w:val="24"/>
        </w:rPr>
        <w:t xml:space="preserve">anagement </w:t>
      </w:r>
      <w:r w:rsidR="00DF3528">
        <w:rPr>
          <w:szCs w:val="24"/>
        </w:rPr>
        <w:t>e</w:t>
      </w:r>
      <w:r w:rsidR="00890019" w:rsidRPr="00E531E4">
        <w:rPr>
          <w:szCs w:val="24"/>
        </w:rPr>
        <w:t xml:space="preserve">xpenses exceed those estimated in the Endowment Fund Analysis and Schedule </w:t>
      </w:r>
      <w:r w:rsidR="00890019" w:rsidRPr="00E531E4">
        <w:rPr>
          <w:b/>
          <w:szCs w:val="24"/>
        </w:rPr>
        <w:t>(Exhibit D-2)</w:t>
      </w:r>
      <w:r w:rsidR="00890019" w:rsidRPr="00E531E4">
        <w:rPr>
          <w:szCs w:val="24"/>
        </w:rPr>
        <w:t>, the Property Owner shall consult with the IRT</w:t>
      </w:r>
      <w:r w:rsidR="00890019">
        <w:rPr>
          <w:szCs w:val="24"/>
        </w:rPr>
        <w:t xml:space="preserve"> in accordance with Section VIII</w:t>
      </w:r>
      <w:r w:rsidR="00526B98">
        <w:rPr>
          <w:szCs w:val="24"/>
        </w:rPr>
        <w:t>.</w:t>
      </w:r>
      <w:r w:rsidR="00890019">
        <w:rPr>
          <w:szCs w:val="24"/>
        </w:rPr>
        <w:t>E.2.</w:t>
      </w:r>
      <w:r w:rsidR="00437312">
        <w:rPr>
          <w:szCs w:val="24"/>
        </w:rPr>
        <w:t>b.v</w:t>
      </w:r>
      <w:r w:rsidR="00526B98">
        <w:rPr>
          <w:szCs w:val="24"/>
        </w:rPr>
        <w:t>.</w:t>
      </w:r>
      <w:r w:rsidR="00437312">
        <w:rPr>
          <w:szCs w:val="24"/>
        </w:rPr>
        <w:t xml:space="preserve"> </w:t>
      </w:r>
      <w:r w:rsidR="00526B98">
        <w:rPr>
          <w:szCs w:val="24"/>
        </w:rPr>
        <w:t xml:space="preserve"> </w:t>
      </w:r>
      <w:r w:rsidR="00526B98" w:rsidRPr="00E531E4">
        <w:rPr>
          <w:szCs w:val="24"/>
        </w:rPr>
        <w:t>During</w:t>
      </w:r>
      <w:r>
        <w:rPr>
          <w:szCs w:val="24"/>
        </w:rPr>
        <w:t xml:space="preserve"> </w:t>
      </w:r>
      <w:r w:rsidR="00526B98">
        <w:rPr>
          <w:szCs w:val="24"/>
        </w:rPr>
        <w:t>the Long</w:t>
      </w:r>
      <w:r w:rsidR="00DF3528">
        <w:rPr>
          <w:szCs w:val="24"/>
        </w:rPr>
        <w:t>-t</w:t>
      </w:r>
      <w:r w:rsidR="00526B98">
        <w:rPr>
          <w:szCs w:val="24"/>
        </w:rPr>
        <w:t>erm Management Period</w:t>
      </w:r>
      <w:r>
        <w:rPr>
          <w:szCs w:val="24"/>
        </w:rPr>
        <w:t xml:space="preserve">, the Property </w:t>
      </w:r>
      <w:r w:rsidR="00526B98">
        <w:rPr>
          <w:szCs w:val="24"/>
        </w:rPr>
        <w:t>Owner shall be responsible for submitting annual reports to each member of the IRT, in accordance with Section IX.B of this BEI.  The Property Owner shall upload all repo</w:t>
      </w:r>
      <w:r w:rsidR="00DF3528">
        <w:rPr>
          <w:szCs w:val="24"/>
        </w:rPr>
        <w:t>r</w:t>
      </w:r>
      <w:r w:rsidR="00526B98">
        <w:rPr>
          <w:szCs w:val="24"/>
        </w:rPr>
        <w:t xml:space="preserve">ts </w:t>
      </w:r>
      <w:r w:rsidR="00890019">
        <w:rPr>
          <w:szCs w:val="24"/>
        </w:rPr>
        <w:t xml:space="preserve">into RIBITS and </w:t>
      </w:r>
      <w:r w:rsidR="00526B98">
        <w:rPr>
          <w:szCs w:val="24"/>
        </w:rPr>
        <w:t>furnish a hard copy</w:t>
      </w:r>
      <w:r w:rsidR="00890019">
        <w:rPr>
          <w:szCs w:val="24"/>
        </w:rPr>
        <w:t xml:space="preserve"> to each IRT member.</w:t>
      </w:r>
    </w:p>
    <w:p w14:paraId="1FBD4CB1" w14:textId="77777777" w:rsidR="00D44F3D" w:rsidRPr="006F119E" w:rsidRDefault="00D44F3D" w:rsidP="008F1AE6">
      <w:pPr>
        <w:pStyle w:val="BEIOutlnL2"/>
        <w:numPr>
          <w:ilvl w:val="1"/>
          <w:numId w:val="23"/>
        </w:numPr>
        <w:spacing w:after="180"/>
      </w:pPr>
      <w:bookmarkStart w:id="159" w:name="_Toc151450196"/>
      <w:bookmarkStart w:id="160" w:name="_Toc151450301"/>
      <w:bookmarkStart w:id="161" w:name="_Toc151453024"/>
      <w:bookmarkStart w:id="162" w:name="_Toc151453129"/>
      <w:bookmarkStart w:id="163" w:name="_Toc151455874"/>
      <w:bookmarkStart w:id="164" w:name="_Toc156896120"/>
      <w:bookmarkStart w:id="165" w:name="_Toc156896835"/>
      <w:bookmarkStart w:id="166" w:name="_Toc159218355"/>
      <w:bookmarkStart w:id="167" w:name="_Toc162086734"/>
      <w:bookmarkStart w:id="168" w:name="_Toc162087043"/>
      <w:bookmarkStart w:id="169" w:name="_Toc162087254"/>
      <w:bookmarkStart w:id="170" w:name="_Toc165255111"/>
      <w:bookmarkStart w:id="171" w:name="_Toc165855222"/>
      <w:bookmarkStart w:id="172" w:name="_Toc165855854"/>
      <w:bookmarkStart w:id="173" w:name="_Toc165855981"/>
      <w:bookmarkStart w:id="174" w:name="_Toc168989779"/>
      <w:bookmarkStart w:id="175" w:name="_Toc168989904"/>
      <w:bookmarkStart w:id="176" w:name="_Toc168990030"/>
      <w:bookmarkStart w:id="177" w:name="_Toc170709570"/>
      <w:bookmarkStart w:id="178" w:name="_Toc170709698"/>
      <w:bookmarkStart w:id="179" w:name="_Toc170709909"/>
      <w:bookmarkStart w:id="180" w:name="_Toc171902167"/>
      <w:bookmarkStart w:id="181" w:name="_Toc171902859"/>
      <w:bookmarkStart w:id="182" w:name="_Toc172622618"/>
      <w:bookmarkStart w:id="183" w:name="_Toc130996582"/>
      <w:bookmarkStart w:id="184" w:name="_Toc411839192"/>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1843D4">
        <w:t>Bank</w:t>
      </w:r>
      <w:r w:rsidRPr="006F119E">
        <w:t xml:space="preserve"> Closure</w:t>
      </w:r>
      <w:bookmarkEnd w:id="183"/>
      <w:r>
        <w:t xml:space="preserve"> Plan</w:t>
      </w:r>
      <w:bookmarkEnd w:id="184"/>
      <w:r w:rsidRPr="006F119E">
        <w:t xml:space="preserve"> </w:t>
      </w:r>
    </w:p>
    <w:p w14:paraId="3C33D6AD" w14:textId="77777777" w:rsidR="00D44F3D" w:rsidRPr="003C1502" w:rsidRDefault="00D44F3D" w:rsidP="002E6B2F">
      <w:pPr>
        <w:pStyle w:val="BEIOutlnL3"/>
        <w:numPr>
          <w:ilvl w:val="2"/>
          <w:numId w:val="13"/>
        </w:numPr>
        <w:tabs>
          <w:tab w:val="clear" w:pos="1242"/>
        </w:tabs>
        <w:ind w:left="1080"/>
      </w:pPr>
      <w:r>
        <w:t>Upon Bank closure, no further Credit Transfer shall occur.</w:t>
      </w:r>
    </w:p>
    <w:p w14:paraId="2BBF836A" w14:textId="77777777" w:rsidR="00D44F3D" w:rsidRPr="003C1502" w:rsidRDefault="00D44F3D" w:rsidP="002E6B2F">
      <w:pPr>
        <w:pStyle w:val="BEIOutlnL3"/>
        <w:tabs>
          <w:tab w:val="clear" w:pos="1242"/>
        </w:tabs>
        <w:ind w:left="1080" w:hanging="360"/>
      </w:pPr>
      <w:r w:rsidRPr="003C1502">
        <w:t xml:space="preserve">The Bank </w:t>
      </w:r>
      <w:r>
        <w:t xml:space="preserve">closure shall be deemed to take place </w:t>
      </w:r>
      <w:r w:rsidRPr="003C1502">
        <w:t xml:space="preserve">upon </w:t>
      </w:r>
      <w:r w:rsidR="00D9757B">
        <w:t xml:space="preserve">written approval of the IRT following </w:t>
      </w:r>
      <w:r>
        <w:t xml:space="preserve">occurrence of all of </w:t>
      </w:r>
      <w:r w:rsidRPr="003C1502">
        <w:t xml:space="preserve">the following: </w:t>
      </w:r>
    </w:p>
    <w:p w14:paraId="6D2147CE" w14:textId="77777777" w:rsidR="005208E5" w:rsidRPr="008A4C33" w:rsidRDefault="00D44F3D" w:rsidP="00155875">
      <w:pPr>
        <w:pStyle w:val="BEIOutlnL4"/>
        <w:spacing w:after="180"/>
        <w:ind w:left="1440"/>
      </w:pPr>
      <w:r w:rsidRPr="008A4C33">
        <w:t xml:space="preserve">All Performance Standards have </w:t>
      </w:r>
      <w:r w:rsidR="00895100" w:rsidRPr="008A4C33">
        <w:t>been met and all</w:t>
      </w:r>
      <w:r w:rsidR="00576006" w:rsidRPr="008A4C33">
        <w:t xml:space="preserve"> Remedial Action required under Section VIII.F has been completed</w:t>
      </w:r>
      <w:r w:rsidR="007E19E7" w:rsidRPr="008A4C33">
        <w:t xml:space="preserve"> as evidenced by</w:t>
      </w:r>
      <w:r w:rsidR="005208E5" w:rsidRPr="008A4C33">
        <w:t>:</w:t>
      </w:r>
    </w:p>
    <w:p w14:paraId="30CCA2EC" w14:textId="77777777" w:rsidR="005208E5" w:rsidRPr="008A4C33" w:rsidRDefault="003C0CB8" w:rsidP="001A1822">
      <w:pPr>
        <w:pStyle w:val="BEIOutlnL4"/>
        <w:numPr>
          <w:ilvl w:val="4"/>
          <w:numId w:val="25"/>
        </w:numPr>
        <w:spacing w:after="180"/>
        <w:ind w:left="1890"/>
      </w:pPr>
      <w:r>
        <w:t>S</w:t>
      </w:r>
      <w:r w:rsidR="007E19E7" w:rsidRPr="008A4C33">
        <w:t>ubmission of all required annual reports in accordance with Section IX.B</w:t>
      </w:r>
      <w:r w:rsidR="00960413">
        <w:t>.</w:t>
      </w:r>
      <w:r w:rsidR="007E19E7" w:rsidRPr="008A4C33">
        <w:t xml:space="preserve"> </w:t>
      </w:r>
    </w:p>
    <w:p w14:paraId="3592FF97" w14:textId="77777777" w:rsidR="005208E5" w:rsidRPr="008A4C33" w:rsidRDefault="008B383D" w:rsidP="001A1822">
      <w:pPr>
        <w:pStyle w:val="BEIOutlnL4"/>
        <w:numPr>
          <w:ilvl w:val="4"/>
          <w:numId w:val="25"/>
        </w:numPr>
        <w:spacing w:after="180"/>
        <w:ind w:left="1890"/>
      </w:pPr>
      <w:r w:rsidRPr="008A4C33">
        <w:t xml:space="preserve">The </w:t>
      </w:r>
      <w:r w:rsidR="007E19E7" w:rsidRPr="008A4C33">
        <w:t>completion of all Remedial Action, if any, in accordance with the applicable Remedial Action plan(s)</w:t>
      </w:r>
      <w:r w:rsidR="00960413">
        <w:t>.</w:t>
      </w:r>
      <w:r w:rsidR="007E19E7" w:rsidRPr="008A4C33">
        <w:t xml:space="preserve"> </w:t>
      </w:r>
    </w:p>
    <w:p w14:paraId="6364251C" w14:textId="77777777" w:rsidR="005208E5" w:rsidRPr="008A4C33" w:rsidRDefault="008B383D" w:rsidP="001A1822">
      <w:pPr>
        <w:pStyle w:val="BEIOutlnL4"/>
        <w:numPr>
          <w:ilvl w:val="4"/>
          <w:numId w:val="25"/>
        </w:numPr>
        <w:spacing w:after="180"/>
        <w:ind w:left="1890"/>
      </w:pPr>
      <w:r w:rsidRPr="008A4C33">
        <w:t xml:space="preserve">An </w:t>
      </w:r>
      <w:r w:rsidR="007E19E7" w:rsidRPr="008A4C33">
        <w:t>on-site inspection by the IRT</w:t>
      </w:r>
      <w:r w:rsidR="00960413">
        <w:t>.</w:t>
      </w:r>
    </w:p>
    <w:p w14:paraId="13F09A89" w14:textId="77777777" w:rsidR="00D44F3D" w:rsidRPr="008A4C33" w:rsidRDefault="009E06AA" w:rsidP="00155875">
      <w:pPr>
        <w:pStyle w:val="BEIOutlnL4"/>
        <w:spacing w:after="180"/>
        <w:ind w:left="1440"/>
      </w:pPr>
      <w:r>
        <w:t>And e</w:t>
      </w:r>
      <w:r w:rsidRPr="008A4C33">
        <w:t>ither</w:t>
      </w:r>
      <w:r>
        <w:t xml:space="preserve"> (A) </w:t>
      </w:r>
      <w:r w:rsidR="00D44F3D" w:rsidRPr="008A4C33">
        <w:t>The last authorized Credit has been Transferred</w:t>
      </w:r>
      <w:r w:rsidR="005E5C0C" w:rsidRPr="008A4C33">
        <w:t>, or</w:t>
      </w:r>
      <w:r w:rsidR="00D44F3D" w:rsidRPr="008A4C33">
        <w:t xml:space="preserve"> </w:t>
      </w:r>
      <w:r>
        <w:t xml:space="preserve">(B) </w:t>
      </w:r>
      <w:r w:rsidR="00D44F3D" w:rsidRPr="008A4C33">
        <w:t xml:space="preserve">The Bank Sponsor requests </w:t>
      </w:r>
      <w:r w:rsidR="00F84084" w:rsidRPr="008A4C33">
        <w:t xml:space="preserve">Bank </w:t>
      </w:r>
      <w:r w:rsidR="00D44F3D" w:rsidRPr="008A4C33">
        <w:t>closure by written notice to the IRT and IRT provides written approval of the closure</w:t>
      </w:r>
      <w:r w:rsidR="00960413">
        <w:t>.</w:t>
      </w:r>
    </w:p>
    <w:p w14:paraId="10653ACF" w14:textId="77777777" w:rsidR="00811A7A" w:rsidRPr="008A4C33" w:rsidRDefault="00D44F3D" w:rsidP="00155875">
      <w:pPr>
        <w:pStyle w:val="BEIOutlnL4"/>
        <w:spacing w:after="180"/>
        <w:ind w:left="1440"/>
      </w:pPr>
      <w:r w:rsidRPr="008A4C33">
        <w:t xml:space="preserve">All financial responsibilities of the Bank Sponsor have been met, including 100% funding of the Endowment </w:t>
      </w:r>
      <w:r w:rsidR="00FE53EB" w:rsidRPr="008A4C33">
        <w:t xml:space="preserve">Amount </w:t>
      </w:r>
      <w:r w:rsidRPr="008A4C33">
        <w:t xml:space="preserve">for not less </w:t>
      </w:r>
      <w:r w:rsidR="00895100" w:rsidRPr="008A4C33">
        <w:t>than three years</w:t>
      </w:r>
      <w:r w:rsidR="00AA1D22" w:rsidRPr="008A4C33">
        <w:t xml:space="preserve"> and</w:t>
      </w:r>
      <w:r w:rsidR="00BA61BE" w:rsidRPr="008A4C33">
        <w:t xml:space="preserve"> </w:t>
      </w:r>
      <w:r w:rsidR="000A2FFB" w:rsidRPr="008A4C33">
        <w:t xml:space="preserve">full funding of the </w:t>
      </w:r>
      <w:r w:rsidR="0013259A" w:rsidRPr="008A4C33">
        <w:t>Implementation Fee</w:t>
      </w:r>
      <w:r w:rsidR="005208E5" w:rsidRPr="008A4C33">
        <w:t>, if applicable</w:t>
      </w:r>
      <w:r w:rsidR="00895100" w:rsidRPr="008A4C33">
        <w:t>.</w:t>
      </w:r>
    </w:p>
    <w:p w14:paraId="168DE427" w14:textId="77777777" w:rsidR="00D44F3D" w:rsidRPr="001843D4" w:rsidRDefault="00D44F3D" w:rsidP="008F1AE6">
      <w:pPr>
        <w:pStyle w:val="BEIOutlnL2"/>
        <w:numPr>
          <w:ilvl w:val="1"/>
          <w:numId w:val="23"/>
        </w:numPr>
      </w:pPr>
      <w:bookmarkStart w:id="185" w:name="_Toc156896123"/>
      <w:bookmarkStart w:id="186" w:name="_Toc156896838"/>
      <w:bookmarkStart w:id="187" w:name="_Toc159218358"/>
      <w:bookmarkStart w:id="188" w:name="_Toc162086737"/>
      <w:bookmarkStart w:id="189" w:name="_Toc162087046"/>
      <w:bookmarkStart w:id="190" w:name="_Toc162087257"/>
      <w:bookmarkStart w:id="191" w:name="_Toc165255114"/>
      <w:bookmarkStart w:id="192" w:name="_Toc165855225"/>
      <w:bookmarkStart w:id="193" w:name="_Toc165855857"/>
      <w:bookmarkStart w:id="194" w:name="_Toc165855984"/>
      <w:bookmarkStart w:id="195" w:name="_Toc168989782"/>
      <w:bookmarkStart w:id="196" w:name="_Toc168989907"/>
      <w:bookmarkStart w:id="197" w:name="_Toc168990033"/>
      <w:bookmarkStart w:id="198" w:name="_Toc170709573"/>
      <w:bookmarkStart w:id="199" w:name="_Toc170709701"/>
      <w:bookmarkStart w:id="200" w:name="_Toc170709912"/>
      <w:bookmarkStart w:id="201" w:name="_Toc171902170"/>
      <w:bookmarkStart w:id="202" w:name="_Toc171902862"/>
      <w:bookmarkStart w:id="203" w:name="_Toc172622621"/>
      <w:bookmarkStart w:id="204" w:name="_Toc151450198"/>
      <w:bookmarkStart w:id="205" w:name="_Toc151450303"/>
      <w:bookmarkStart w:id="206" w:name="_Toc151453026"/>
      <w:bookmarkStart w:id="207" w:name="_Toc151453131"/>
      <w:bookmarkStart w:id="208" w:name="_Toc151455876"/>
      <w:bookmarkStart w:id="209" w:name="_Toc156896125"/>
      <w:bookmarkStart w:id="210" w:name="_Toc156896840"/>
      <w:bookmarkStart w:id="211" w:name="_Toc159218360"/>
      <w:bookmarkStart w:id="212" w:name="_Toc162086739"/>
      <w:bookmarkStart w:id="213" w:name="_Toc162087048"/>
      <w:bookmarkStart w:id="214" w:name="_Toc162087259"/>
      <w:bookmarkStart w:id="215" w:name="_Toc165255116"/>
      <w:bookmarkStart w:id="216" w:name="_Toc165855227"/>
      <w:bookmarkStart w:id="217" w:name="_Toc165855859"/>
      <w:bookmarkStart w:id="218" w:name="_Toc165855986"/>
      <w:bookmarkStart w:id="219" w:name="_Toc168989784"/>
      <w:bookmarkStart w:id="220" w:name="_Toc168989909"/>
      <w:bookmarkStart w:id="221" w:name="_Toc168990035"/>
      <w:bookmarkStart w:id="222" w:name="_Toc170709575"/>
      <w:bookmarkStart w:id="223" w:name="_Toc170709703"/>
      <w:bookmarkStart w:id="224" w:name="_Toc170709914"/>
      <w:bookmarkStart w:id="225" w:name="_Toc171902172"/>
      <w:bookmarkStart w:id="226" w:name="_Toc171902864"/>
      <w:bookmarkStart w:id="227" w:name="_Toc172622623"/>
      <w:bookmarkStart w:id="228" w:name="_Toc131442038"/>
      <w:bookmarkStart w:id="229" w:name="_Toc131444006"/>
      <w:bookmarkStart w:id="230" w:name="_Toc131444125"/>
      <w:bookmarkStart w:id="231" w:name="_Toc130996583"/>
      <w:bookmarkStart w:id="232" w:name="_Toc411839193"/>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1843D4">
        <w:t>Financial Operations</w:t>
      </w:r>
      <w:bookmarkEnd w:id="231"/>
      <w:bookmarkEnd w:id="232"/>
      <w:r w:rsidRPr="001843D4">
        <w:t xml:space="preserve"> </w:t>
      </w:r>
    </w:p>
    <w:p w14:paraId="5C76748C" w14:textId="77777777" w:rsidR="00D44F3D" w:rsidRPr="00472FEA" w:rsidRDefault="00D44F3D" w:rsidP="0066032B">
      <w:pPr>
        <w:pStyle w:val="BEIOutlnL3"/>
        <w:numPr>
          <w:ilvl w:val="2"/>
          <w:numId w:val="14"/>
        </w:numPr>
        <w:ind w:left="1080"/>
      </w:pPr>
      <w:r w:rsidRPr="00472FEA">
        <w:t>Securities</w:t>
      </w:r>
    </w:p>
    <w:p w14:paraId="47620A88" w14:textId="77777777" w:rsidR="00844C35" w:rsidRPr="00455534" w:rsidRDefault="00D44F3D" w:rsidP="00155875">
      <w:pPr>
        <w:pStyle w:val="BEIOutlnL4"/>
        <w:numPr>
          <w:ilvl w:val="3"/>
          <w:numId w:val="8"/>
        </w:numPr>
        <w:tabs>
          <w:tab w:val="num" w:pos="1440"/>
          <w:tab w:val="num" w:pos="2592"/>
        </w:tabs>
        <w:ind w:left="1440"/>
      </w:pPr>
      <w:r w:rsidRPr="00455534">
        <w:t>Construction Security</w:t>
      </w:r>
    </w:p>
    <w:p w14:paraId="173ADDEC" w14:textId="62E0C4E2" w:rsidR="008B4ABA" w:rsidRDefault="00D44F3D" w:rsidP="00EE54AE">
      <w:pPr>
        <w:pStyle w:val="ListParagraph"/>
        <w:numPr>
          <w:ilvl w:val="0"/>
          <w:numId w:val="36"/>
        </w:numPr>
        <w:spacing w:after="180"/>
        <w:ind w:left="1890" w:hanging="450"/>
      </w:pPr>
      <w:r w:rsidRPr="00455534">
        <w:t xml:space="preserve">The </w:t>
      </w:r>
      <w:r w:rsidR="00B522FA" w:rsidRPr="00455534">
        <w:rPr>
          <w:b/>
        </w:rPr>
        <w:t>[</w:t>
      </w:r>
      <w:r w:rsidR="00A31C30" w:rsidRPr="00455534">
        <w:rPr>
          <w:b/>
          <w:i/>
        </w:rPr>
        <w:t>Choose one, as applicable:</w:t>
      </w:r>
      <w:r w:rsidR="00A31C30" w:rsidRPr="00455534">
        <w:t xml:space="preserve"> </w:t>
      </w:r>
      <w:r w:rsidR="00243C08" w:rsidRPr="00455534">
        <w:t>CDFW</w:t>
      </w:r>
      <w:r w:rsidR="00A31C30" w:rsidRPr="00455534">
        <w:t xml:space="preserve"> </w:t>
      </w:r>
      <w:r w:rsidR="00A31C30" w:rsidRPr="00455534">
        <w:rPr>
          <w:b/>
          <w:i/>
        </w:rPr>
        <w:t>or</w:t>
      </w:r>
      <w:r w:rsidR="00A31C30" w:rsidRPr="00455534">
        <w:t xml:space="preserve"> </w:t>
      </w:r>
      <w:r w:rsidR="00A31C30" w:rsidRPr="00455534">
        <w:rPr>
          <w:color w:val="000000" w:themeColor="text1"/>
        </w:rPr>
        <w:t>USACE</w:t>
      </w:r>
      <w:r w:rsidR="00B522FA" w:rsidRPr="00455534">
        <w:rPr>
          <w:b/>
        </w:rPr>
        <w:t>]</w:t>
      </w:r>
      <w:r w:rsidR="00A31C30" w:rsidRPr="00455534">
        <w:t>, as the</w:t>
      </w:r>
      <w:r w:rsidR="00A31C30">
        <w:t xml:space="preserve"> </w:t>
      </w:r>
      <w:r w:rsidR="00572B04">
        <w:t>holder of the security</w:t>
      </w:r>
      <w:r w:rsidR="00B63B98">
        <w:t>, after</w:t>
      </w:r>
      <w:r w:rsidR="00B63B98" w:rsidRPr="00B63B98">
        <w:t xml:space="preserve"> </w:t>
      </w:r>
      <w:r w:rsidR="00B63B98">
        <w:t xml:space="preserve">coordination with </w:t>
      </w:r>
      <w:r w:rsidR="00B63B98" w:rsidRPr="00FE44B7">
        <w:t xml:space="preserve">the </w:t>
      </w:r>
      <w:r w:rsidR="00B63B98">
        <w:t>IRT</w:t>
      </w:r>
      <w:r w:rsidR="004E3A79">
        <w:t>,</w:t>
      </w:r>
      <w:r w:rsidR="00895100" w:rsidRPr="00895100">
        <w:t xml:space="preserve"> shall</w:t>
      </w:r>
      <w:r w:rsidRPr="00895100">
        <w:t xml:space="preserve"> be entitled</w:t>
      </w:r>
      <w:r w:rsidRPr="00CC1BE2">
        <w:t xml:space="preserve"> to draw upon the Construction Security</w:t>
      </w:r>
      <w:r>
        <w:t xml:space="preserve"> if:</w:t>
      </w:r>
    </w:p>
    <w:p w14:paraId="48606A65" w14:textId="77777777" w:rsidR="008B4ABA" w:rsidRPr="008B4ABA" w:rsidRDefault="009E06AA" w:rsidP="00155875">
      <w:pPr>
        <w:pStyle w:val="BEIOutlnL4"/>
        <w:numPr>
          <w:ilvl w:val="5"/>
          <w:numId w:val="25"/>
        </w:numPr>
        <w:tabs>
          <w:tab w:val="clear" w:pos="2304"/>
        </w:tabs>
        <w:spacing w:after="180"/>
        <w:ind w:left="2520"/>
      </w:pPr>
      <w:r>
        <w:t xml:space="preserve">Any </w:t>
      </w:r>
      <w:r w:rsidR="00D44F3D">
        <w:t>Transfer of Credits has been made; and either (</w:t>
      </w:r>
      <w:r w:rsidR="00F84084">
        <w:t>A</w:t>
      </w:r>
      <w:r w:rsidR="00D44F3D">
        <w:t>) after the Bank Establishment Date,</w:t>
      </w:r>
      <w:r w:rsidR="00BB32D9">
        <w:t xml:space="preserve"> but no later than the first full growing season after the date of the first Credit Transfer,</w:t>
      </w:r>
      <w:r w:rsidR="00D44F3D">
        <w:t xml:space="preserve"> the IRT determines that the Bank Sponsor </w:t>
      </w:r>
      <w:r w:rsidR="00BB32D9">
        <w:t>has not</w:t>
      </w:r>
      <w:r w:rsidR="00D44F3D">
        <w:t xml:space="preserve"> </w:t>
      </w:r>
      <w:r w:rsidR="00352A14">
        <w:t>initiate</w:t>
      </w:r>
      <w:r w:rsidR="00BB32D9">
        <w:t>d</w:t>
      </w:r>
      <w:r w:rsidR="00D44F3D">
        <w:t xml:space="preserve"> construction and planting in accordance with the Development Plan, or </w:t>
      </w:r>
      <w:r w:rsidR="00D44F3D" w:rsidRPr="00B05FA4">
        <w:t>(</w:t>
      </w:r>
      <w:r w:rsidR="00F84084">
        <w:t>B</w:t>
      </w:r>
      <w:r w:rsidR="00D44F3D" w:rsidRPr="00B05FA4">
        <w:t xml:space="preserve">) two </w:t>
      </w:r>
      <w:r w:rsidR="00D44F3D">
        <w:t xml:space="preserve">years has elapsed since the Bank </w:t>
      </w:r>
      <w:r w:rsidR="00BB32D9">
        <w:t>Sponsor has initiated implementation of the Development Plan</w:t>
      </w:r>
      <w:r w:rsidR="00D44F3D">
        <w:t>,</w:t>
      </w:r>
      <w:r w:rsidR="00BB32D9">
        <w:t xml:space="preserve"> </w:t>
      </w:r>
      <w:r w:rsidR="00D44F3D">
        <w:t>and construction and planting in accordance with the Development Plan is not complete</w:t>
      </w:r>
      <w:r w:rsidR="00960413">
        <w:t>.</w:t>
      </w:r>
    </w:p>
    <w:p w14:paraId="35DE7F5B" w14:textId="0E3FA939" w:rsidR="00FE53EB" w:rsidRPr="00455534" w:rsidRDefault="00FE53EB" w:rsidP="00155875">
      <w:pPr>
        <w:pStyle w:val="BEIOutlnL4"/>
        <w:numPr>
          <w:ilvl w:val="5"/>
          <w:numId w:val="25"/>
        </w:numPr>
        <w:tabs>
          <w:tab w:val="clear" w:pos="2304"/>
        </w:tabs>
        <w:spacing w:after="180"/>
        <w:ind w:left="2520"/>
      </w:pPr>
      <w:r w:rsidRPr="00FE53EB">
        <w:t>If any portion of the Construction Security is drawn upon pursuant to this Section, then the Bank Sponsor shall re</w:t>
      </w:r>
      <w:r w:rsidR="00B63B98">
        <w:t>store</w:t>
      </w:r>
      <w:r w:rsidRPr="00FE53EB">
        <w:t xml:space="preserve"> the Construction Security </w:t>
      </w:r>
      <w:r w:rsidR="00B63B98">
        <w:t>to</w:t>
      </w:r>
      <w:r w:rsidRPr="00FE53EB">
        <w:t xml:space="preserve"> the amount specified in </w:t>
      </w:r>
      <w:r w:rsidRPr="00FE53EB">
        <w:rPr>
          <w:b/>
        </w:rPr>
        <w:t>Exhibit C-2</w:t>
      </w:r>
      <w:r w:rsidRPr="00FE53EB">
        <w:t xml:space="preserve"> within 90 </w:t>
      </w:r>
      <w:r w:rsidR="00EB2D63">
        <w:t>calendar days</w:t>
      </w:r>
      <w:r w:rsidRPr="00FE53EB">
        <w:t xml:space="preserve"> after written notice </w:t>
      </w:r>
      <w:r w:rsidRPr="00455534">
        <w:t xml:space="preserve">from </w:t>
      </w:r>
      <w:r w:rsidRPr="00455534">
        <w:rPr>
          <w:b/>
        </w:rPr>
        <w:t>[</w:t>
      </w:r>
      <w:r w:rsidRPr="00455534">
        <w:rPr>
          <w:b/>
          <w:i/>
        </w:rPr>
        <w:t>Choose on, as applicable</w:t>
      </w:r>
      <w:r w:rsidRPr="00455534">
        <w:t xml:space="preserve">: CDFW </w:t>
      </w:r>
      <w:r w:rsidRPr="00455534">
        <w:rPr>
          <w:b/>
          <w:i/>
        </w:rPr>
        <w:t>or</w:t>
      </w:r>
      <w:r w:rsidRPr="00455534">
        <w:t xml:space="preserve"> </w:t>
      </w:r>
      <w:r w:rsidR="007D623C" w:rsidRPr="00455534">
        <w:t>USACE</w:t>
      </w:r>
      <w:r w:rsidRPr="00455534">
        <w:rPr>
          <w:b/>
        </w:rPr>
        <w:t>]</w:t>
      </w:r>
      <w:r w:rsidRPr="00455534">
        <w:t>.</w:t>
      </w:r>
    </w:p>
    <w:p w14:paraId="33C897A8" w14:textId="5DC3FF08" w:rsidR="00844C35" w:rsidRPr="00CC1BE2" w:rsidRDefault="00D44F3D" w:rsidP="00EE54AE">
      <w:pPr>
        <w:pStyle w:val="ListParagraph"/>
        <w:numPr>
          <w:ilvl w:val="0"/>
          <w:numId w:val="36"/>
        </w:numPr>
        <w:spacing w:after="180"/>
        <w:ind w:left="1800"/>
      </w:pPr>
      <w:r w:rsidRPr="00CC1BE2">
        <w:t>The Construction Security</w:t>
      </w:r>
      <w:r w:rsidR="00712DE7">
        <w:t xml:space="preserve"> </w:t>
      </w:r>
      <w:r w:rsidRPr="00CC1BE2">
        <w:t>shall</w:t>
      </w:r>
      <w:r w:rsidR="00B63B98" w:rsidRPr="00B63B98">
        <w:t xml:space="preserve"> </w:t>
      </w:r>
      <w:r w:rsidRPr="00CC1BE2">
        <w:t>be</w:t>
      </w:r>
      <w:r w:rsidR="00563654">
        <w:t xml:space="preserve"> </w:t>
      </w:r>
      <w:r w:rsidR="00096D73">
        <w:t xml:space="preserve">cancelled or the monies </w:t>
      </w:r>
      <w:r w:rsidR="00F84084">
        <w:t xml:space="preserve">provided as Construction Security </w:t>
      </w:r>
      <w:r w:rsidR="00096D73">
        <w:t>returned</w:t>
      </w:r>
      <w:r w:rsidRPr="00CC1BE2">
        <w:t xml:space="preserve"> to the Bank Sponsor</w:t>
      </w:r>
      <w:r w:rsidR="0076470D" w:rsidRPr="0076470D">
        <w:t xml:space="preserve"> </w:t>
      </w:r>
      <w:r w:rsidR="0076470D">
        <w:t>by</w:t>
      </w:r>
      <w:r w:rsidR="00563654">
        <w:t xml:space="preserve"> </w:t>
      </w:r>
      <w:r w:rsidR="00B522FA" w:rsidRPr="00B522FA">
        <w:rPr>
          <w:b/>
        </w:rPr>
        <w:t>[</w:t>
      </w:r>
      <w:r w:rsidR="0076470D" w:rsidRPr="000556E7">
        <w:rPr>
          <w:b/>
          <w:i/>
        </w:rPr>
        <w:t>Choose one, as applicable:</w:t>
      </w:r>
      <w:r w:rsidR="0076470D">
        <w:t xml:space="preserve"> </w:t>
      </w:r>
      <w:r w:rsidR="00243C08">
        <w:t>CDFW</w:t>
      </w:r>
      <w:r w:rsidR="0076470D">
        <w:t xml:space="preserve"> </w:t>
      </w:r>
      <w:r w:rsidR="0076470D" w:rsidRPr="000556E7">
        <w:rPr>
          <w:b/>
          <w:i/>
        </w:rPr>
        <w:t>or</w:t>
      </w:r>
      <w:r w:rsidR="0076470D">
        <w:t xml:space="preserve"> USACE</w:t>
      </w:r>
      <w:r w:rsidR="00B522FA" w:rsidRPr="00B522FA">
        <w:rPr>
          <w:b/>
        </w:rPr>
        <w:t>]</w:t>
      </w:r>
      <w:r w:rsidR="00EB0599" w:rsidRPr="005E3133">
        <w:t>,</w:t>
      </w:r>
      <w:r w:rsidR="00EB0599" w:rsidRPr="00EB0599">
        <w:t xml:space="preserve"> </w:t>
      </w:r>
      <w:r w:rsidR="00EB0599">
        <w:t>after</w:t>
      </w:r>
      <w:r w:rsidR="00EB0599" w:rsidRPr="00B63B98">
        <w:t xml:space="preserve"> </w:t>
      </w:r>
      <w:r w:rsidR="00EB0599">
        <w:t xml:space="preserve">coordination with </w:t>
      </w:r>
      <w:r w:rsidR="00EB0599" w:rsidRPr="00FE44B7">
        <w:t xml:space="preserve">the </w:t>
      </w:r>
      <w:r w:rsidR="00EB0599">
        <w:t>IRT,</w:t>
      </w:r>
      <w:r w:rsidR="0076470D">
        <w:t xml:space="preserve"> only</w:t>
      </w:r>
      <w:r w:rsidRPr="00CC1BE2">
        <w:t xml:space="preserve"> after the Bank Sponsor completes the construction and planting activities in accordance with the Development Plan, as demonstrated by:</w:t>
      </w:r>
    </w:p>
    <w:p w14:paraId="316EDA74" w14:textId="77777777" w:rsidR="00844C35" w:rsidRDefault="00D44F3D" w:rsidP="00EE54AE">
      <w:pPr>
        <w:pStyle w:val="BEIOutlnL4"/>
        <w:numPr>
          <w:ilvl w:val="5"/>
          <w:numId w:val="37"/>
        </w:numPr>
        <w:tabs>
          <w:tab w:val="clear" w:pos="2304"/>
        </w:tabs>
        <w:spacing w:after="180"/>
        <w:ind w:left="2520"/>
      </w:pPr>
      <w:r>
        <w:t>Bank Sponsor’s s</w:t>
      </w:r>
      <w:r w:rsidRPr="00FE44B7">
        <w:t>ubmission of as-built drawings</w:t>
      </w:r>
      <w:r>
        <w:t xml:space="preserve"> in accordance with Section VII.A.2 and Section VII.</w:t>
      </w:r>
      <w:r w:rsidR="00437312">
        <w:t>C</w:t>
      </w:r>
      <w:r>
        <w:t>.</w:t>
      </w:r>
      <w:r w:rsidR="00437312">
        <w:t>3.b</w:t>
      </w:r>
      <w:r w:rsidR="00960413">
        <w:t>.</w:t>
      </w:r>
    </w:p>
    <w:p w14:paraId="04BF667E" w14:textId="77777777" w:rsidR="00844C35" w:rsidRDefault="00D44F3D" w:rsidP="00155875">
      <w:pPr>
        <w:pStyle w:val="BEIOutlnL4"/>
        <w:numPr>
          <w:ilvl w:val="5"/>
          <w:numId w:val="25"/>
        </w:numPr>
        <w:tabs>
          <w:tab w:val="clear" w:pos="2304"/>
        </w:tabs>
        <w:spacing w:after="180"/>
        <w:ind w:left="2520"/>
      </w:pPr>
      <w:r w:rsidRPr="00FE44B7">
        <w:t xml:space="preserve">An on-site inspection </w:t>
      </w:r>
      <w:r>
        <w:t>by</w:t>
      </w:r>
      <w:r w:rsidRPr="00FE44B7">
        <w:t xml:space="preserve"> the </w:t>
      </w:r>
      <w:r>
        <w:t>IRT</w:t>
      </w:r>
      <w:r w:rsidR="00FE53EB">
        <w:t xml:space="preserve"> </w:t>
      </w:r>
      <w:r w:rsidR="00FE53EB" w:rsidRPr="00FE53EB">
        <w:t>and confirmation by the IRT of satisfactory completion of construction and planting activities in accordance with the Development Plan</w:t>
      </w:r>
      <w:r w:rsidR="005E3133">
        <w:t>.</w:t>
      </w:r>
    </w:p>
    <w:p w14:paraId="3DCB94CA" w14:textId="77777777" w:rsidR="00A43A13" w:rsidRDefault="00D44F3D" w:rsidP="008D2696">
      <w:pPr>
        <w:pStyle w:val="BEIOutlnL4"/>
        <w:numPr>
          <w:ilvl w:val="3"/>
          <w:numId w:val="8"/>
        </w:numPr>
        <w:tabs>
          <w:tab w:val="num" w:pos="1440"/>
          <w:tab w:val="num" w:pos="2592"/>
        </w:tabs>
        <w:ind w:left="1440"/>
      </w:pPr>
      <w:r w:rsidRPr="006240C5">
        <w:t>Performance Security</w:t>
      </w:r>
    </w:p>
    <w:p w14:paraId="4617D8E2" w14:textId="40A09EEA" w:rsidR="00D44F3D" w:rsidRDefault="00D44F3D" w:rsidP="00EE54AE">
      <w:pPr>
        <w:pStyle w:val="BEIOutlnL4"/>
        <w:numPr>
          <w:ilvl w:val="3"/>
          <w:numId w:val="38"/>
        </w:numPr>
      </w:pPr>
      <w:r w:rsidRPr="00455534">
        <w:t xml:space="preserve">The </w:t>
      </w:r>
      <w:r w:rsidR="00B522FA" w:rsidRPr="00455534">
        <w:rPr>
          <w:b/>
        </w:rPr>
        <w:t>[</w:t>
      </w:r>
      <w:r w:rsidR="0076470D" w:rsidRPr="00455534">
        <w:rPr>
          <w:b/>
          <w:i/>
        </w:rPr>
        <w:t>Choose one, as applicable:</w:t>
      </w:r>
      <w:r w:rsidR="0076470D" w:rsidRPr="00455534">
        <w:t xml:space="preserve"> </w:t>
      </w:r>
      <w:r w:rsidR="00243C08" w:rsidRPr="00455534">
        <w:t>CDFW</w:t>
      </w:r>
      <w:r w:rsidR="0076470D" w:rsidRPr="00455534">
        <w:t xml:space="preserve"> </w:t>
      </w:r>
      <w:r w:rsidR="0076470D" w:rsidRPr="00455534">
        <w:rPr>
          <w:b/>
          <w:i/>
        </w:rPr>
        <w:t>or</w:t>
      </w:r>
      <w:r w:rsidR="0076470D" w:rsidRPr="00455534">
        <w:t xml:space="preserve"> USACE</w:t>
      </w:r>
      <w:r w:rsidR="00E34D77" w:rsidRPr="00455534">
        <w:rPr>
          <w:b/>
        </w:rPr>
        <w:t>]</w:t>
      </w:r>
      <w:r w:rsidR="00455534">
        <w:rPr>
          <w:b/>
        </w:rPr>
        <w:t>,</w:t>
      </w:r>
      <w:r w:rsidR="00E34D77" w:rsidRPr="00455534">
        <w:t xml:space="preserve"> </w:t>
      </w:r>
      <w:r w:rsidR="0076470D" w:rsidRPr="00455534">
        <w:t>as</w:t>
      </w:r>
      <w:r w:rsidR="0076470D">
        <w:t xml:space="preserve"> the</w:t>
      </w:r>
      <w:r w:rsidR="0076470D" w:rsidRPr="008B4ABA">
        <w:t xml:space="preserve"> </w:t>
      </w:r>
      <w:r w:rsidR="007B0987" w:rsidRPr="008B4ABA">
        <w:t>holder of the security</w:t>
      </w:r>
      <w:r w:rsidR="004E3A79">
        <w:t>,</w:t>
      </w:r>
      <w:r w:rsidR="007B0987" w:rsidRPr="008B4ABA" w:rsidDel="007B0987">
        <w:t xml:space="preserve"> </w:t>
      </w:r>
      <w:r w:rsidR="00680781">
        <w:t xml:space="preserve">in coordination with the other members of the IRT, </w:t>
      </w:r>
      <w:r w:rsidRPr="008B4ABA">
        <w:t xml:space="preserve">shall be entitled to draw upon the Performance Security in accordance with </w:t>
      </w:r>
      <w:r w:rsidR="00F84084">
        <w:t xml:space="preserve">this </w:t>
      </w:r>
      <w:r w:rsidRPr="008B4ABA">
        <w:t>Section VIII.</w:t>
      </w:r>
      <w:r w:rsidR="00F84084">
        <w:t>E</w:t>
      </w:r>
      <w:r w:rsidRPr="008B4ABA">
        <w:t>.1</w:t>
      </w:r>
      <w:r w:rsidR="000B76CF">
        <w:t>.b</w:t>
      </w:r>
      <w:r w:rsidR="007B0987" w:rsidRPr="008B4ABA">
        <w:t>.</w:t>
      </w:r>
    </w:p>
    <w:p w14:paraId="1BE8253A" w14:textId="53E991F2" w:rsidR="008B4ABA" w:rsidRPr="00455534" w:rsidRDefault="00D44F3D" w:rsidP="00EE54AE">
      <w:pPr>
        <w:pStyle w:val="BEIOutlnL4"/>
        <w:numPr>
          <w:ilvl w:val="3"/>
          <w:numId w:val="38"/>
        </w:numPr>
      </w:pPr>
      <w:r w:rsidRPr="00CC1BE2">
        <w:t xml:space="preserve">If any portion of the Performance Security is drawn upon pursuant to this </w:t>
      </w:r>
      <w:r>
        <w:t>S</w:t>
      </w:r>
      <w:r w:rsidRPr="00CC1BE2">
        <w:t>ection</w:t>
      </w:r>
      <w:r>
        <w:t>,</w:t>
      </w:r>
      <w:r w:rsidRPr="00CC1BE2">
        <w:t xml:space="preserve"> then the Bank Sponsor shall </w:t>
      </w:r>
      <w:r>
        <w:t>replenish</w:t>
      </w:r>
      <w:r w:rsidRPr="00CC1BE2">
        <w:t xml:space="preserve"> the Performance Security to the amount specified in </w:t>
      </w:r>
      <w:r w:rsidRPr="00D864F6">
        <w:rPr>
          <w:b/>
        </w:rPr>
        <w:t>Exhibit C</w:t>
      </w:r>
      <w:r w:rsidR="000B76CF">
        <w:rPr>
          <w:b/>
        </w:rPr>
        <w:t>-</w:t>
      </w:r>
      <w:r w:rsidRPr="00D864F6">
        <w:rPr>
          <w:b/>
        </w:rPr>
        <w:t>3</w:t>
      </w:r>
      <w:r w:rsidRPr="00CC1BE2">
        <w:t xml:space="preserve"> within 90 </w:t>
      </w:r>
      <w:r w:rsidR="00EB2D63">
        <w:t>calendar days</w:t>
      </w:r>
      <w:r w:rsidRPr="00CC1BE2">
        <w:t xml:space="preserve"> after written notice from </w:t>
      </w:r>
      <w:r w:rsidR="00B522FA" w:rsidRPr="00455534">
        <w:rPr>
          <w:b/>
        </w:rPr>
        <w:t>[</w:t>
      </w:r>
      <w:r w:rsidR="0076470D" w:rsidRPr="00455534">
        <w:rPr>
          <w:b/>
          <w:i/>
        </w:rPr>
        <w:t>Choose one, as applicable:</w:t>
      </w:r>
      <w:r w:rsidR="0076470D" w:rsidRPr="00455534">
        <w:t xml:space="preserve"> </w:t>
      </w:r>
      <w:r w:rsidR="00243C08" w:rsidRPr="00455534">
        <w:t>CDFW</w:t>
      </w:r>
      <w:r w:rsidR="0076470D" w:rsidRPr="00455534">
        <w:t xml:space="preserve"> </w:t>
      </w:r>
      <w:r w:rsidR="0076470D" w:rsidRPr="00455534">
        <w:rPr>
          <w:b/>
          <w:i/>
        </w:rPr>
        <w:t>or</w:t>
      </w:r>
      <w:r w:rsidR="0076470D" w:rsidRPr="00455534">
        <w:t xml:space="preserve"> USACE</w:t>
      </w:r>
      <w:r w:rsidR="00B522FA" w:rsidRPr="00455534">
        <w:rPr>
          <w:b/>
        </w:rPr>
        <w:t>]</w:t>
      </w:r>
      <w:r w:rsidRPr="00455534">
        <w:t>.</w:t>
      </w:r>
    </w:p>
    <w:p w14:paraId="33E8F4B8" w14:textId="78777234" w:rsidR="00D44F3D" w:rsidRPr="00563654" w:rsidRDefault="00D44F3D" w:rsidP="00EE54AE">
      <w:pPr>
        <w:pStyle w:val="BEIOutlnL4"/>
        <w:numPr>
          <w:ilvl w:val="3"/>
          <w:numId w:val="38"/>
        </w:numPr>
      </w:pPr>
      <w:r w:rsidRPr="00563654">
        <w:t xml:space="preserve">The Performance Security shall be </w:t>
      </w:r>
      <w:r w:rsidR="00096D73" w:rsidRPr="00563654">
        <w:t xml:space="preserve">cancelled or the monies </w:t>
      </w:r>
      <w:r w:rsidR="00F84084">
        <w:t xml:space="preserve">provided as Performance Security </w:t>
      </w:r>
      <w:r w:rsidR="00096D73" w:rsidRPr="00563654">
        <w:t xml:space="preserve">returned </w:t>
      </w:r>
      <w:r w:rsidRPr="00563654">
        <w:t xml:space="preserve">to the Bank Sponsor </w:t>
      </w:r>
      <w:r w:rsidR="00D30C24" w:rsidRPr="00563654">
        <w:t xml:space="preserve">by </w:t>
      </w:r>
      <w:r w:rsidR="00B522FA" w:rsidRPr="00455534">
        <w:rPr>
          <w:b/>
        </w:rPr>
        <w:t>[</w:t>
      </w:r>
      <w:r w:rsidR="00D30C24" w:rsidRPr="00455534">
        <w:rPr>
          <w:b/>
          <w:i/>
        </w:rPr>
        <w:t>Choose one, as applicable:</w:t>
      </w:r>
      <w:r w:rsidR="00D30C24" w:rsidRPr="00455534">
        <w:t xml:space="preserve"> </w:t>
      </w:r>
      <w:r w:rsidR="00243C08" w:rsidRPr="00455534">
        <w:t>CDFW</w:t>
      </w:r>
      <w:r w:rsidR="00D30C24" w:rsidRPr="00455534">
        <w:t xml:space="preserve"> </w:t>
      </w:r>
      <w:r w:rsidR="00D30C24" w:rsidRPr="00455534">
        <w:rPr>
          <w:b/>
          <w:i/>
        </w:rPr>
        <w:t>or</w:t>
      </w:r>
      <w:r w:rsidR="00D30C24" w:rsidRPr="00455534">
        <w:t xml:space="preserve"> USACE</w:t>
      </w:r>
      <w:r w:rsidR="00B522FA" w:rsidRPr="00455534">
        <w:rPr>
          <w:b/>
        </w:rPr>
        <w:t>]</w:t>
      </w:r>
      <w:r w:rsidR="00455534" w:rsidRPr="00455534">
        <w:rPr>
          <w:b/>
        </w:rPr>
        <w:t>,</w:t>
      </w:r>
      <w:r w:rsidR="00F1250A" w:rsidRPr="00EB0599">
        <w:t xml:space="preserve"> </w:t>
      </w:r>
      <w:r w:rsidR="00A37721" w:rsidRPr="00EB0599">
        <w:t>after all of the Performance Standards</w:t>
      </w:r>
      <w:r w:rsidR="00EA0D26" w:rsidRPr="00EB0599">
        <w:t xml:space="preserve">, all Remedial Action(s), and any additional Performance Standards </w:t>
      </w:r>
      <w:r w:rsidR="00EB0599" w:rsidRPr="00EB0599">
        <w:t xml:space="preserve">required </w:t>
      </w:r>
      <w:r w:rsidR="00680781" w:rsidRPr="00EB0599">
        <w:t>to satisfy</w:t>
      </w:r>
      <w:r w:rsidR="00EA0D26" w:rsidRPr="00EB0599">
        <w:t xml:space="preserve"> such Remedial Action</w:t>
      </w:r>
      <w:r w:rsidR="00680781" w:rsidRPr="00EB0599">
        <w:t xml:space="preserve"> plan</w:t>
      </w:r>
      <w:r w:rsidR="00EA0D26" w:rsidRPr="00EB0599">
        <w:t>(s) under Section VIII.F are met</w:t>
      </w:r>
      <w:r w:rsidR="004D4CD7" w:rsidRPr="00EB0599">
        <w:t>.</w:t>
      </w:r>
      <w:r w:rsidR="00A37721" w:rsidRPr="00563654">
        <w:t xml:space="preserve"> </w:t>
      </w:r>
    </w:p>
    <w:p w14:paraId="0B00F7BC" w14:textId="77777777" w:rsidR="00D44F3D" w:rsidRPr="00A43A13" w:rsidRDefault="00D44F3D" w:rsidP="008D2696">
      <w:pPr>
        <w:pStyle w:val="BEIOutlnL4"/>
        <w:numPr>
          <w:ilvl w:val="3"/>
          <w:numId w:val="8"/>
        </w:numPr>
        <w:tabs>
          <w:tab w:val="num" w:pos="1440"/>
          <w:tab w:val="num" w:pos="2592"/>
        </w:tabs>
        <w:ind w:left="1440"/>
      </w:pPr>
      <w:r w:rsidRPr="00613455">
        <w:t xml:space="preserve">Interim Management </w:t>
      </w:r>
      <w:r w:rsidRPr="00A43A13">
        <w:t>Security</w:t>
      </w:r>
    </w:p>
    <w:p w14:paraId="3F2CA650" w14:textId="7A25DCA9" w:rsidR="00D44F3D" w:rsidRPr="00455534" w:rsidRDefault="00D44F3D" w:rsidP="00EE54AE">
      <w:pPr>
        <w:pStyle w:val="BEIOutlnL4"/>
        <w:numPr>
          <w:ilvl w:val="3"/>
          <w:numId w:val="39"/>
        </w:numPr>
      </w:pPr>
      <w:r w:rsidRPr="00455534">
        <w:t xml:space="preserve">The </w:t>
      </w:r>
      <w:r w:rsidR="00B522FA" w:rsidRPr="00455534">
        <w:rPr>
          <w:b/>
        </w:rPr>
        <w:t>[</w:t>
      </w:r>
      <w:r w:rsidR="00D30C24" w:rsidRPr="00455534">
        <w:rPr>
          <w:b/>
          <w:i/>
        </w:rPr>
        <w:t>Choose one, as applicable:</w:t>
      </w:r>
      <w:r w:rsidR="00D30C24" w:rsidRPr="00455534">
        <w:t xml:space="preserve"> </w:t>
      </w:r>
      <w:r w:rsidR="00243C08" w:rsidRPr="00455534">
        <w:t>CDFW</w:t>
      </w:r>
      <w:r w:rsidR="00D30C24" w:rsidRPr="00455534">
        <w:t xml:space="preserve"> </w:t>
      </w:r>
      <w:r w:rsidR="00D30C24" w:rsidRPr="00455534">
        <w:rPr>
          <w:b/>
          <w:i/>
        </w:rPr>
        <w:t>or</w:t>
      </w:r>
      <w:r w:rsidR="00D30C24" w:rsidRPr="00455534">
        <w:t xml:space="preserve"> USACE</w:t>
      </w:r>
      <w:r w:rsidR="00B522FA" w:rsidRPr="00455534">
        <w:rPr>
          <w:b/>
        </w:rPr>
        <w:t>]</w:t>
      </w:r>
      <w:r w:rsidR="00D30C24" w:rsidRPr="00455534">
        <w:t xml:space="preserve">, as the </w:t>
      </w:r>
      <w:r w:rsidR="007B0987" w:rsidRPr="00455534">
        <w:t>holder of the security</w:t>
      </w:r>
      <w:r w:rsidR="004E3A79" w:rsidRPr="00455534">
        <w:t>,</w:t>
      </w:r>
      <w:r w:rsidRPr="00455534">
        <w:t xml:space="preserve"> </w:t>
      </w:r>
      <w:r w:rsidR="00637034" w:rsidRPr="00455534">
        <w:t>in coordination</w:t>
      </w:r>
      <w:r w:rsidR="00680781" w:rsidRPr="00455534">
        <w:t xml:space="preserve"> with the other members of the IRT, </w:t>
      </w:r>
      <w:r w:rsidRPr="00455534">
        <w:t>shall be entitled to draw upon the Interim Management Security</w:t>
      </w:r>
      <w:r w:rsidR="00637034" w:rsidRPr="00455534">
        <w:t>, if</w:t>
      </w:r>
      <w:r w:rsidRPr="00455534">
        <w:t xml:space="preserve"> any Transfer of Credits has been made and </w:t>
      </w:r>
      <w:r w:rsidR="00F1250A" w:rsidRPr="00455534">
        <w:t xml:space="preserve">the </w:t>
      </w:r>
      <w:r w:rsidR="00B522FA" w:rsidRPr="00455534">
        <w:rPr>
          <w:b/>
        </w:rPr>
        <w:t>[</w:t>
      </w:r>
      <w:r w:rsidR="00D30C24" w:rsidRPr="00455534">
        <w:rPr>
          <w:b/>
          <w:i/>
        </w:rPr>
        <w:t>Choose one, as applicable:</w:t>
      </w:r>
      <w:r w:rsidR="00D30C24" w:rsidRPr="00455534">
        <w:t xml:space="preserve"> </w:t>
      </w:r>
      <w:r w:rsidR="00243C08" w:rsidRPr="00455534">
        <w:t>CDFW</w:t>
      </w:r>
      <w:r w:rsidR="00D30C24" w:rsidRPr="00455534">
        <w:t xml:space="preserve"> </w:t>
      </w:r>
      <w:r w:rsidR="00D30C24" w:rsidRPr="00455534">
        <w:rPr>
          <w:b/>
          <w:i/>
        </w:rPr>
        <w:t>or</w:t>
      </w:r>
      <w:r w:rsidR="00D30C24" w:rsidRPr="00455534">
        <w:t xml:space="preserve"> USACE</w:t>
      </w:r>
      <w:r w:rsidR="00B522FA" w:rsidRPr="00455534">
        <w:rPr>
          <w:b/>
        </w:rPr>
        <w:t>]</w:t>
      </w:r>
      <w:r w:rsidRPr="00455534">
        <w:t xml:space="preserve"> determines </w:t>
      </w:r>
      <w:r w:rsidR="00C535E0" w:rsidRPr="00455534">
        <w:t>that</w:t>
      </w:r>
      <w:r w:rsidR="00680781" w:rsidRPr="00455534">
        <w:t xml:space="preserve"> during the Interim Management Period </w:t>
      </w:r>
      <w:r w:rsidRPr="00455534">
        <w:t>the Bank Sponsor has not performed all tasks as required under the Interim Management Plan</w:t>
      </w:r>
      <w:r w:rsidR="0045708C" w:rsidRPr="00455534">
        <w:t xml:space="preserve"> or Remedial Action plan</w:t>
      </w:r>
      <w:r w:rsidRPr="00455534">
        <w:t xml:space="preserve">.  </w:t>
      </w:r>
    </w:p>
    <w:p w14:paraId="2EF51BB0" w14:textId="623CC3D1" w:rsidR="00D44F3D" w:rsidRPr="00455534" w:rsidRDefault="00D44F3D" w:rsidP="00EE54AE">
      <w:pPr>
        <w:pStyle w:val="BEIOutlnL4"/>
        <w:numPr>
          <w:ilvl w:val="3"/>
          <w:numId w:val="39"/>
        </w:numPr>
      </w:pPr>
      <w:r w:rsidRPr="00455534">
        <w:t xml:space="preserve">In the event that the Interim Management Security is drawn upon pursuant to this section, the Bank Sponsor shall </w:t>
      </w:r>
      <w:r w:rsidR="00EB0599" w:rsidRPr="00455534">
        <w:t xml:space="preserve">restore </w:t>
      </w:r>
      <w:r w:rsidRPr="00455534">
        <w:t xml:space="preserve">the Interim Management Security to the amount specified in </w:t>
      </w:r>
      <w:r w:rsidRPr="00455534">
        <w:rPr>
          <w:b/>
        </w:rPr>
        <w:t>Exhibit D-1</w:t>
      </w:r>
      <w:r w:rsidRPr="00455534">
        <w:t xml:space="preserve"> within 90 </w:t>
      </w:r>
      <w:r w:rsidR="00EB2D63" w:rsidRPr="00455534">
        <w:t>calendar days</w:t>
      </w:r>
      <w:r w:rsidRPr="00455534">
        <w:t xml:space="preserve"> after written notice </w:t>
      </w:r>
      <w:r w:rsidR="00D30C24" w:rsidRPr="00455534">
        <w:t xml:space="preserve">from </w:t>
      </w:r>
      <w:r w:rsidR="00B522FA" w:rsidRPr="00455534">
        <w:rPr>
          <w:b/>
        </w:rPr>
        <w:t>[</w:t>
      </w:r>
      <w:r w:rsidR="00D30C24" w:rsidRPr="00455534">
        <w:rPr>
          <w:b/>
          <w:i/>
        </w:rPr>
        <w:t>Choose one, as applicable:</w:t>
      </w:r>
      <w:r w:rsidR="00D30C24" w:rsidRPr="00455534">
        <w:t xml:space="preserve"> </w:t>
      </w:r>
      <w:r w:rsidR="00243C08" w:rsidRPr="00455534">
        <w:t>CDFW</w:t>
      </w:r>
      <w:r w:rsidR="00D30C24" w:rsidRPr="00455534">
        <w:t xml:space="preserve"> </w:t>
      </w:r>
      <w:r w:rsidR="00D30C24" w:rsidRPr="00455534">
        <w:rPr>
          <w:b/>
          <w:i/>
        </w:rPr>
        <w:t>or</w:t>
      </w:r>
      <w:r w:rsidR="00D30C24" w:rsidRPr="00455534">
        <w:t xml:space="preserve"> USACE</w:t>
      </w:r>
      <w:r w:rsidR="00B522FA" w:rsidRPr="00455534">
        <w:rPr>
          <w:b/>
        </w:rPr>
        <w:t>]</w:t>
      </w:r>
      <w:r w:rsidR="00212C29" w:rsidRPr="00455534">
        <w:t>.</w:t>
      </w:r>
      <w:r w:rsidRPr="00455534">
        <w:t xml:space="preserve"> </w:t>
      </w:r>
    </w:p>
    <w:p w14:paraId="0C33F380" w14:textId="1B7C68C1" w:rsidR="00811A7A" w:rsidRDefault="00B0136E" w:rsidP="00EE54AE">
      <w:pPr>
        <w:pStyle w:val="BEIOutlnL4"/>
        <w:numPr>
          <w:ilvl w:val="3"/>
          <w:numId w:val="39"/>
        </w:numPr>
        <w:spacing w:after="180"/>
      </w:pPr>
      <w:r w:rsidRPr="00455534">
        <w:t>T</w:t>
      </w:r>
      <w:r w:rsidR="00D44F3D" w:rsidRPr="00455534">
        <w:t xml:space="preserve">he Interim Management Security shall be </w:t>
      </w:r>
      <w:r w:rsidR="00096D73" w:rsidRPr="00455534">
        <w:t xml:space="preserve">cancelled or </w:t>
      </w:r>
      <w:r w:rsidR="00563654" w:rsidRPr="00455534">
        <w:t xml:space="preserve">the </w:t>
      </w:r>
      <w:r w:rsidR="00096D73" w:rsidRPr="00455534">
        <w:t xml:space="preserve">monies </w:t>
      </w:r>
      <w:r w:rsidR="00F84084" w:rsidRPr="00455534">
        <w:t xml:space="preserve">provided as Interim Management Security </w:t>
      </w:r>
      <w:r w:rsidR="00096D73" w:rsidRPr="00455534">
        <w:t xml:space="preserve">returned </w:t>
      </w:r>
      <w:r w:rsidR="00D44F3D" w:rsidRPr="00455534">
        <w:t xml:space="preserve">to </w:t>
      </w:r>
      <w:r w:rsidR="00032F48" w:rsidRPr="00455534">
        <w:t>the Bank Sponsor</w:t>
      </w:r>
      <w:r w:rsidR="00D30C24" w:rsidRPr="00455534">
        <w:t xml:space="preserve"> by </w:t>
      </w:r>
      <w:r w:rsidR="00B522FA" w:rsidRPr="00455534">
        <w:rPr>
          <w:b/>
        </w:rPr>
        <w:t>[</w:t>
      </w:r>
      <w:r w:rsidR="00D30C24" w:rsidRPr="00455534">
        <w:rPr>
          <w:b/>
          <w:i/>
        </w:rPr>
        <w:t>Choose one, as applicable:</w:t>
      </w:r>
      <w:r w:rsidR="00D30C24" w:rsidRPr="00455534">
        <w:t xml:space="preserve"> </w:t>
      </w:r>
      <w:r w:rsidR="00243C08" w:rsidRPr="00455534">
        <w:t>CDFW</w:t>
      </w:r>
      <w:r w:rsidR="00D30C24" w:rsidRPr="00455534">
        <w:t xml:space="preserve"> </w:t>
      </w:r>
      <w:r w:rsidR="00D30C24" w:rsidRPr="00455534">
        <w:rPr>
          <w:b/>
          <w:i/>
        </w:rPr>
        <w:t>or</w:t>
      </w:r>
      <w:r w:rsidR="00D30C24" w:rsidRPr="00455534">
        <w:t xml:space="preserve"> USACE</w:t>
      </w:r>
      <w:r w:rsidR="00B522FA" w:rsidRPr="00455534">
        <w:rPr>
          <w:b/>
        </w:rPr>
        <w:t>]</w:t>
      </w:r>
      <w:r w:rsidR="00032F48" w:rsidRPr="00455534">
        <w:t xml:space="preserve"> </w:t>
      </w:r>
      <w:r w:rsidRPr="00455534">
        <w:t>after the Bank Sponsor has performed all tasks as required under the Interim Management Plan, all Remedial</w:t>
      </w:r>
      <w:r w:rsidRPr="00EB0599">
        <w:t xml:space="preserve"> Action(s), and any additional Performance Standards required to satisfy such Remedial Action plan(s) under Section VIII.F are</w:t>
      </w:r>
      <w:r>
        <w:t xml:space="preserve"> met</w:t>
      </w:r>
      <w:r w:rsidR="00D44F3D">
        <w:t>.</w:t>
      </w:r>
      <w:r w:rsidR="00565F03">
        <w:t xml:space="preserve"> </w:t>
      </w:r>
    </w:p>
    <w:p w14:paraId="401130B2" w14:textId="77777777" w:rsidR="00D44F3D" w:rsidRPr="00DD5FFC" w:rsidRDefault="00D44F3D" w:rsidP="00E05F2B">
      <w:pPr>
        <w:pStyle w:val="BEIOutlnL3"/>
        <w:numPr>
          <w:ilvl w:val="2"/>
          <w:numId w:val="8"/>
        </w:numPr>
        <w:ind w:left="1080"/>
      </w:pPr>
      <w:r w:rsidRPr="00DD5FFC">
        <w:t xml:space="preserve">Endowment Fund </w:t>
      </w:r>
    </w:p>
    <w:p w14:paraId="6E85E32B" w14:textId="77777777" w:rsidR="00D44F3D" w:rsidRPr="00DD5FFC" w:rsidRDefault="00D44F3D" w:rsidP="00E05F2B">
      <w:pPr>
        <w:pStyle w:val="BEIOutlnL4"/>
        <w:numPr>
          <w:ilvl w:val="3"/>
          <w:numId w:val="8"/>
        </w:numPr>
        <w:tabs>
          <w:tab w:val="num" w:pos="1440"/>
          <w:tab w:val="num" w:pos="2592"/>
        </w:tabs>
        <w:spacing w:after="180"/>
        <w:ind w:left="1440"/>
      </w:pPr>
      <w:r w:rsidRPr="00DD5FFC">
        <w:t xml:space="preserve">Endowment </w:t>
      </w:r>
      <w:r>
        <w:t>Deposits</w:t>
      </w:r>
    </w:p>
    <w:p w14:paraId="2168E5E7" w14:textId="017AA459" w:rsidR="00D44F3D" w:rsidRPr="00D55D6A" w:rsidRDefault="00BB255B" w:rsidP="00EE54AE">
      <w:pPr>
        <w:pStyle w:val="ListParagraph"/>
        <w:numPr>
          <w:ilvl w:val="0"/>
          <w:numId w:val="40"/>
        </w:numPr>
        <w:spacing w:after="180"/>
        <w:ind w:left="1800"/>
      </w:pPr>
      <w:r>
        <w:t>T</w:t>
      </w:r>
      <w:r w:rsidR="003C0585" w:rsidRPr="00895100">
        <w:t>he Endowment Deposits</w:t>
      </w:r>
      <w:r w:rsidR="003C0585" w:rsidRPr="00895100" w:rsidDel="003C0585">
        <w:t xml:space="preserve"> </w:t>
      </w:r>
      <w:r w:rsidR="003C0585">
        <w:t xml:space="preserve">the </w:t>
      </w:r>
      <w:r w:rsidR="00895100" w:rsidRPr="00895100">
        <w:t>Endowment Holder receive</w:t>
      </w:r>
      <w:r w:rsidR="003C0585">
        <w:t xml:space="preserve">s are to be </w:t>
      </w:r>
      <w:r w:rsidR="00032F48">
        <w:t xml:space="preserve">held </w:t>
      </w:r>
      <w:r w:rsidR="00AD17E7">
        <w:rPr>
          <w:sz w:val="23"/>
          <w:szCs w:val="23"/>
        </w:rPr>
        <w:t>in</w:t>
      </w:r>
      <w:r w:rsidR="00AD17E7">
        <w:rPr>
          <w:sz w:val="23"/>
          <w:szCs w:val="23"/>
          <w:u w:val="single"/>
        </w:rPr>
        <w:t xml:space="preserve"> </w:t>
      </w:r>
      <w:r w:rsidR="00AD17E7" w:rsidRPr="00D55D6A">
        <w:rPr>
          <w:sz w:val="23"/>
          <w:szCs w:val="23"/>
        </w:rPr>
        <w:t xml:space="preserve">the Endowment Fund. </w:t>
      </w:r>
    </w:p>
    <w:p w14:paraId="50489D5E" w14:textId="77777777" w:rsidR="00D44F3D" w:rsidRPr="00D55D6A" w:rsidRDefault="00D44F3D" w:rsidP="00E05F2B">
      <w:pPr>
        <w:pStyle w:val="BEIOutlnL4"/>
        <w:numPr>
          <w:ilvl w:val="3"/>
          <w:numId w:val="8"/>
        </w:numPr>
        <w:tabs>
          <w:tab w:val="num" w:pos="1440"/>
          <w:tab w:val="num" w:pos="2592"/>
        </w:tabs>
        <w:spacing w:after="180"/>
        <w:ind w:left="1440"/>
      </w:pPr>
      <w:r w:rsidRPr="00D55D6A">
        <w:t>Endowment Fund Management</w:t>
      </w:r>
    </w:p>
    <w:p w14:paraId="0CC9FFCF" w14:textId="704CE1D8" w:rsidR="00D44F3D" w:rsidRPr="00D55D6A" w:rsidRDefault="00D44F3D" w:rsidP="00EE54AE">
      <w:pPr>
        <w:pStyle w:val="BEIOutlnL4"/>
        <w:numPr>
          <w:ilvl w:val="3"/>
          <w:numId w:val="41"/>
        </w:numPr>
        <w:rPr>
          <w:color w:val="548DD4" w:themeColor="text2" w:themeTint="99"/>
        </w:rPr>
      </w:pPr>
      <w:r w:rsidRPr="00D55D6A">
        <w:t xml:space="preserve">The Endowment </w:t>
      </w:r>
      <w:r w:rsidR="00AD17E7" w:rsidRPr="00D55D6A">
        <w:rPr>
          <w:sz w:val="23"/>
          <w:szCs w:val="23"/>
        </w:rPr>
        <w:t xml:space="preserve">Fund should be governed by an investment policy statement that is designed, over long periods of time, to generate investment returns sufficient </w:t>
      </w:r>
      <w:r w:rsidRPr="00D55D6A">
        <w:t xml:space="preserve">to keep </w:t>
      </w:r>
      <w:r w:rsidR="00AD17E7" w:rsidRPr="00D55D6A">
        <w:t xml:space="preserve">pace </w:t>
      </w:r>
      <w:r w:rsidRPr="00D55D6A">
        <w:t xml:space="preserve">with inflation </w:t>
      </w:r>
      <w:r w:rsidR="00AD17E7" w:rsidRPr="00D55D6A">
        <w:rPr>
          <w:sz w:val="23"/>
          <w:szCs w:val="23"/>
        </w:rPr>
        <w:t>and pay the costs of Long-term Management, net of any financial investment and administrative fees.</w:t>
      </w:r>
      <w:r w:rsidR="008C7518" w:rsidRPr="00D55D6A">
        <w:t xml:space="preserve">  After the Endowment </w:t>
      </w:r>
      <w:r w:rsidR="00721784" w:rsidRPr="00D55D6A">
        <w:t>Amount</w:t>
      </w:r>
      <w:r w:rsidR="005E3133" w:rsidRPr="00D55D6A">
        <w:t xml:space="preserve"> </w:t>
      </w:r>
      <w:r w:rsidR="008C7518" w:rsidRPr="00D55D6A">
        <w:t xml:space="preserve">is </w:t>
      </w:r>
      <w:r w:rsidR="004E3A79" w:rsidRPr="00D55D6A">
        <w:t xml:space="preserve">100% </w:t>
      </w:r>
      <w:r w:rsidR="008C7518" w:rsidRPr="00D55D6A">
        <w:t>funded,</w:t>
      </w:r>
      <w:r w:rsidRPr="00D55D6A">
        <w:t xml:space="preserve"> no additional Endowment </w:t>
      </w:r>
      <w:r w:rsidR="00721784" w:rsidRPr="00D55D6A">
        <w:t>Amount</w:t>
      </w:r>
      <w:r w:rsidRPr="00D55D6A">
        <w:t xml:space="preserve"> monies will be required from the Bank Sponsor</w:t>
      </w:r>
      <w:r w:rsidRPr="00D55D6A">
        <w:rPr>
          <w:color w:val="548DD4" w:themeColor="text2" w:themeTint="99"/>
        </w:rPr>
        <w:t>.</w:t>
      </w:r>
    </w:p>
    <w:p w14:paraId="3C6767D0" w14:textId="635B3BA3" w:rsidR="00D44F3D" w:rsidRPr="00D55D6A" w:rsidRDefault="004E3A79" w:rsidP="00EE54AE">
      <w:pPr>
        <w:pStyle w:val="BEIOutlnL4"/>
        <w:numPr>
          <w:ilvl w:val="3"/>
          <w:numId w:val="41"/>
        </w:numPr>
      </w:pPr>
      <w:r w:rsidRPr="00D55D6A">
        <w:t xml:space="preserve">The Parties anticipate that </w:t>
      </w:r>
      <w:r w:rsidR="000C7710" w:rsidRPr="00D55D6A">
        <w:rPr>
          <w:sz w:val="23"/>
          <w:szCs w:val="23"/>
        </w:rPr>
        <w:t>disbursements from the</w:t>
      </w:r>
      <w:r w:rsidR="00D44F3D" w:rsidRPr="00D55D6A">
        <w:t xml:space="preserve"> Endowment Fund </w:t>
      </w:r>
      <w:r w:rsidR="000C7710" w:rsidRPr="00D55D6A">
        <w:t xml:space="preserve">will </w:t>
      </w:r>
      <w:r w:rsidR="00D44F3D" w:rsidRPr="00D55D6A">
        <w:t>be made</w:t>
      </w:r>
      <w:r w:rsidR="00055BA1" w:rsidRPr="00D55D6A">
        <w:t xml:space="preserve"> </w:t>
      </w:r>
      <w:r w:rsidR="00D44F3D" w:rsidRPr="00D55D6A">
        <w:t xml:space="preserve">available by the </w:t>
      </w:r>
      <w:r w:rsidR="006255FB" w:rsidRPr="00D55D6A">
        <w:t>Endowment Holder</w:t>
      </w:r>
      <w:r w:rsidR="00D44F3D" w:rsidRPr="00D55D6A">
        <w:t xml:space="preserve"> to the Property Owner to fund annual </w:t>
      </w:r>
      <w:r w:rsidR="00096D73" w:rsidRPr="00D55D6A">
        <w:t xml:space="preserve">long-term </w:t>
      </w:r>
      <w:r w:rsidR="00D44F3D" w:rsidRPr="00D55D6A">
        <w:t>management of the Bank Property</w:t>
      </w:r>
      <w:r w:rsidR="00900F73" w:rsidRPr="00D55D6A">
        <w:t xml:space="preserve"> as anticipated in the Long-term Management Plan and estimate of costs</w:t>
      </w:r>
      <w:r w:rsidR="00D44F3D" w:rsidRPr="00D55D6A">
        <w:t xml:space="preserve"> </w:t>
      </w:r>
      <w:r w:rsidR="00B522FA" w:rsidRPr="00D55D6A">
        <w:rPr>
          <w:b/>
        </w:rPr>
        <w:t>[</w:t>
      </w:r>
      <w:r w:rsidR="005B38A5" w:rsidRPr="00D55D6A">
        <w:rPr>
          <w:b/>
          <w:i/>
        </w:rPr>
        <w:t>If CDFW does not hold the endowment, insert:</w:t>
      </w:r>
      <w:r w:rsidR="005F1F5A" w:rsidRPr="00D55D6A">
        <w:t xml:space="preserve"> </w:t>
      </w:r>
      <w:r w:rsidR="00D44F3D" w:rsidRPr="00D55D6A">
        <w:t xml:space="preserve">in accordance with the </w:t>
      </w:r>
      <w:r w:rsidR="00535F77" w:rsidRPr="00D55D6A">
        <w:t>Endowment Agreement</w:t>
      </w:r>
      <w:r w:rsidR="00055BA1" w:rsidRPr="00D55D6A">
        <w:t>.</w:t>
      </w:r>
      <w:r w:rsidR="00B522FA" w:rsidRPr="00D55D6A">
        <w:rPr>
          <w:b/>
        </w:rPr>
        <w:t>]</w:t>
      </w:r>
    </w:p>
    <w:p w14:paraId="214C42FF" w14:textId="57E97755" w:rsidR="00D44F3D" w:rsidRPr="009D1D4A" w:rsidRDefault="009D1D4A" w:rsidP="00EE54AE">
      <w:pPr>
        <w:pStyle w:val="BEIOutlnL4"/>
        <w:numPr>
          <w:ilvl w:val="3"/>
          <w:numId w:val="41"/>
        </w:numPr>
      </w:pPr>
      <w:r w:rsidRPr="00B522FA" w:rsidDel="009D1D4A">
        <w:rPr>
          <w:b/>
        </w:rPr>
        <w:t xml:space="preserve"> </w:t>
      </w:r>
      <w:r w:rsidR="005E3133" w:rsidRPr="005E3133">
        <w:rPr>
          <w:b/>
        </w:rPr>
        <w:t>[</w:t>
      </w:r>
      <w:r w:rsidR="00EE7C99" w:rsidRPr="005E3133">
        <w:rPr>
          <w:b/>
          <w:i/>
        </w:rPr>
        <w:t>Include only if CDFW is the Endowment Holder</w:t>
      </w:r>
      <w:r w:rsidR="00EE7C99" w:rsidRPr="00EE7C99">
        <w:rPr>
          <w:b/>
        </w:rPr>
        <w:t>:</w:t>
      </w:r>
      <w:r w:rsidR="00EE7C99">
        <w:t xml:space="preserve"> </w:t>
      </w:r>
      <w:r w:rsidR="00D44F3D" w:rsidRPr="008C7518">
        <w:t>Property Owner</w:t>
      </w:r>
      <w:r w:rsidR="00031FC6">
        <w:t xml:space="preserve">, once </w:t>
      </w:r>
      <w:r w:rsidR="00680781">
        <w:t>L</w:t>
      </w:r>
      <w:r w:rsidR="00031FC6">
        <w:t xml:space="preserve">ong-term </w:t>
      </w:r>
      <w:r w:rsidR="00680781">
        <w:t>M</w:t>
      </w:r>
      <w:r w:rsidR="00031FC6">
        <w:t>anagement</w:t>
      </w:r>
      <w:r w:rsidR="00680781">
        <w:t xml:space="preserve"> Period</w:t>
      </w:r>
      <w:r w:rsidR="00031FC6">
        <w:t xml:space="preserve"> begins</w:t>
      </w:r>
      <w:r w:rsidR="005E3133">
        <w:t>,</w:t>
      </w:r>
      <w:r w:rsidR="00EE7C99">
        <w:t xml:space="preserve"> shall</w:t>
      </w:r>
      <w:r w:rsidR="005B4278">
        <w:t xml:space="preserve"> </w:t>
      </w:r>
      <w:r w:rsidR="00D44F3D" w:rsidRPr="008C7518">
        <w:t>invoice</w:t>
      </w:r>
      <w:r w:rsidR="00EE7C99">
        <w:t xml:space="preserve"> CDFW, as</w:t>
      </w:r>
      <w:r w:rsidR="00EE7C99" w:rsidRPr="00EE7C99">
        <w:t xml:space="preserve"> the</w:t>
      </w:r>
      <w:r w:rsidR="00D44F3D" w:rsidRPr="008C7518">
        <w:t xml:space="preserve"> </w:t>
      </w:r>
      <w:r w:rsidR="006255FB" w:rsidRPr="008C7518">
        <w:t>Endowment Holder</w:t>
      </w:r>
      <w:r w:rsidR="00EE7C99">
        <w:t>,</w:t>
      </w:r>
      <w:r w:rsidR="00D44F3D" w:rsidRPr="008C7518">
        <w:t xml:space="preserve"> for management activities</w:t>
      </w:r>
      <w:r w:rsidR="00D44F3D" w:rsidRPr="001D0575">
        <w:t xml:space="preserve"> following the invoicing instructions in </w:t>
      </w:r>
      <w:r w:rsidR="00D44F3D" w:rsidRPr="006E0A1F">
        <w:rPr>
          <w:b/>
        </w:rPr>
        <w:t>Exhibit D-</w:t>
      </w:r>
      <w:r w:rsidR="00D864F6">
        <w:rPr>
          <w:b/>
        </w:rPr>
        <w:t>4</w:t>
      </w:r>
      <w:r w:rsidR="00D44F3D" w:rsidRPr="001D0575">
        <w:t>.</w:t>
      </w:r>
      <w:r w:rsidR="005E3133" w:rsidRPr="005E3133">
        <w:rPr>
          <w:b/>
        </w:rPr>
        <w:t>]</w:t>
      </w:r>
    </w:p>
    <w:p w14:paraId="05B2EED5" w14:textId="55D2AE87" w:rsidR="00811A7A" w:rsidRDefault="00587F07" w:rsidP="00EE54AE">
      <w:pPr>
        <w:pStyle w:val="BEIOutlnL4"/>
        <w:numPr>
          <w:ilvl w:val="3"/>
          <w:numId w:val="41"/>
        </w:numPr>
      </w:pPr>
      <w:r w:rsidRPr="009D1D4A">
        <w:t xml:space="preserve">Notwithstanding Probate Code sections 18501-18510, </w:t>
      </w:r>
      <w:r w:rsidR="00AA1D22" w:rsidRPr="009D1D4A">
        <w:t>i</w:t>
      </w:r>
      <w:r w:rsidR="00BB32D9" w:rsidRPr="009D1D4A">
        <w:t>n the event</w:t>
      </w:r>
      <w:r w:rsidR="001168E6" w:rsidRPr="009D1D4A">
        <w:t xml:space="preserve"> </w:t>
      </w:r>
      <w:r w:rsidR="000C7710" w:rsidRPr="009D1D4A">
        <w:rPr>
          <w:sz w:val="23"/>
          <w:szCs w:val="23"/>
        </w:rPr>
        <w:t xml:space="preserve">either a) the value of the Endowment Fund has decreased to levels that may threaten its continued existence as a source of perpetual funding for Long-term Management, whether due to unexpected investment performance or otherwise; or b) if long-term management expenses exceed those estimated in the Endowment Fund Analysis and Schedule </w:t>
      </w:r>
      <w:r w:rsidR="000C7710" w:rsidRPr="009D1D4A">
        <w:rPr>
          <w:b/>
          <w:bCs/>
          <w:sz w:val="23"/>
          <w:szCs w:val="23"/>
        </w:rPr>
        <w:t>(Exhibit D-2)</w:t>
      </w:r>
      <w:r w:rsidR="000C7710" w:rsidRPr="009D1D4A">
        <w:rPr>
          <w:sz w:val="23"/>
          <w:szCs w:val="23"/>
        </w:rPr>
        <w:t xml:space="preserve">, </w:t>
      </w:r>
      <w:r w:rsidR="001168E6" w:rsidRPr="009D1D4A">
        <w:t>long-term management expenses</w:t>
      </w:r>
      <w:r w:rsidR="00D44F3D" w:rsidRPr="009D1D4A">
        <w:t xml:space="preserve"> the Property Owner shall consult with the IRT</w:t>
      </w:r>
      <w:r w:rsidR="00EE7C99" w:rsidRPr="009D1D4A">
        <w:t xml:space="preserve"> and the Grantee</w:t>
      </w:r>
      <w:r w:rsidR="00D44F3D" w:rsidRPr="009D1D4A">
        <w:t xml:space="preserve"> to identify the most effective means to implement the management measures and</w:t>
      </w:r>
      <w:r w:rsidR="00D44F3D" w:rsidRPr="00445AE4">
        <w:t xml:space="preserve"> tasks with the resources available.  </w:t>
      </w:r>
      <w:r w:rsidR="00D44F3D">
        <w:t xml:space="preserve">Property Owner </w:t>
      </w:r>
      <w:r w:rsidR="00D44F3D" w:rsidRPr="004C1A2A">
        <w:t xml:space="preserve">shall submit </w:t>
      </w:r>
      <w:r w:rsidR="001168E6">
        <w:t xml:space="preserve">a </w:t>
      </w:r>
      <w:r w:rsidR="00D756BE">
        <w:t>proposed</w:t>
      </w:r>
      <w:r w:rsidR="00BB32D9">
        <w:t xml:space="preserve"> </w:t>
      </w:r>
      <w:r w:rsidR="00426533">
        <w:t xml:space="preserve">temporary </w:t>
      </w:r>
      <w:r w:rsidR="00D756BE">
        <w:t xml:space="preserve">revised </w:t>
      </w:r>
      <w:r w:rsidR="00111937" w:rsidRPr="004C1A2A">
        <w:t>Long-term Management</w:t>
      </w:r>
      <w:r w:rsidR="00111937">
        <w:t xml:space="preserve"> Plan</w:t>
      </w:r>
      <w:r w:rsidR="00D756BE">
        <w:t xml:space="preserve"> and </w:t>
      </w:r>
      <w:r w:rsidR="00111937" w:rsidRPr="00111937">
        <w:t xml:space="preserve">Endowment Fund Analysis </w:t>
      </w:r>
      <w:r w:rsidR="00D44F3D">
        <w:t>in writing</w:t>
      </w:r>
      <w:r w:rsidR="00D44F3D" w:rsidRPr="004C1A2A">
        <w:t xml:space="preserve"> to the </w:t>
      </w:r>
      <w:r w:rsidR="00D44F3D">
        <w:t>IRT</w:t>
      </w:r>
      <w:r w:rsidR="008004F5" w:rsidRPr="008004F5">
        <w:t xml:space="preserve"> </w:t>
      </w:r>
      <w:r w:rsidR="008004F5">
        <w:t xml:space="preserve">and </w:t>
      </w:r>
      <w:r w:rsidR="0082764C">
        <w:t>Grantee</w:t>
      </w:r>
      <w:r w:rsidR="0082764C" w:rsidRPr="004C1A2A">
        <w:t xml:space="preserve"> </w:t>
      </w:r>
      <w:r w:rsidR="0082764C">
        <w:t>within</w:t>
      </w:r>
      <w:r w:rsidR="00D44F3D" w:rsidRPr="004C1A2A">
        <w:t xml:space="preserve"> 60 </w:t>
      </w:r>
      <w:r w:rsidR="00EB2D63">
        <w:t>calendar days</w:t>
      </w:r>
      <w:r w:rsidR="00D44F3D" w:rsidRPr="004C1A2A">
        <w:t xml:space="preserve"> </w:t>
      </w:r>
      <w:r w:rsidR="00D44F3D">
        <w:t>after</w:t>
      </w:r>
      <w:r w:rsidR="00D44F3D" w:rsidRPr="004C1A2A">
        <w:t xml:space="preserve"> completion of </w:t>
      </w:r>
      <w:r w:rsidR="00900F73">
        <w:t xml:space="preserve">Property Owner’s </w:t>
      </w:r>
      <w:r w:rsidR="00D44F3D">
        <w:t xml:space="preserve">consultation </w:t>
      </w:r>
      <w:r w:rsidR="00D44F3D" w:rsidRPr="004C1A2A">
        <w:t xml:space="preserve">with the </w:t>
      </w:r>
      <w:r w:rsidR="00D44F3D">
        <w:t>IRT</w:t>
      </w:r>
      <w:r w:rsidR="008004F5" w:rsidRPr="008004F5">
        <w:t xml:space="preserve"> </w:t>
      </w:r>
      <w:r w:rsidR="008004F5">
        <w:t>and Grantee</w:t>
      </w:r>
      <w:r w:rsidR="00D44F3D" w:rsidRPr="004C1A2A">
        <w:t xml:space="preserve">.  Upon written approval of the </w:t>
      </w:r>
      <w:r w:rsidR="00900F73">
        <w:t xml:space="preserve">temporary revised Long-term Management Plan by the </w:t>
      </w:r>
      <w:r w:rsidR="00EE7C99">
        <w:t>IRT and</w:t>
      </w:r>
      <w:r w:rsidR="006E0A1F">
        <w:t xml:space="preserve"> any </w:t>
      </w:r>
      <w:r w:rsidR="00B940A7">
        <w:t>required notification</w:t>
      </w:r>
      <w:r w:rsidR="006E0A1F">
        <w:t xml:space="preserve"> to the Endowment Holder, in accordance with the </w:t>
      </w:r>
      <w:r w:rsidR="00535F77">
        <w:t>Endowment Agreement</w:t>
      </w:r>
      <w:r w:rsidR="00D44F3D" w:rsidRPr="004C1A2A">
        <w:t xml:space="preserve">, the </w:t>
      </w:r>
      <w:r w:rsidR="00D44F3D">
        <w:t xml:space="preserve">Property Owner </w:t>
      </w:r>
      <w:r w:rsidR="00D44F3D" w:rsidRPr="004C1A2A">
        <w:t xml:space="preserve">shall implement the </w:t>
      </w:r>
      <w:r w:rsidR="00D44F3D">
        <w:t xml:space="preserve">approved </w:t>
      </w:r>
      <w:r w:rsidR="00426533">
        <w:t xml:space="preserve">revised </w:t>
      </w:r>
      <w:r w:rsidR="00D44F3D">
        <w:t>management measures and tasks</w:t>
      </w:r>
      <w:r w:rsidR="00D44F3D" w:rsidRPr="004C1A2A">
        <w:t>.</w:t>
      </w:r>
      <w:r w:rsidR="00426533">
        <w:t xml:space="preserve">  </w:t>
      </w:r>
      <w:r w:rsidR="00F00786">
        <w:t>The original Long-term Management Plan shall be restored in full force and effect</w:t>
      </w:r>
      <w:r w:rsidR="00900F73">
        <w:t xml:space="preserve"> upon expiration of the temporary revised Long-term Managem</w:t>
      </w:r>
      <w:r w:rsidR="00900F73" w:rsidRPr="009D1D4A">
        <w:t>ent Plan or sooner</w:t>
      </w:r>
      <w:r w:rsidR="00F00786" w:rsidRPr="009D1D4A">
        <w:t xml:space="preserve"> </w:t>
      </w:r>
      <w:r w:rsidR="000C7710" w:rsidRPr="009D1D4A">
        <w:rPr>
          <w:sz w:val="23"/>
          <w:szCs w:val="23"/>
        </w:rPr>
        <w:t>if the circumstances in subsections a) or b) above, as the case may be, cease to exist</w:t>
      </w:r>
      <w:r w:rsidR="00426533" w:rsidRPr="009D1D4A">
        <w:t>.</w:t>
      </w:r>
    </w:p>
    <w:p w14:paraId="3C810BB7" w14:textId="77777777" w:rsidR="00D44F3D" w:rsidRDefault="00D44F3D" w:rsidP="00E05F2B">
      <w:pPr>
        <w:pStyle w:val="BEIOutlnL3"/>
        <w:numPr>
          <w:ilvl w:val="2"/>
          <w:numId w:val="8"/>
        </w:numPr>
        <w:ind w:left="1080"/>
      </w:pPr>
      <w:r w:rsidRPr="00072D75">
        <w:t xml:space="preserve">Financial Records and Auditing </w:t>
      </w:r>
    </w:p>
    <w:p w14:paraId="3DAB3702" w14:textId="77777777" w:rsidR="00AA4CB0" w:rsidRDefault="00D44F3D" w:rsidP="001F582F">
      <w:pPr>
        <w:pStyle w:val="BEIOutlnL4"/>
        <w:numPr>
          <w:ilvl w:val="3"/>
          <w:numId w:val="8"/>
        </w:numPr>
        <w:tabs>
          <w:tab w:val="num" w:pos="1440"/>
          <w:tab w:val="num" w:pos="2592"/>
        </w:tabs>
        <w:spacing w:after="180"/>
        <w:ind w:left="1440"/>
      </w:pPr>
      <w:r w:rsidRPr="00072D75">
        <w:t xml:space="preserve">Bank Sponsor </w:t>
      </w:r>
      <w:r>
        <w:t xml:space="preserve">and </w:t>
      </w:r>
      <w:r w:rsidRPr="00072D75">
        <w:t>Property Owner</w:t>
      </w:r>
      <w:r w:rsidR="00B940A7">
        <w:t xml:space="preserve"> are</w:t>
      </w:r>
      <w:r w:rsidR="00DD6E1B">
        <w:t xml:space="preserve"> </w:t>
      </w:r>
      <w:r w:rsidR="00B940A7">
        <w:t xml:space="preserve"> required</w:t>
      </w:r>
      <w:r>
        <w:t xml:space="preserve"> </w:t>
      </w:r>
      <w:r w:rsidR="002100F5">
        <w:t>to</w:t>
      </w:r>
      <w:r w:rsidR="002100F5" w:rsidRPr="008C7518">
        <w:t xml:space="preserve"> </w:t>
      </w:r>
      <w:r w:rsidRPr="008C7518">
        <w:t>maintain c</w:t>
      </w:r>
      <w:r w:rsidRPr="00072D75">
        <w:t xml:space="preserve">omplete and accurate </w:t>
      </w:r>
      <w:r w:rsidR="00DD6E1B">
        <w:t xml:space="preserve">financial </w:t>
      </w:r>
      <w:r w:rsidRPr="00072D75">
        <w:t>records relating to the operation of the Bank</w:t>
      </w:r>
      <w:r w:rsidR="00DD6E1B">
        <w:t xml:space="preserve"> for which it is responsible,</w:t>
      </w:r>
      <w:r w:rsidRPr="00072D75">
        <w:t xml:space="preserve"> using </w:t>
      </w:r>
      <w:r w:rsidR="003174B7">
        <w:t>g</w:t>
      </w:r>
      <w:r w:rsidR="003174B7" w:rsidRPr="00072D75">
        <w:t xml:space="preserve">enerally </w:t>
      </w:r>
      <w:r w:rsidRPr="00072D75">
        <w:t>accepted accounting</w:t>
      </w:r>
      <w:r w:rsidR="004B74D1">
        <w:t xml:space="preserve"> principles (GAAP)</w:t>
      </w:r>
      <w:r w:rsidR="003F1CE5">
        <w:t>, developed by the Federal Accounting Standards Advisory Board</w:t>
      </w:r>
      <w:r w:rsidRPr="00072D75">
        <w:t xml:space="preserve">.  </w:t>
      </w:r>
      <w:r>
        <w:t>A</w:t>
      </w:r>
      <w:r w:rsidRPr="00072D75">
        <w:t xml:space="preserve">t the request of the </w:t>
      </w:r>
      <w:r>
        <w:t xml:space="preserve">IRT, </w:t>
      </w:r>
      <w:r w:rsidRPr="00072D75">
        <w:t>n</w:t>
      </w:r>
      <w:r>
        <w:t xml:space="preserve">o more frequently than annually, the </w:t>
      </w:r>
      <w:r w:rsidRPr="00072D75">
        <w:t>Bank Sponsor and Property Owner</w:t>
      </w:r>
      <w:r w:rsidR="00DD6E1B">
        <w:t xml:space="preserve"> </w:t>
      </w:r>
      <w:r w:rsidRPr="00072D75">
        <w:t>shall</w:t>
      </w:r>
      <w:r w:rsidR="005E2310">
        <w:t xml:space="preserve"> each </w:t>
      </w:r>
      <w:r w:rsidRPr="00072D75">
        <w:t xml:space="preserve">have </w:t>
      </w:r>
      <w:r w:rsidR="005E2310">
        <w:t xml:space="preserve">its </w:t>
      </w:r>
      <w:r w:rsidR="00DD6E1B">
        <w:t>financial</w:t>
      </w:r>
      <w:r w:rsidR="00DD6E1B" w:rsidRPr="00072D75">
        <w:t xml:space="preserve"> </w:t>
      </w:r>
      <w:r w:rsidRPr="00072D75">
        <w:t>records</w:t>
      </w:r>
      <w:r>
        <w:t xml:space="preserve"> relating to the operation of the Bank audited by an </w:t>
      </w:r>
      <w:r w:rsidR="00F81883">
        <w:t>independent</w:t>
      </w:r>
      <w:r>
        <w:t xml:space="preserve"> licensed Certified Public Accountant and</w:t>
      </w:r>
      <w:r w:rsidRPr="00072D75">
        <w:t xml:space="preserve"> shall submit the audit</w:t>
      </w:r>
      <w:r>
        <w:t>or’s report</w:t>
      </w:r>
      <w:r w:rsidRPr="00072D75">
        <w:t xml:space="preserve"> to the </w:t>
      </w:r>
      <w:r>
        <w:t>IRT upon completion</w:t>
      </w:r>
      <w:r w:rsidRPr="00072D75">
        <w:t>.</w:t>
      </w:r>
      <w:r>
        <w:t xml:space="preserve"> </w:t>
      </w:r>
    </w:p>
    <w:p w14:paraId="6C6A2529" w14:textId="77777777" w:rsidR="00D44F3D" w:rsidRDefault="00D44F3D" w:rsidP="00E05F2B">
      <w:pPr>
        <w:pStyle w:val="BEIOutlnL4"/>
        <w:numPr>
          <w:ilvl w:val="3"/>
          <w:numId w:val="8"/>
        </w:numPr>
        <w:tabs>
          <w:tab w:val="num" w:pos="1440"/>
          <w:tab w:val="num" w:pos="2592"/>
        </w:tabs>
        <w:spacing w:after="180"/>
        <w:ind w:left="1440"/>
      </w:pPr>
      <w:r>
        <w:t xml:space="preserve">The </w:t>
      </w:r>
      <w:r w:rsidR="005624AB">
        <w:t>IRT</w:t>
      </w:r>
      <w:r>
        <w:t xml:space="preserve"> or their designated representatives shall also have the right to review and copy any records and supporting documentation pertaining to the performance of this BEI.  Bank Sponsor and Property Owner agree to maintain such records for possible audit for a minimum of three years after Bank closure, or three years after the date of performance, whichever is later.  Bank Sponsor and Property Owner agree to allow the auditor(s) access to such records during normal business hours and to allow interviews of any employee or representative who might reasonably have information related to such records.  Further, Bank Sponsor and Property Owner agree to include a similar right of State and federal auditors to audit records and interview employees and representatives in any contract related to the performance of this BEI.</w:t>
      </w:r>
    </w:p>
    <w:p w14:paraId="3F208324" w14:textId="77777777" w:rsidR="00D44F3D" w:rsidRPr="003C1502" w:rsidRDefault="00D44F3D" w:rsidP="008F1AE6">
      <w:pPr>
        <w:pStyle w:val="BEIOutlnL2"/>
        <w:numPr>
          <w:ilvl w:val="1"/>
          <w:numId w:val="23"/>
        </w:numPr>
        <w:spacing w:after="180"/>
      </w:pPr>
      <w:bookmarkStart w:id="233" w:name="_Toc411839194"/>
      <w:r w:rsidRPr="003C1502">
        <w:t>Remedia</w:t>
      </w:r>
      <w:r>
        <w:t>l Action</w:t>
      </w:r>
      <w:r w:rsidRPr="003C1502">
        <w:t xml:space="preserve"> Plan</w:t>
      </w:r>
      <w:bookmarkEnd w:id="233"/>
    </w:p>
    <w:p w14:paraId="5D53CF9F" w14:textId="77777777" w:rsidR="00D44F3D" w:rsidRDefault="00D44F3D" w:rsidP="001F582F">
      <w:pPr>
        <w:pStyle w:val="BEIOutlnL3"/>
        <w:numPr>
          <w:ilvl w:val="2"/>
          <w:numId w:val="8"/>
        </w:numPr>
        <w:ind w:left="1080"/>
      </w:pPr>
      <w:r>
        <w:t xml:space="preserve">Prior to Bank closure, if </w:t>
      </w:r>
      <w:r w:rsidRPr="00CF60F3">
        <w:t xml:space="preserve">any Party </w:t>
      </w:r>
      <w:r>
        <w:t xml:space="preserve">discovers </w:t>
      </w:r>
      <w:r w:rsidRPr="00CF60F3">
        <w:t xml:space="preserve">any failure to achieve the </w:t>
      </w:r>
      <w:r>
        <w:t>Performance Standards</w:t>
      </w:r>
      <w:r w:rsidRPr="00CF60F3">
        <w:t xml:space="preserve"> </w:t>
      </w:r>
      <w:r>
        <w:t xml:space="preserve">or any injury or adverse impact to the Bank Property as </w:t>
      </w:r>
      <w:r w:rsidR="0044491D">
        <w:t>P</w:t>
      </w:r>
      <w:r>
        <w:t xml:space="preserve">reserved, </w:t>
      </w:r>
      <w:r w:rsidR="00B601DD">
        <w:t>r</w:t>
      </w:r>
      <w:r>
        <w:t xml:space="preserve">estored, or </w:t>
      </w:r>
      <w:r w:rsidR="00B601DD">
        <w:t>e</w:t>
      </w:r>
      <w:r>
        <w:t xml:space="preserve">nhanced, </w:t>
      </w:r>
      <w:r w:rsidRPr="00CF60F3">
        <w:t xml:space="preserve">the Party </w:t>
      </w:r>
      <w:r>
        <w:t xml:space="preserve">making the </w:t>
      </w:r>
      <w:r w:rsidRPr="00CF60F3">
        <w:t>discover</w:t>
      </w:r>
      <w:r>
        <w:t>y</w:t>
      </w:r>
      <w:r w:rsidRPr="00CF60F3">
        <w:t xml:space="preserve"> shall notify the other Parties.  The </w:t>
      </w:r>
      <w:r>
        <w:t>IRT</w:t>
      </w:r>
      <w:r w:rsidRPr="00CF60F3">
        <w:t xml:space="preserve"> may require the Bank Sponsor to develop </w:t>
      </w:r>
      <w:r>
        <w:t xml:space="preserve">and implement </w:t>
      </w:r>
      <w:r w:rsidRPr="00CF60F3">
        <w:t xml:space="preserve">a Remedial Action plan to correct such </w:t>
      </w:r>
      <w:r>
        <w:t>condition, as described below</w:t>
      </w:r>
      <w:r w:rsidRPr="00CF60F3">
        <w:t xml:space="preserve">.  The annual report </w:t>
      </w:r>
      <w:r>
        <w:t xml:space="preserve">required under Section IX.B. </w:t>
      </w:r>
      <w:r w:rsidRPr="00CF60F3">
        <w:t xml:space="preserve">shall identify and describe any Remedial Action </w:t>
      </w:r>
      <w:r>
        <w:t xml:space="preserve">proposed, approved, or </w:t>
      </w:r>
      <w:r w:rsidRPr="00CF60F3">
        <w:t>performed and</w:t>
      </w:r>
      <w:r>
        <w:t>, if the Remedial Action has been completed,</w:t>
      </w:r>
      <w:r w:rsidRPr="00CF60F3">
        <w:t xml:space="preserve"> evaluate its effectiveness.</w:t>
      </w:r>
    </w:p>
    <w:p w14:paraId="7350F4E7" w14:textId="6F41CC0E" w:rsidR="0044491D" w:rsidRDefault="00D44F3D" w:rsidP="00E05F2B">
      <w:pPr>
        <w:pStyle w:val="BEIOutlnL3"/>
        <w:numPr>
          <w:ilvl w:val="2"/>
          <w:numId w:val="14"/>
        </w:numPr>
        <w:ind w:left="1080"/>
      </w:pPr>
      <w:r>
        <w:t>W</w:t>
      </w:r>
      <w:r w:rsidRPr="00CF60F3">
        <w:t xml:space="preserve">ithin 60 </w:t>
      </w:r>
      <w:r w:rsidR="00EB2D63">
        <w:t>calendar days</w:t>
      </w:r>
      <w:r w:rsidRPr="00CF60F3">
        <w:t xml:space="preserve"> of the date of written notice from the </w:t>
      </w:r>
      <w:r>
        <w:t>IRT</w:t>
      </w:r>
      <w:r w:rsidRPr="00CF60F3">
        <w:t xml:space="preserve">, the Bank Sponsor shall develop a Remedial Action plan and submit it to </w:t>
      </w:r>
      <w:r w:rsidR="0044491D">
        <w:t xml:space="preserve">each member of </w:t>
      </w:r>
      <w:r w:rsidRPr="00CF60F3">
        <w:t xml:space="preserve">the </w:t>
      </w:r>
      <w:r>
        <w:t>IRT</w:t>
      </w:r>
      <w:r w:rsidRPr="00CF60F3">
        <w:t xml:space="preserve"> for</w:t>
      </w:r>
      <w:r w:rsidR="00384244">
        <w:t xml:space="preserve"> </w:t>
      </w:r>
      <w:r w:rsidR="00384244" w:rsidRPr="00A51010">
        <w:t>written</w:t>
      </w:r>
      <w:r w:rsidRPr="00CF60F3">
        <w:t xml:space="preserve"> approval.  The Remedial Action plan must </w:t>
      </w:r>
      <w:r>
        <w:t xml:space="preserve">identify and describe </w:t>
      </w:r>
      <w:r w:rsidRPr="00CF60F3">
        <w:t xml:space="preserve">proposed actions </w:t>
      </w:r>
      <w:r>
        <w:t xml:space="preserve">to achieve the Performance Standards or </w:t>
      </w:r>
      <w:r w:rsidR="00ED24BE">
        <w:t>remedy</w:t>
      </w:r>
      <w:r>
        <w:t xml:space="preserve"> injury or adverse impact to the Bank Property </w:t>
      </w:r>
      <w:r w:rsidRPr="00CF60F3">
        <w:t xml:space="preserve">and </w:t>
      </w:r>
      <w:r>
        <w:t xml:space="preserve">set forth </w:t>
      </w:r>
      <w:r w:rsidRPr="00CF60F3">
        <w:t xml:space="preserve">a schedule within which the </w:t>
      </w:r>
      <w:r>
        <w:t xml:space="preserve">Bank Sponsor will implement those </w:t>
      </w:r>
      <w:r w:rsidRPr="00CF60F3">
        <w:t xml:space="preserve">actions.  The Bank Sponsor shall, at Bank Sponsor’s cost, implement the necessary and appropriate Remedial Action </w:t>
      </w:r>
      <w:r>
        <w:t xml:space="preserve">in accordance with the Remedial Action plan </w:t>
      </w:r>
      <w:r w:rsidRPr="00CF60F3">
        <w:t xml:space="preserve">approved by the </w:t>
      </w:r>
      <w:r>
        <w:t>IRT</w:t>
      </w:r>
      <w:r w:rsidRPr="00CF60F3">
        <w:t xml:space="preserve">.  </w:t>
      </w:r>
      <w:r>
        <w:t xml:space="preserve"> </w:t>
      </w:r>
    </w:p>
    <w:p w14:paraId="03D04293" w14:textId="741ECDAD" w:rsidR="00D44F3D" w:rsidRDefault="0044491D" w:rsidP="00E05F2B">
      <w:pPr>
        <w:pStyle w:val="BEIOutlnL3"/>
        <w:numPr>
          <w:ilvl w:val="2"/>
          <w:numId w:val="14"/>
        </w:numPr>
        <w:ind w:left="1080"/>
      </w:pPr>
      <w:r w:rsidRPr="0044491D">
        <w:t>If (</w:t>
      </w:r>
      <w:r w:rsidR="001F582F">
        <w:t>A</w:t>
      </w:r>
      <w:r w:rsidRPr="0044491D">
        <w:t xml:space="preserve">) the Bank Sponsor fails to develop a Remedial Action plan </w:t>
      </w:r>
      <w:r w:rsidR="003A0472">
        <w:t>and submit it to each member of the IRT</w:t>
      </w:r>
      <w:r w:rsidR="003A0472" w:rsidRPr="0044491D">
        <w:t xml:space="preserve"> </w:t>
      </w:r>
      <w:r w:rsidRPr="0044491D">
        <w:t>or to implement Remedial Action identified by the IRT, in accordance with this section, or (</w:t>
      </w:r>
      <w:r w:rsidR="001F582F">
        <w:t>B</w:t>
      </w:r>
      <w:r w:rsidRPr="0044491D">
        <w:t xml:space="preserve">) a Remedial Action plan is agreed upon and implemented, but the conditions do not satisfy the plan’s objective and measurable Performance Standards by the dates specified in the plan, then the </w:t>
      </w:r>
      <w:r w:rsidR="00157FFC">
        <w:t xml:space="preserve">IRT </w:t>
      </w:r>
      <w:r w:rsidRPr="0044491D">
        <w:t>may</w:t>
      </w:r>
      <w:r w:rsidR="003A0472" w:rsidRPr="003A0472">
        <w:t xml:space="preserve"> </w:t>
      </w:r>
      <w:r w:rsidR="003A0472">
        <w:t xml:space="preserve">find the Bank Sponsor in default </w:t>
      </w:r>
      <w:r w:rsidR="0001460F">
        <w:t>pursuant to Section XII.E.</w:t>
      </w:r>
      <w:r w:rsidR="00EB44C0">
        <w:t xml:space="preserve"> </w:t>
      </w:r>
      <w:r w:rsidR="003A0472">
        <w:t>and take action accordingly</w:t>
      </w:r>
      <w:r w:rsidR="00835664">
        <w:t>.</w:t>
      </w:r>
    </w:p>
    <w:p w14:paraId="6796B03B" w14:textId="51ACEE14" w:rsidR="00D44F3D" w:rsidRDefault="00D44F3D" w:rsidP="00E05F2B">
      <w:pPr>
        <w:pStyle w:val="BEIOutlnL3"/>
        <w:numPr>
          <w:ilvl w:val="2"/>
          <w:numId w:val="14"/>
        </w:numPr>
        <w:ind w:left="1080"/>
      </w:pPr>
      <w:r>
        <w:t>I</w:t>
      </w:r>
      <w:r w:rsidRPr="00CF60F3">
        <w:t xml:space="preserve">f the </w:t>
      </w:r>
      <w:r>
        <w:t>IRT</w:t>
      </w:r>
      <w:r w:rsidRPr="00CF60F3">
        <w:t xml:space="preserve"> determines that the Bank is operating at a Credit deficit</w:t>
      </w:r>
      <w:r>
        <w:t xml:space="preserve"> (i.e., that Credit Transfers made exceed the Credits authorized for release, as adjusted in accordance with this BEI)</w:t>
      </w:r>
      <w:r w:rsidRPr="00CF60F3">
        <w:t xml:space="preserve">, </w:t>
      </w:r>
      <w:r>
        <w:t xml:space="preserve">the </w:t>
      </w:r>
      <w:r w:rsidR="003907DB">
        <w:t>IRT</w:t>
      </w:r>
      <w:r>
        <w:t xml:space="preserve"> shall notify </w:t>
      </w:r>
      <w:r w:rsidRPr="00CF60F3">
        <w:t>the Bank Sponsor</w:t>
      </w:r>
      <w:r w:rsidR="00367236">
        <w:t xml:space="preserve"> of its default</w:t>
      </w:r>
      <w:bookmarkStart w:id="234" w:name="OLE_LINK15"/>
      <w:bookmarkStart w:id="235" w:name="OLE_LINK16"/>
      <w:r w:rsidR="00157FFC">
        <w:t xml:space="preserve"> pursuant to Section XII.E,</w:t>
      </w:r>
      <w:r w:rsidR="00367236">
        <w:t xml:space="preserve"> and take action accordingly</w:t>
      </w:r>
      <w:bookmarkEnd w:id="234"/>
      <w:bookmarkEnd w:id="235"/>
      <w:r w:rsidR="00367236">
        <w:t>.  Upon receipt of notification, Bank Sponsor shall cease Credit Transfers immediately and is not authorized to resume Credit Transfers until notified in writing by the IRT</w:t>
      </w:r>
      <w:r>
        <w:t>.</w:t>
      </w:r>
    </w:p>
    <w:p w14:paraId="1AF3B56E" w14:textId="77777777" w:rsidR="00D44F3D" w:rsidRDefault="00D44F3D" w:rsidP="00035DA0">
      <w:pPr>
        <w:pStyle w:val="BEIOutlnL1"/>
      </w:pPr>
      <w:bookmarkStart w:id="236" w:name="_Toc130996584"/>
      <w:bookmarkStart w:id="237" w:name="_Toc411839195"/>
      <w:r>
        <w:t>Section IX:</w:t>
      </w:r>
      <w:r>
        <w:tab/>
      </w:r>
      <w:r w:rsidRPr="00AF3053">
        <w:rPr>
          <w:u w:val="single"/>
        </w:rPr>
        <w:t>Reporting</w:t>
      </w:r>
      <w:bookmarkEnd w:id="236"/>
      <w:bookmarkEnd w:id="237"/>
    </w:p>
    <w:p w14:paraId="12840951" w14:textId="77777777" w:rsidR="00D44F3D" w:rsidRDefault="00D44F3D" w:rsidP="008F1AE6">
      <w:pPr>
        <w:pStyle w:val="BEIOutlnL2"/>
        <w:numPr>
          <w:ilvl w:val="1"/>
          <w:numId w:val="5"/>
        </w:numPr>
      </w:pPr>
      <w:bookmarkStart w:id="238" w:name="_Toc171902176"/>
      <w:bookmarkStart w:id="239" w:name="_Toc171902868"/>
      <w:bookmarkStart w:id="240" w:name="_Toc172622627"/>
      <w:bookmarkStart w:id="241" w:name="_Toc411839196"/>
      <w:bookmarkEnd w:id="238"/>
      <w:bookmarkEnd w:id="239"/>
      <w:bookmarkEnd w:id="240"/>
      <w:r>
        <w:t>Annual Inflation Adjustments to Endowment Fund Report</w:t>
      </w:r>
      <w:bookmarkEnd w:id="241"/>
    </w:p>
    <w:p w14:paraId="6E661F6C" w14:textId="139CF218" w:rsidR="00D44F3D" w:rsidRDefault="00B954F7" w:rsidP="00084BB1">
      <w:pPr>
        <w:pStyle w:val="BEIparaL2"/>
      </w:pPr>
      <w:r>
        <w:t xml:space="preserve">By </w:t>
      </w:r>
      <w:r w:rsidR="00A52D3C">
        <w:t xml:space="preserve">April </w:t>
      </w:r>
      <w:r w:rsidR="00D44F3D">
        <w:t>1</w:t>
      </w:r>
      <w:r w:rsidR="00D44F3D" w:rsidRPr="00A52D3C">
        <w:rPr>
          <w:vertAlign w:val="superscript"/>
        </w:rPr>
        <w:t>st</w:t>
      </w:r>
      <w:r w:rsidR="00A52D3C">
        <w:t xml:space="preserve"> </w:t>
      </w:r>
      <w:r w:rsidR="00D44F3D">
        <w:t xml:space="preserve"> of each year following the Bank Establishment Date and until the Endowment </w:t>
      </w:r>
      <w:r w:rsidR="00157FFC">
        <w:t>Amount</w:t>
      </w:r>
      <w:r w:rsidR="00B0136E">
        <w:t xml:space="preserve"> </w:t>
      </w:r>
      <w:r w:rsidR="00D44F3D">
        <w:t xml:space="preserve">is </w:t>
      </w:r>
      <w:r w:rsidR="006C2169">
        <w:t xml:space="preserve">100% </w:t>
      </w:r>
      <w:r w:rsidR="00D44F3D">
        <w:t>funded, the Bank Sponsor shall report to the IRT</w:t>
      </w:r>
      <w:r w:rsidR="006D3A97" w:rsidRPr="006D3A97">
        <w:t xml:space="preserve"> </w:t>
      </w:r>
      <w:r w:rsidR="00B522FA" w:rsidRPr="00B522FA">
        <w:rPr>
          <w:b/>
        </w:rPr>
        <w:t>[</w:t>
      </w:r>
      <w:r w:rsidR="00076FA5" w:rsidRPr="00CB6B61">
        <w:rPr>
          <w:b/>
          <w:i/>
        </w:rPr>
        <w:t xml:space="preserve">insert if </w:t>
      </w:r>
      <w:r w:rsidR="00243C08">
        <w:rPr>
          <w:b/>
          <w:i/>
        </w:rPr>
        <w:t>CDFW</w:t>
      </w:r>
      <w:r w:rsidR="00076FA5" w:rsidRPr="00CB6B61">
        <w:rPr>
          <w:b/>
          <w:i/>
        </w:rPr>
        <w:t xml:space="preserve"> does not hold the endowment</w:t>
      </w:r>
      <w:r w:rsidR="00076FA5">
        <w:t xml:space="preserve">: </w:t>
      </w:r>
      <w:r w:rsidR="006D3A97">
        <w:t>and the Endowment Holder</w:t>
      </w:r>
      <w:r w:rsidR="00B522FA" w:rsidRPr="00B522FA">
        <w:rPr>
          <w:b/>
        </w:rPr>
        <w:t>]</w:t>
      </w:r>
      <w:r w:rsidR="00D44F3D">
        <w:t>, in hard copy and in editable electronic format, the following values:</w:t>
      </w:r>
    </w:p>
    <w:p w14:paraId="5ED05883" w14:textId="77777777" w:rsidR="00F95E28" w:rsidRDefault="00D44F3D" w:rsidP="0066032B">
      <w:pPr>
        <w:pStyle w:val="BEIOutlnL3"/>
        <w:numPr>
          <w:ilvl w:val="2"/>
          <w:numId w:val="19"/>
        </w:numPr>
        <w:ind w:left="1080"/>
      </w:pPr>
      <w:r>
        <w:t xml:space="preserve">The adjusted Endowment </w:t>
      </w:r>
      <w:r w:rsidR="006C2169">
        <w:t xml:space="preserve">Amount </w:t>
      </w:r>
      <w:r>
        <w:t>determined in accordance with Section VI.E.</w:t>
      </w:r>
      <w:r w:rsidR="00B0136E">
        <w:t>2</w:t>
      </w:r>
      <w:r w:rsidR="003D6260">
        <w:t>.</w:t>
      </w:r>
    </w:p>
    <w:p w14:paraId="79E0712E" w14:textId="77777777" w:rsidR="00D44F3D" w:rsidRDefault="00712DEF" w:rsidP="0066032B">
      <w:pPr>
        <w:pStyle w:val="BEIOutlnL3"/>
        <w:numPr>
          <w:ilvl w:val="2"/>
          <w:numId w:val="19"/>
        </w:numPr>
        <w:spacing w:after="0"/>
        <w:ind w:left="1080" w:hanging="346"/>
      </w:pPr>
      <w:r>
        <w:t>The resulting adjusted Endowment Deposit</w:t>
      </w:r>
      <w:r w:rsidR="00CF10C5">
        <w:t xml:space="preserve"> amounts</w:t>
      </w:r>
      <w:r w:rsidR="003D6260">
        <w:t>.</w:t>
      </w:r>
    </w:p>
    <w:p w14:paraId="3262D884" w14:textId="77777777" w:rsidR="00D44F3D" w:rsidRDefault="00D44F3D"/>
    <w:p w14:paraId="1518FB86" w14:textId="77777777" w:rsidR="00D44F3D" w:rsidRPr="00102F8F" w:rsidRDefault="00D44F3D" w:rsidP="008F1AE6">
      <w:pPr>
        <w:pStyle w:val="BEIOutlnL2"/>
        <w:numPr>
          <w:ilvl w:val="1"/>
          <w:numId w:val="5"/>
        </w:numPr>
      </w:pPr>
      <w:bookmarkStart w:id="242" w:name="_Toc130996585"/>
      <w:bookmarkStart w:id="243" w:name="_Toc411839197"/>
      <w:r w:rsidRPr="00462868">
        <w:t>Annual</w:t>
      </w:r>
      <w:r w:rsidRPr="00102F8F">
        <w:t xml:space="preserve"> Report</w:t>
      </w:r>
      <w:bookmarkEnd w:id="242"/>
      <w:bookmarkEnd w:id="243"/>
      <w:r w:rsidRPr="00102F8F">
        <w:t xml:space="preserve"> </w:t>
      </w:r>
    </w:p>
    <w:p w14:paraId="7A7606AA" w14:textId="77777777" w:rsidR="00D44F3D" w:rsidRPr="006435DE" w:rsidRDefault="00D44F3D" w:rsidP="00084BB1">
      <w:pPr>
        <w:pStyle w:val="BEIparaL2"/>
      </w:pPr>
      <w:r w:rsidRPr="006435DE">
        <w:t xml:space="preserve">Bank Sponsor or Property Owner, as </w:t>
      </w:r>
      <w:r w:rsidR="00700BC2">
        <w:t>specified below</w:t>
      </w:r>
      <w:r w:rsidRPr="006435DE">
        <w:t xml:space="preserve">, shall submit an annual report to the IRT, in hard copy and in editable electronic format, on or before </w:t>
      </w:r>
      <w:r w:rsidR="00B522FA" w:rsidRPr="00B522FA">
        <w:rPr>
          <w:b/>
        </w:rPr>
        <w:t>[</w:t>
      </w:r>
      <w:r w:rsidRPr="006435DE">
        <w:rPr>
          <w:b/>
          <w:i/>
        </w:rPr>
        <w:t>insert IRT approved date; for consistency consider August 15</w:t>
      </w:r>
      <w:r w:rsidRPr="006435DE">
        <w:rPr>
          <w:b/>
          <w:i/>
          <w:vertAlign w:val="superscript"/>
        </w:rPr>
        <w:t xml:space="preserve">th </w:t>
      </w:r>
      <w:r w:rsidR="00B522FA" w:rsidRPr="00B522FA">
        <w:rPr>
          <w:b/>
        </w:rPr>
        <w:t>]</w:t>
      </w:r>
      <w:r w:rsidRPr="006435DE">
        <w:t xml:space="preserve"> of each year following the Bank Establishment Date.  Each annual report shall cover the period from July 1 of the preceding year (or if earlier, the Bank Establishment Date for the first annual report) through June 30</w:t>
      </w:r>
      <w:r w:rsidRPr="006435DE">
        <w:rPr>
          <w:vertAlign w:val="superscript"/>
        </w:rPr>
        <w:t>th</w:t>
      </w:r>
      <w:r w:rsidRPr="006435DE">
        <w:t xml:space="preserve"> of the current year (the “Reporting Period”).</w:t>
      </w:r>
      <w:r w:rsidR="00643B97">
        <w:t xml:space="preserve"> </w:t>
      </w:r>
      <w:r w:rsidRPr="006435DE">
        <w:t xml:space="preserve"> </w:t>
      </w:r>
      <w:r w:rsidR="00B575D5" w:rsidRPr="00B575D5">
        <w:t>Prior to Bank closure, the Bank Sponsor shall be responsible for reporting Bank development and Interim Management tasks described below, and Property Owner shall be responsible for reporting Long-term Management tasks described below</w:t>
      </w:r>
      <w:r w:rsidR="00B575D5">
        <w:t>.</w:t>
      </w:r>
      <w:r w:rsidRPr="006435DE">
        <w:t xml:space="preserve">  After Bank closure, the Property Owner shall be responsible for such reporting, annually, as per the Long-term Management Plan.  The annual report shall address the following:</w:t>
      </w:r>
    </w:p>
    <w:p w14:paraId="1CEA906F" w14:textId="77777777" w:rsidR="00D44F3D" w:rsidRPr="00102F8F" w:rsidRDefault="00D44F3D" w:rsidP="0066032B">
      <w:pPr>
        <w:pStyle w:val="BEIOutlnL3"/>
        <w:numPr>
          <w:ilvl w:val="2"/>
          <w:numId w:val="18"/>
        </w:numPr>
        <w:ind w:left="1080"/>
      </w:pPr>
      <w:r w:rsidRPr="00102F8F">
        <w:t xml:space="preserve">Bank Development </w:t>
      </w:r>
    </w:p>
    <w:p w14:paraId="6DB3C2B8" w14:textId="6DF326B7" w:rsidR="00321387" w:rsidRDefault="00D44F3D" w:rsidP="0043377B">
      <w:pPr>
        <w:ind w:left="1080"/>
      </w:pPr>
      <w:r w:rsidRPr="00102F8F">
        <w:t xml:space="preserve">The </w:t>
      </w:r>
      <w:r w:rsidR="00700BC2">
        <w:t xml:space="preserve">Bank Sponsor shall submit an </w:t>
      </w:r>
      <w:r w:rsidRPr="00102F8F">
        <w:t xml:space="preserve">annual report </w:t>
      </w:r>
      <w:r w:rsidR="00820722">
        <w:t xml:space="preserve">that </w:t>
      </w:r>
      <w:r w:rsidR="00321387">
        <w:t>includes</w:t>
      </w:r>
      <w:r w:rsidR="00820722">
        <w:t xml:space="preserve"> data, documentation, and discussion of the </w:t>
      </w:r>
      <w:r w:rsidR="00820722" w:rsidRPr="0043377B">
        <w:t xml:space="preserve">Banks </w:t>
      </w:r>
      <w:r w:rsidR="00321387" w:rsidRPr="0043377B">
        <w:t>progress</w:t>
      </w:r>
      <w:r w:rsidR="00820722" w:rsidRPr="0043377B">
        <w:t xml:space="preserve"> toward meeting Performance Standards</w:t>
      </w:r>
      <w:r w:rsidR="00321387" w:rsidRPr="0043377B">
        <w:t xml:space="preserve"> described in </w:t>
      </w:r>
      <w:r w:rsidR="003F0C0B">
        <w:t>this BEI and its Exhibits</w:t>
      </w:r>
      <w:r w:rsidR="00721784">
        <w:t>.</w:t>
      </w:r>
      <w:r w:rsidR="009D1D4A">
        <w:t xml:space="preserve">  </w:t>
      </w:r>
      <w:r w:rsidRPr="0043377B">
        <w:t xml:space="preserve">The annual </w:t>
      </w:r>
      <w:r w:rsidRPr="00102F8F">
        <w:t xml:space="preserve">report shall describe any deficiencies in attaining and maintaining </w:t>
      </w:r>
      <w:r>
        <w:t>Performance Standards</w:t>
      </w:r>
      <w:r w:rsidRPr="00102F8F">
        <w:t xml:space="preserve"> and</w:t>
      </w:r>
      <w:r>
        <w:t xml:space="preserve"> any</w:t>
      </w:r>
      <w:r w:rsidRPr="00102F8F">
        <w:t xml:space="preserve"> </w:t>
      </w:r>
      <w:r>
        <w:t>R</w:t>
      </w:r>
      <w:r w:rsidRPr="00102F8F">
        <w:t xml:space="preserve">emedial </w:t>
      </w:r>
      <w:r>
        <w:t>Action proposed, approved, or performed</w:t>
      </w:r>
      <w:r w:rsidRPr="00102F8F">
        <w:t xml:space="preserve">.  </w:t>
      </w:r>
      <w:r>
        <w:t>If Remedial Action has been completed, the annual report shall also evaluate the effectiveness of that action.</w:t>
      </w:r>
    </w:p>
    <w:p w14:paraId="15146640" w14:textId="77777777" w:rsidR="0043377B" w:rsidRPr="0043377B" w:rsidRDefault="0043377B" w:rsidP="0043377B">
      <w:pPr>
        <w:pStyle w:val="BEIOutlnL4"/>
        <w:numPr>
          <w:ilvl w:val="0"/>
          <w:numId w:val="0"/>
        </w:numPr>
        <w:ind w:left="1170"/>
      </w:pPr>
    </w:p>
    <w:p w14:paraId="2442093A" w14:textId="77777777" w:rsidR="00D44F3D" w:rsidRDefault="00D44F3D" w:rsidP="009E06AA">
      <w:pPr>
        <w:pStyle w:val="BEIOutlnL3"/>
        <w:numPr>
          <w:ilvl w:val="2"/>
          <w:numId w:val="8"/>
        </w:numPr>
        <w:ind w:left="1080"/>
      </w:pPr>
      <w:r w:rsidRPr="00102F8F">
        <w:t xml:space="preserve">Interim Management </w:t>
      </w:r>
      <w:r>
        <w:t>and</w:t>
      </w:r>
      <w:r w:rsidRPr="00102F8F">
        <w:t xml:space="preserve"> Long-</w:t>
      </w:r>
      <w:r>
        <w:t>t</w:t>
      </w:r>
      <w:r w:rsidRPr="00102F8F">
        <w:t>erm Management</w:t>
      </w:r>
    </w:p>
    <w:p w14:paraId="1468BDA1" w14:textId="77777777" w:rsidR="006D3A97" w:rsidRPr="00934412" w:rsidRDefault="006D3A97" w:rsidP="000E7686">
      <w:pPr>
        <w:pStyle w:val="BEIOutlnL3"/>
        <w:numPr>
          <w:ilvl w:val="0"/>
          <w:numId w:val="0"/>
        </w:numPr>
        <w:ind w:left="1080"/>
      </w:pPr>
      <w:r w:rsidRPr="00934412">
        <w:t>The Interim and Long-term Management Plans contain reporting requirements that are separate from, and in addition to, the requirements listed below for the annual report.</w:t>
      </w:r>
    </w:p>
    <w:p w14:paraId="113F8EE0" w14:textId="77777777" w:rsidR="008B0391" w:rsidRDefault="00700BC2" w:rsidP="000E7686">
      <w:pPr>
        <w:pStyle w:val="BEIparaL3noindent"/>
        <w:ind w:left="1080"/>
      </w:pPr>
      <w:r>
        <w:t>During the Interim Management Period, the Bank Sponsor shall submit an</w:t>
      </w:r>
      <w:r w:rsidR="00D44F3D" w:rsidRPr="000F63D5">
        <w:t xml:space="preserve"> annual report </w:t>
      </w:r>
      <w:r>
        <w:t>that</w:t>
      </w:r>
      <w:r w:rsidR="00D44F3D" w:rsidRPr="000F63D5">
        <w:t xml:space="preserve"> contain</w:t>
      </w:r>
      <w:r>
        <w:t>s</w:t>
      </w:r>
      <w:r w:rsidR="00D44F3D" w:rsidRPr="000F63D5">
        <w:t xml:space="preserve"> an itemized account of the management tasks</w:t>
      </w:r>
      <w:r w:rsidR="00EC4A04">
        <w:t xml:space="preserve"> </w:t>
      </w:r>
      <w:r w:rsidRPr="000F63D5">
        <w:t>in accordance with the Interim Management</w:t>
      </w:r>
      <w:r>
        <w:t xml:space="preserve"> Plan </w:t>
      </w:r>
      <w:r w:rsidR="00EC4A04">
        <w:t>and any Remedial Actions</w:t>
      </w:r>
      <w:r w:rsidR="00D44F3D" w:rsidRPr="000F63D5">
        <w:t xml:space="preserve"> conducted during the </w:t>
      </w:r>
      <w:r w:rsidR="0063044C">
        <w:t>R</w:t>
      </w:r>
      <w:r w:rsidR="00D44F3D" w:rsidRPr="000F63D5">
        <w:t xml:space="preserve">eporting </w:t>
      </w:r>
      <w:r w:rsidR="0063044C">
        <w:t>P</w:t>
      </w:r>
      <w:r w:rsidR="00D44F3D" w:rsidRPr="000F63D5">
        <w:t>eriod</w:t>
      </w:r>
      <w:r>
        <w:t>.  During the Long-term Management Period, the Property Owner shall submit an annual report that</w:t>
      </w:r>
      <w:r w:rsidRPr="000F63D5">
        <w:t xml:space="preserve"> contain</w:t>
      </w:r>
      <w:r>
        <w:t>s</w:t>
      </w:r>
      <w:r w:rsidRPr="000F63D5">
        <w:t xml:space="preserve"> an itemized account of the management tasks</w:t>
      </w:r>
      <w:r>
        <w:t xml:space="preserve"> </w:t>
      </w:r>
      <w:r w:rsidRPr="000F63D5">
        <w:t xml:space="preserve">in accordance with the </w:t>
      </w:r>
      <w:r>
        <w:t>Long-term</w:t>
      </w:r>
      <w:r w:rsidRPr="000F63D5">
        <w:t xml:space="preserve"> Management</w:t>
      </w:r>
      <w:r>
        <w:t xml:space="preserve"> Plan and any Remedial Actions</w:t>
      </w:r>
      <w:r w:rsidRPr="000F63D5">
        <w:t xml:space="preserve"> conducted during the </w:t>
      </w:r>
      <w:r>
        <w:t>R</w:t>
      </w:r>
      <w:r w:rsidRPr="000F63D5">
        <w:t xml:space="preserve">eporting </w:t>
      </w:r>
      <w:r>
        <w:t>P</w:t>
      </w:r>
      <w:r w:rsidRPr="000F63D5">
        <w:t>eriod</w:t>
      </w:r>
      <w:r>
        <w:t xml:space="preserve">.  </w:t>
      </w:r>
      <w:r w:rsidR="00B575D5">
        <w:t>Each</w:t>
      </w:r>
      <w:r>
        <w:t xml:space="preserve"> annual report shall also include</w:t>
      </w:r>
      <w:r w:rsidR="00D44F3D" w:rsidRPr="000F63D5">
        <w:t xml:space="preserve"> the following:</w:t>
      </w:r>
    </w:p>
    <w:p w14:paraId="4E58E27E" w14:textId="77777777" w:rsidR="00D44F3D" w:rsidRPr="00102F8F" w:rsidRDefault="00D44F3D" w:rsidP="001F582F">
      <w:pPr>
        <w:pStyle w:val="BEIOutlnL4"/>
        <w:numPr>
          <w:ilvl w:val="3"/>
          <w:numId w:val="8"/>
        </w:numPr>
        <w:tabs>
          <w:tab w:val="num" w:pos="1440"/>
          <w:tab w:val="num" w:pos="2592"/>
        </w:tabs>
        <w:spacing w:after="180"/>
        <w:ind w:left="1440"/>
      </w:pPr>
      <w:r w:rsidRPr="00102F8F">
        <w:t>The time period covered, i.e. the dates “from” and “to</w:t>
      </w:r>
      <w:r w:rsidR="00E03FD3">
        <w:t>.</w:t>
      </w:r>
      <w:r w:rsidRPr="00102F8F">
        <w:t>”</w:t>
      </w:r>
    </w:p>
    <w:p w14:paraId="42F5E1AD" w14:textId="77777777" w:rsidR="00D44F3D" w:rsidRPr="00102F8F" w:rsidRDefault="00D44F3D" w:rsidP="001F582F">
      <w:pPr>
        <w:pStyle w:val="BEIOutlnL4"/>
        <w:numPr>
          <w:ilvl w:val="3"/>
          <w:numId w:val="8"/>
        </w:numPr>
        <w:tabs>
          <w:tab w:val="num" w:pos="1440"/>
          <w:tab w:val="num" w:pos="2592"/>
        </w:tabs>
        <w:spacing w:after="180"/>
        <w:ind w:left="1440"/>
      </w:pPr>
      <w:r w:rsidRPr="00102F8F">
        <w:t xml:space="preserve">A description of each management task conducted, the </w:t>
      </w:r>
      <w:r>
        <w:t>dollar amount expended</w:t>
      </w:r>
      <w:r w:rsidRPr="00102F8F">
        <w:t xml:space="preserve"> and time required</w:t>
      </w:r>
      <w:r w:rsidR="00E03FD3">
        <w:t>.</w:t>
      </w:r>
      <w:r>
        <w:t xml:space="preserve"> </w:t>
      </w:r>
    </w:p>
    <w:p w14:paraId="6DDF84E2" w14:textId="77777777" w:rsidR="006D3A97" w:rsidRDefault="00D44F3D" w:rsidP="001F582F">
      <w:pPr>
        <w:pStyle w:val="BEIOutlnL4"/>
        <w:numPr>
          <w:ilvl w:val="3"/>
          <w:numId w:val="8"/>
        </w:numPr>
        <w:tabs>
          <w:tab w:val="num" w:pos="1440"/>
          <w:tab w:val="num" w:pos="2592"/>
        </w:tabs>
        <w:spacing w:after="180"/>
        <w:ind w:left="1440"/>
      </w:pPr>
      <w:r w:rsidRPr="00102F8F">
        <w:t xml:space="preserve">The total </w:t>
      </w:r>
      <w:r>
        <w:t xml:space="preserve">dollar </w:t>
      </w:r>
      <w:r w:rsidRPr="00102F8F">
        <w:t xml:space="preserve">amount expended for management tasks conducted during the </w:t>
      </w:r>
      <w:r w:rsidR="00420F7E">
        <w:t>R</w:t>
      </w:r>
      <w:r>
        <w:t xml:space="preserve">eporting </w:t>
      </w:r>
      <w:r w:rsidR="00420F7E">
        <w:t>P</w:t>
      </w:r>
      <w:r>
        <w:t>eriod</w:t>
      </w:r>
      <w:r w:rsidR="00E03FD3">
        <w:t>.</w:t>
      </w:r>
    </w:p>
    <w:p w14:paraId="32F9C68B" w14:textId="77777777" w:rsidR="006D3A97" w:rsidRDefault="006D3A97" w:rsidP="001F582F">
      <w:pPr>
        <w:pStyle w:val="BEIOutlnL4"/>
        <w:numPr>
          <w:ilvl w:val="3"/>
          <w:numId w:val="8"/>
        </w:numPr>
        <w:tabs>
          <w:tab w:val="num" w:pos="1440"/>
          <w:tab w:val="num" w:pos="2592"/>
        </w:tabs>
        <w:spacing w:after="180"/>
        <w:ind w:left="1440"/>
      </w:pPr>
      <w:r>
        <w:t xml:space="preserve">A description of the management and maintenance activities proposed for the next </w:t>
      </w:r>
      <w:r w:rsidR="007B1F1C">
        <w:t xml:space="preserve">reporting </w:t>
      </w:r>
      <w:r>
        <w:t>year</w:t>
      </w:r>
      <w:r w:rsidR="00E03FD3">
        <w:t>.</w:t>
      </w:r>
    </w:p>
    <w:p w14:paraId="33428077" w14:textId="77777777" w:rsidR="006D3A97" w:rsidRPr="00102F8F" w:rsidRDefault="006D3A97" w:rsidP="001F582F">
      <w:pPr>
        <w:pStyle w:val="BEIOutlnL4"/>
        <w:numPr>
          <w:ilvl w:val="3"/>
          <w:numId w:val="8"/>
        </w:numPr>
        <w:tabs>
          <w:tab w:val="num" w:pos="1440"/>
          <w:tab w:val="num" w:pos="2592"/>
        </w:tabs>
        <w:spacing w:after="180"/>
        <w:ind w:left="1440"/>
      </w:pPr>
      <w:r>
        <w:t>A description of the overall condition of the Bank, including photos documenting the status of the Bank</w:t>
      </w:r>
      <w:r w:rsidR="00700BC2">
        <w:t xml:space="preserve"> Property</w:t>
      </w:r>
      <w:r w:rsidR="005D7FD6">
        <w:t xml:space="preserve"> during the Reporting Period</w:t>
      </w:r>
      <w:r>
        <w:t xml:space="preserve"> and a map documenting the location of the photo points</w:t>
      </w:r>
      <w:r w:rsidR="00E03FD3">
        <w:t>.</w:t>
      </w:r>
    </w:p>
    <w:p w14:paraId="19471107" w14:textId="77777777" w:rsidR="008B0391" w:rsidRDefault="006D3A97" w:rsidP="0066032B">
      <w:pPr>
        <w:pStyle w:val="BEIOutlnL3"/>
        <w:numPr>
          <w:ilvl w:val="2"/>
          <w:numId w:val="18"/>
        </w:numPr>
        <w:tabs>
          <w:tab w:val="num" w:pos="1152"/>
          <w:tab w:val="num" w:pos="2592"/>
        </w:tabs>
        <w:ind w:left="1080"/>
      </w:pPr>
      <w:r w:rsidRPr="00102F8F">
        <w:t>Transfer of Credits</w:t>
      </w:r>
    </w:p>
    <w:p w14:paraId="5664EB12" w14:textId="77777777" w:rsidR="008B0391" w:rsidRDefault="00D44F3D" w:rsidP="008E05A8">
      <w:pPr>
        <w:pStyle w:val="BEIOutlnL4"/>
        <w:numPr>
          <w:ilvl w:val="3"/>
          <w:numId w:val="8"/>
        </w:numPr>
        <w:tabs>
          <w:tab w:val="num" w:pos="1440"/>
          <w:tab w:val="num" w:pos="2592"/>
        </w:tabs>
        <w:spacing w:after="180"/>
        <w:ind w:left="1440"/>
      </w:pPr>
      <w:r>
        <w:t>The</w:t>
      </w:r>
      <w:r w:rsidR="00700BC2">
        <w:t xml:space="preserve"> Bank Sponsor shall submit an</w:t>
      </w:r>
      <w:r>
        <w:t xml:space="preserve"> annual report </w:t>
      </w:r>
      <w:r w:rsidR="00700BC2">
        <w:t>that incl</w:t>
      </w:r>
      <w:r>
        <w:t>ude</w:t>
      </w:r>
      <w:r w:rsidR="00700BC2">
        <w:t>s</w:t>
      </w:r>
      <w:r>
        <w:t xml:space="preserve"> a</w:t>
      </w:r>
      <w:r w:rsidRPr="00102F8F">
        <w:t xml:space="preserve">n updated </w:t>
      </w:r>
      <w:r>
        <w:t>Credit</w:t>
      </w:r>
      <w:r w:rsidRPr="00102F8F">
        <w:t xml:space="preserve"> Transfer </w:t>
      </w:r>
      <w:r w:rsidR="000849FC">
        <w:t>l</w:t>
      </w:r>
      <w:r>
        <w:t>edger (</w:t>
      </w:r>
      <w:r w:rsidRPr="00B7495C">
        <w:rPr>
          <w:b/>
        </w:rPr>
        <w:t>Exhibit F-3</w:t>
      </w:r>
      <w:r>
        <w:t xml:space="preserve">) showing all Credits </w:t>
      </w:r>
      <w:r w:rsidR="00ED7111">
        <w:t>T</w:t>
      </w:r>
      <w:r>
        <w:t>ransferred</w:t>
      </w:r>
      <w:r w:rsidRPr="00102F8F">
        <w:t xml:space="preserve"> </w:t>
      </w:r>
      <w:r>
        <w:t xml:space="preserve">since the Bank Establishment Date </w:t>
      </w:r>
      <w:r w:rsidRPr="00102F8F">
        <w:t xml:space="preserve">and </w:t>
      </w:r>
      <w:r>
        <w:t xml:space="preserve">an </w:t>
      </w:r>
      <w:r w:rsidRPr="00102F8F">
        <w:t xml:space="preserve">accounting of remaining </w:t>
      </w:r>
      <w:r>
        <w:t>C</w:t>
      </w:r>
      <w:r w:rsidRPr="00102F8F">
        <w:t>redits.</w:t>
      </w:r>
    </w:p>
    <w:p w14:paraId="789AEDD9" w14:textId="77777777" w:rsidR="006D3A97" w:rsidRPr="00F1785B" w:rsidRDefault="00700BC2" w:rsidP="008E05A8">
      <w:pPr>
        <w:pStyle w:val="BEIOutlnL4"/>
        <w:numPr>
          <w:ilvl w:val="3"/>
          <w:numId w:val="8"/>
        </w:numPr>
        <w:tabs>
          <w:tab w:val="num" w:pos="1440"/>
          <w:tab w:val="num" w:pos="2592"/>
        </w:tabs>
        <w:spacing w:after="180"/>
        <w:ind w:left="1440"/>
      </w:pPr>
      <w:r>
        <w:t xml:space="preserve">The Bank Sponsor shall submit an annual report that documents the </w:t>
      </w:r>
      <w:r w:rsidR="0013259A">
        <w:t>Implementation Fee</w:t>
      </w:r>
      <w:r w:rsidR="00F1785B" w:rsidRPr="00F1785B">
        <w:t xml:space="preserve"> payment status</w:t>
      </w:r>
      <w:r w:rsidR="00F1785B">
        <w:t>, if applicable.</w:t>
      </w:r>
    </w:p>
    <w:p w14:paraId="6AA395A4" w14:textId="77777777" w:rsidR="00D44F3D" w:rsidRDefault="00D44F3D" w:rsidP="008F1AE6">
      <w:pPr>
        <w:pStyle w:val="BEIOutlnL2"/>
        <w:numPr>
          <w:ilvl w:val="1"/>
          <w:numId w:val="5"/>
        </w:numPr>
      </w:pPr>
      <w:bookmarkStart w:id="244" w:name="_Toc179277843"/>
      <w:bookmarkStart w:id="245" w:name="_Toc179791879"/>
      <w:bookmarkStart w:id="246" w:name="_Toc156896140"/>
      <w:bookmarkStart w:id="247" w:name="_Toc156896855"/>
      <w:bookmarkStart w:id="248" w:name="_Toc159218375"/>
      <w:bookmarkStart w:id="249" w:name="_Toc162086754"/>
      <w:bookmarkStart w:id="250" w:name="_Toc162087063"/>
      <w:bookmarkStart w:id="251" w:name="_Toc162087274"/>
      <w:bookmarkStart w:id="252" w:name="_Toc165255130"/>
      <w:bookmarkStart w:id="253" w:name="_Toc165855242"/>
      <w:bookmarkStart w:id="254" w:name="_Toc165855874"/>
      <w:bookmarkStart w:id="255" w:name="_Toc165856001"/>
      <w:bookmarkStart w:id="256" w:name="_Toc168989799"/>
      <w:bookmarkStart w:id="257" w:name="_Toc168989924"/>
      <w:bookmarkStart w:id="258" w:name="_Toc168990050"/>
      <w:bookmarkStart w:id="259" w:name="_Toc170709590"/>
      <w:bookmarkStart w:id="260" w:name="_Toc170709718"/>
      <w:bookmarkStart w:id="261" w:name="_Toc170709929"/>
      <w:bookmarkStart w:id="262" w:name="_Toc171902188"/>
      <w:bookmarkStart w:id="263" w:name="_Toc171902880"/>
      <w:bookmarkStart w:id="264" w:name="_Toc172622639"/>
      <w:bookmarkStart w:id="265" w:name="_Toc411839198"/>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EF345E">
        <w:t xml:space="preserve">Credit </w:t>
      </w:r>
      <w:r w:rsidRPr="00462868">
        <w:t>Transfer</w:t>
      </w:r>
      <w:r w:rsidRPr="00EF345E">
        <w:t xml:space="preserve"> Reporting</w:t>
      </w:r>
      <w:bookmarkEnd w:id="265"/>
    </w:p>
    <w:p w14:paraId="20B09F81" w14:textId="77777777" w:rsidR="00D44F3D" w:rsidRDefault="00D44F3D" w:rsidP="00084BB1">
      <w:pPr>
        <w:pStyle w:val="BEIparaL2"/>
      </w:pPr>
      <w:r w:rsidRPr="00102F8F">
        <w:t xml:space="preserve">Upon the Transfer of each and every Credit the Bank Sponsor shall </w:t>
      </w:r>
      <w:r w:rsidR="00AD162D">
        <w:t xml:space="preserve">enter the Credit Transfer </w:t>
      </w:r>
      <w:r w:rsidR="00AD162D" w:rsidRPr="00321387">
        <w:t>into</w:t>
      </w:r>
      <w:r w:rsidR="005D7FD6" w:rsidRPr="00321387">
        <w:t xml:space="preserve"> the RIBITS ledger, upload an electronic copy of the finalized Credit purchase agreement into the appropriate RIBITS </w:t>
      </w:r>
      <w:r w:rsidR="005047F8" w:rsidRPr="00321387">
        <w:t>folder,</w:t>
      </w:r>
      <w:r w:rsidR="00321387" w:rsidRPr="00321387" w:rsidDel="00321387">
        <w:t xml:space="preserve"> </w:t>
      </w:r>
      <w:r w:rsidR="00AD162D" w:rsidRPr="00321387">
        <w:t xml:space="preserve">and </w:t>
      </w:r>
      <w:r w:rsidRPr="00321387">
        <w:t>submit to each</w:t>
      </w:r>
      <w:r w:rsidRPr="00102F8F">
        <w:t xml:space="preserve"> member of the </w:t>
      </w:r>
      <w:r>
        <w:t xml:space="preserve">IRT: </w:t>
      </w:r>
    </w:p>
    <w:p w14:paraId="32E3D30F" w14:textId="77777777" w:rsidR="008B0391" w:rsidRDefault="00D44F3D" w:rsidP="0066032B">
      <w:pPr>
        <w:pStyle w:val="BEIOutlnL3"/>
        <w:numPr>
          <w:ilvl w:val="2"/>
          <w:numId w:val="20"/>
        </w:numPr>
        <w:ind w:left="1080"/>
      </w:pPr>
      <w:r>
        <w:t>A c</w:t>
      </w:r>
      <w:r w:rsidRPr="00102F8F">
        <w:t xml:space="preserve">opy of the </w:t>
      </w:r>
      <w:r>
        <w:t xml:space="preserve">fully executed </w:t>
      </w:r>
      <w:r w:rsidRPr="00102F8F">
        <w:t xml:space="preserve">Credit </w:t>
      </w:r>
      <w:r w:rsidR="000849FC">
        <w:t>p</w:t>
      </w:r>
      <w:r w:rsidRPr="00102F8F">
        <w:t xml:space="preserve">urchase </w:t>
      </w:r>
      <w:r w:rsidR="000849FC">
        <w:t>a</w:t>
      </w:r>
      <w:r w:rsidRPr="00102F8F">
        <w:t xml:space="preserve">greement </w:t>
      </w:r>
      <w:r>
        <w:t xml:space="preserve">in the form provided at </w:t>
      </w:r>
      <w:r w:rsidRPr="00F95E28">
        <w:rPr>
          <w:b/>
        </w:rPr>
        <w:t>Exhibit F-2</w:t>
      </w:r>
      <w:r w:rsidR="00E03FD3">
        <w:t>.</w:t>
      </w:r>
      <w:r w:rsidRPr="00102F8F">
        <w:t xml:space="preserve"> </w:t>
      </w:r>
    </w:p>
    <w:p w14:paraId="6924ACF4" w14:textId="77777777" w:rsidR="008B0391" w:rsidRDefault="00D44F3D" w:rsidP="0066032B">
      <w:pPr>
        <w:pStyle w:val="BEIOutlnL3"/>
        <w:numPr>
          <w:ilvl w:val="2"/>
          <w:numId w:val="20"/>
        </w:numPr>
        <w:ind w:left="1080"/>
      </w:pPr>
      <w:r>
        <w:t>An</w:t>
      </w:r>
      <w:r w:rsidRPr="00102F8F">
        <w:t xml:space="preserve"> updated </w:t>
      </w:r>
      <w:r>
        <w:t xml:space="preserve">Credit Transfer </w:t>
      </w:r>
      <w:r w:rsidR="000849FC">
        <w:t>l</w:t>
      </w:r>
      <w:r w:rsidRPr="00102F8F">
        <w:t>edger</w:t>
      </w:r>
      <w:r>
        <w:t>, in hard copy and in editable electronic format</w:t>
      </w:r>
      <w:r w:rsidRPr="00102F8F">
        <w:t xml:space="preserve"> </w:t>
      </w:r>
      <w:r w:rsidRPr="00324B8B">
        <w:t>in the form provided at</w:t>
      </w:r>
      <w:r>
        <w:rPr>
          <w:b/>
        </w:rPr>
        <w:t xml:space="preserve"> </w:t>
      </w:r>
      <w:r w:rsidRPr="00102F8F">
        <w:rPr>
          <w:b/>
        </w:rPr>
        <w:t>Exhibit F-</w:t>
      </w:r>
      <w:r>
        <w:rPr>
          <w:b/>
        </w:rPr>
        <w:t>3</w:t>
      </w:r>
      <w:r w:rsidRPr="00E03FD3">
        <w:t>.</w:t>
      </w:r>
    </w:p>
    <w:p w14:paraId="3F0C09EC" w14:textId="77777777" w:rsidR="008E41D6" w:rsidRDefault="008E41D6" w:rsidP="008D2696">
      <w:pPr>
        <w:pStyle w:val="BEIOutlnL2"/>
        <w:numPr>
          <w:ilvl w:val="1"/>
          <w:numId w:val="5"/>
        </w:numPr>
        <w:ind w:left="720"/>
      </w:pPr>
      <w:bookmarkStart w:id="266" w:name="_Toc411839199"/>
      <w:r>
        <w:t>Reporting Compliance Measures</w:t>
      </w:r>
      <w:bookmarkEnd w:id="266"/>
    </w:p>
    <w:p w14:paraId="4BE5712F" w14:textId="77777777" w:rsidR="006D3A97" w:rsidRDefault="007B1F1C" w:rsidP="001F582F">
      <w:pPr>
        <w:spacing w:after="180"/>
        <w:ind w:left="1080"/>
      </w:pPr>
      <w:bookmarkStart w:id="267" w:name="_Toc366484479"/>
      <w:bookmarkStart w:id="268" w:name="_Toc366497671"/>
      <w:bookmarkStart w:id="269" w:name="_Toc366498078"/>
      <w:bookmarkStart w:id="270" w:name="_Toc366499067"/>
      <w:bookmarkStart w:id="271" w:name="_Toc366499344"/>
      <w:bookmarkStart w:id="272" w:name="_Toc366499589"/>
      <w:r w:rsidRPr="00CF5CDB">
        <w:t xml:space="preserve">If Bank Sponsor fails </w:t>
      </w:r>
      <w:r w:rsidR="006D3A97" w:rsidRPr="00CF5CDB">
        <w:t xml:space="preserve">to submit complete reports </w:t>
      </w:r>
      <w:r w:rsidR="005047F8" w:rsidRPr="00CF5CDB">
        <w:t xml:space="preserve">on </w:t>
      </w:r>
      <w:r w:rsidR="005047F8" w:rsidRPr="00D75B0B">
        <w:t>time</w:t>
      </w:r>
      <w:r w:rsidR="0038164B" w:rsidRPr="00D75B0B">
        <w:t>,</w:t>
      </w:r>
      <w:r w:rsidR="00D75B0B">
        <w:t xml:space="preserve"> </w:t>
      </w:r>
      <w:r w:rsidR="006D3A97" w:rsidRPr="00D75B0B">
        <w:t>the</w:t>
      </w:r>
      <w:bookmarkEnd w:id="267"/>
      <w:bookmarkEnd w:id="268"/>
      <w:bookmarkEnd w:id="269"/>
      <w:bookmarkEnd w:id="270"/>
      <w:bookmarkEnd w:id="271"/>
      <w:bookmarkEnd w:id="272"/>
      <w:r w:rsidR="00367236" w:rsidRPr="00D75B0B">
        <w:t xml:space="preserve"> </w:t>
      </w:r>
      <w:r w:rsidR="0038164B" w:rsidRPr="00D75B0B">
        <w:t>Bank Sponsor</w:t>
      </w:r>
      <w:r w:rsidR="00367236" w:rsidRPr="00D75B0B">
        <w:t xml:space="preserve"> is in default.</w:t>
      </w:r>
      <w:r w:rsidR="006D3A97" w:rsidRPr="00CF5CDB">
        <w:t xml:space="preserve">  </w:t>
      </w:r>
    </w:p>
    <w:p w14:paraId="3C33F8BB" w14:textId="77777777" w:rsidR="008E41D6" w:rsidRDefault="005047F8" w:rsidP="001F582F">
      <w:pPr>
        <w:pStyle w:val="BEIOutlnL3"/>
        <w:numPr>
          <w:ilvl w:val="2"/>
          <w:numId w:val="21"/>
        </w:numPr>
        <w:tabs>
          <w:tab w:val="num" w:pos="1152"/>
          <w:tab w:val="num" w:pos="2592"/>
        </w:tabs>
        <w:ind w:left="1080"/>
      </w:pPr>
      <w:r>
        <w:t>Reports</w:t>
      </w:r>
      <w:r w:rsidR="006D3A97">
        <w:t xml:space="preserve"> </w:t>
      </w:r>
      <w:r>
        <w:t>Not Received</w:t>
      </w:r>
    </w:p>
    <w:p w14:paraId="30DA03EA" w14:textId="77777777" w:rsidR="00DB2045" w:rsidRDefault="005C1646" w:rsidP="001F582F">
      <w:pPr>
        <w:spacing w:after="180"/>
        <w:ind w:left="1080"/>
      </w:pPr>
      <w:bookmarkStart w:id="273" w:name="_Toc366484481"/>
      <w:bookmarkStart w:id="274" w:name="_Toc366497673"/>
      <w:bookmarkStart w:id="275" w:name="_Toc366498080"/>
      <w:bookmarkStart w:id="276" w:name="_Toc366499069"/>
      <w:bookmarkStart w:id="277" w:name="_Toc366499346"/>
      <w:bookmarkStart w:id="278" w:name="_Toc366499591"/>
      <w:r w:rsidRPr="00CF5CDB">
        <w:t>A</w:t>
      </w:r>
      <w:r w:rsidR="007B1F1C" w:rsidRPr="00CF5CDB">
        <w:t xml:space="preserve">nnual </w:t>
      </w:r>
      <w:r w:rsidR="00A066F7" w:rsidRPr="00CF5CDB">
        <w:t xml:space="preserve">reports </w:t>
      </w:r>
      <w:r w:rsidRPr="00CF5CDB">
        <w:t>not received by the I</w:t>
      </w:r>
      <w:r w:rsidRPr="0038164B">
        <w:t xml:space="preserve">RT </w:t>
      </w:r>
      <w:r w:rsidR="00B21824" w:rsidRPr="0038164B">
        <w:t xml:space="preserve">will </w:t>
      </w:r>
      <w:r w:rsidR="00A066F7" w:rsidRPr="0038164B">
        <w:t xml:space="preserve">result in </w:t>
      </w:r>
      <w:r w:rsidR="00B21824" w:rsidRPr="0038164B">
        <w:t xml:space="preserve">automatic </w:t>
      </w:r>
      <w:r w:rsidR="00A066F7" w:rsidRPr="0038164B">
        <w:t xml:space="preserve">Credit Transfer suspension </w:t>
      </w:r>
      <w:r w:rsidR="007A6637" w:rsidRPr="0038164B">
        <w:t>effective</w:t>
      </w:r>
      <w:r w:rsidR="001D1F4C" w:rsidRPr="0038164B">
        <w:t xml:space="preserve"> the 30th day that the report is </w:t>
      </w:r>
      <w:r w:rsidR="007A6637" w:rsidRPr="0038164B">
        <w:t>past due</w:t>
      </w:r>
      <w:r w:rsidR="001D1F4C" w:rsidRPr="0038164B">
        <w:t>.  The</w:t>
      </w:r>
      <w:r w:rsidR="001D1F4C" w:rsidRPr="00CF5CDB">
        <w:t xml:space="preserve"> suspension will be lifted within </w:t>
      </w:r>
      <w:r w:rsidR="00B21824" w:rsidRPr="00CF5CDB">
        <w:t xml:space="preserve">10 </w:t>
      </w:r>
      <w:r w:rsidR="00EB2D63">
        <w:t>calendar days</w:t>
      </w:r>
      <w:r w:rsidR="001D1F4C" w:rsidRPr="00CF5CDB">
        <w:t xml:space="preserve"> after </w:t>
      </w:r>
      <w:r w:rsidR="007B1F1C" w:rsidRPr="00CF5CDB">
        <w:t xml:space="preserve">the IRT receives </w:t>
      </w:r>
      <w:r w:rsidR="00772818" w:rsidRPr="00CF5CDB">
        <w:t>a complete</w:t>
      </w:r>
      <w:r w:rsidR="001D1F4C" w:rsidRPr="00CF5CDB">
        <w:t xml:space="preserve"> </w:t>
      </w:r>
      <w:r w:rsidR="007B1F1C" w:rsidRPr="00CF5CDB">
        <w:t xml:space="preserve">annual </w:t>
      </w:r>
      <w:r w:rsidR="001D1F4C" w:rsidRPr="00CF5CDB">
        <w:t>report.</w:t>
      </w:r>
      <w:bookmarkEnd w:id="273"/>
      <w:bookmarkEnd w:id="274"/>
      <w:bookmarkEnd w:id="275"/>
      <w:bookmarkEnd w:id="276"/>
      <w:bookmarkEnd w:id="277"/>
      <w:bookmarkEnd w:id="278"/>
      <w:r w:rsidR="006D3A97" w:rsidRPr="00CF5CDB">
        <w:t xml:space="preserve"> </w:t>
      </w:r>
    </w:p>
    <w:p w14:paraId="36D4E3A7" w14:textId="77777777" w:rsidR="008E41D6" w:rsidRDefault="006D3A97" w:rsidP="001F582F">
      <w:pPr>
        <w:pStyle w:val="BEIOutlnL3"/>
        <w:numPr>
          <w:ilvl w:val="2"/>
          <w:numId w:val="21"/>
        </w:numPr>
        <w:tabs>
          <w:tab w:val="num" w:pos="1152"/>
          <w:tab w:val="num" w:pos="2592"/>
        </w:tabs>
        <w:ind w:left="1080"/>
      </w:pPr>
      <w:r>
        <w:t xml:space="preserve">Incomplete </w:t>
      </w:r>
      <w:r w:rsidR="005047F8">
        <w:t xml:space="preserve">Reports </w:t>
      </w:r>
    </w:p>
    <w:p w14:paraId="202E47A0" w14:textId="77777777" w:rsidR="00DB2045" w:rsidRPr="00CF5CDB" w:rsidRDefault="006D3A97" w:rsidP="001F582F">
      <w:pPr>
        <w:spacing w:after="180"/>
        <w:ind w:left="1080"/>
      </w:pPr>
      <w:bookmarkStart w:id="279" w:name="_Toc366484483"/>
      <w:bookmarkStart w:id="280" w:name="_Toc366497675"/>
      <w:bookmarkStart w:id="281" w:name="_Toc366498082"/>
      <w:bookmarkStart w:id="282" w:name="_Toc366499071"/>
      <w:bookmarkStart w:id="283" w:name="_Toc366499348"/>
      <w:bookmarkStart w:id="284" w:name="_Toc366499593"/>
      <w:r w:rsidRPr="00CF5CDB">
        <w:t>If the Bank Sponsor ha</w:t>
      </w:r>
      <w:r w:rsidR="00A40302" w:rsidRPr="00CF5CDB">
        <w:t>s</w:t>
      </w:r>
      <w:r w:rsidRPr="00CF5CDB">
        <w:t xml:space="preserve"> been notified </w:t>
      </w:r>
      <w:r w:rsidR="005C1646" w:rsidRPr="00CF5CDB">
        <w:t xml:space="preserve">by the IRT </w:t>
      </w:r>
      <w:r w:rsidRPr="00CF5CDB">
        <w:t xml:space="preserve">of </w:t>
      </w:r>
      <w:r w:rsidR="00B21824" w:rsidRPr="00CF5CDB">
        <w:t xml:space="preserve">an </w:t>
      </w:r>
      <w:r w:rsidRPr="00CF5CDB">
        <w:t>incomplete</w:t>
      </w:r>
      <w:r w:rsidR="00B21824" w:rsidRPr="00CF5CDB">
        <w:t xml:space="preserve"> report, the IRT will </w:t>
      </w:r>
      <w:r w:rsidR="005C1646" w:rsidRPr="00CF5CDB">
        <w:t xml:space="preserve">then </w:t>
      </w:r>
      <w:r w:rsidR="00B21824" w:rsidRPr="00CF5CDB">
        <w:t xml:space="preserve">notify the Bank </w:t>
      </w:r>
      <w:r w:rsidR="005C1646" w:rsidRPr="00CF5CDB">
        <w:t>Sponsor of the</w:t>
      </w:r>
      <w:r w:rsidR="00841D74" w:rsidRPr="00CF5CDB">
        <w:t xml:space="preserve"> date</w:t>
      </w:r>
      <w:r w:rsidR="005C1646" w:rsidRPr="00CF5CDB">
        <w:t xml:space="preserve"> by which the report must be made</w:t>
      </w:r>
      <w:r w:rsidR="00841D74" w:rsidRPr="00CF5CDB">
        <w:t xml:space="preserve"> </w:t>
      </w:r>
      <w:r w:rsidRPr="00CF5CDB">
        <w:t>complete.</w:t>
      </w:r>
      <w:bookmarkEnd w:id="279"/>
      <w:bookmarkEnd w:id="280"/>
      <w:bookmarkEnd w:id="281"/>
      <w:bookmarkEnd w:id="282"/>
      <w:bookmarkEnd w:id="283"/>
      <w:bookmarkEnd w:id="284"/>
      <w:r w:rsidRPr="00CF5CDB">
        <w:t xml:space="preserve">  </w:t>
      </w:r>
    </w:p>
    <w:p w14:paraId="2A7E8351" w14:textId="77777777" w:rsidR="00D44F3D" w:rsidRDefault="00D44F3D" w:rsidP="00035DA0">
      <w:pPr>
        <w:pStyle w:val="BEIOutlnL1"/>
      </w:pPr>
      <w:bookmarkStart w:id="285" w:name="_Toc130996586"/>
      <w:bookmarkStart w:id="286" w:name="_Toc411839200"/>
      <w:r w:rsidRPr="003C1502">
        <w:t xml:space="preserve">Section </w:t>
      </w:r>
      <w:r>
        <w:t>X</w:t>
      </w:r>
      <w:r w:rsidRPr="003C1502">
        <w:t>:</w:t>
      </w:r>
      <w:r w:rsidRPr="003C1502">
        <w:tab/>
      </w:r>
      <w:r w:rsidRPr="00AF3053">
        <w:t xml:space="preserve">Responsibilities of the Bank </w:t>
      </w:r>
      <w:bookmarkEnd w:id="285"/>
      <w:r w:rsidRPr="00AF3053">
        <w:t>Sponsor and Property Owner</w:t>
      </w:r>
      <w:bookmarkEnd w:id="286"/>
    </w:p>
    <w:p w14:paraId="52808B1F" w14:textId="77777777" w:rsidR="00D44F3D" w:rsidRDefault="00D44F3D" w:rsidP="00EE54AE">
      <w:pPr>
        <w:pStyle w:val="BEIOutlnL2"/>
        <w:numPr>
          <w:ilvl w:val="1"/>
          <w:numId w:val="42"/>
        </w:numPr>
      </w:pPr>
      <w:bookmarkStart w:id="287" w:name="_Toc411839201"/>
      <w:r>
        <w:t xml:space="preserve">Without limiting any of its other obligations, including without limitation, under the </w:t>
      </w:r>
      <w:r w:rsidR="00CC7ABF" w:rsidRPr="00182712">
        <w:t>Conservation Easement</w:t>
      </w:r>
      <w:r>
        <w:t xml:space="preserve">, </w:t>
      </w:r>
      <w:r w:rsidRPr="003C1502">
        <w:t xml:space="preserve">Bank </w:t>
      </w:r>
      <w:r>
        <w:t>Sponsor</w:t>
      </w:r>
      <w:r w:rsidRPr="003C1502">
        <w:t xml:space="preserve"> </w:t>
      </w:r>
      <w:r>
        <w:t xml:space="preserve">and Property Owner each </w:t>
      </w:r>
      <w:r w:rsidRPr="003C1502">
        <w:t>hereby agree</w:t>
      </w:r>
      <w:r>
        <w:t>s</w:t>
      </w:r>
      <w:r w:rsidRPr="003C1502">
        <w:t xml:space="preserve"> and covenant</w:t>
      </w:r>
      <w:r>
        <w:t>s</w:t>
      </w:r>
      <w:r w:rsidRPr="003C1502">
        <w:t xml:space="preserve"> that</w:t>
      </w:r>
      <w:r w:rsidR="003B2ECC" w:rsidRPr="003B2ECC">
        <w:t xml:space="preserve"> </w:t>
      </w:r>
      <w:r w:rsidR="003B2ECC">
        <w:t xml:space="preserve">during the time the Bank is </w:t>
      </w:r>
      <w:r w:rsidR="00F81B0F">
        <w:t>in</w:t>
      </w:r>
      <w:r w:rsidR="003B2ECC">
        <w:t xml:space="preserve"> operation, prior to Bank </w:t>
      </w:r>
      <w:r w:rsidR="00B575D5">
        <w:t>c</w:t>
      </w:r>
      <w:r w:rsidR="003B2ECC">
        <w:t>losure</w:t>
      </w:r>
      <w:r w:rsidRPr="003C1502">
        <w:t>:</w:t>
      </w:r>
      <w:bookmarkEnd w:id="287"/>
    </w:p>
    <w:p w14:paraId="28661628" w14:textId="77777777" w:rsidR="002F4F17" w:rsidRPr="00784CA2" w:rsidRDefault="00B522FA" w:rsidP="002E6B2F">
      <w:pPr>
        <w:pStyle w:val="BEIOutlnL3"/>
        <w:numPr>
          <w:ilvl w:val="2"/>
          <w:numId w:val="21"/>
        </w:numPr>
        <w:tabs>
          <w:tab w:val="clear" w:pos="1242"/>
        </w:tabs>
        <w:ind w:left="1080"/>
      </w:pPr>
      <w:bookmarkStart w:id="288" w:name="_Toc366485504"/>
      <w:bookmarkStart w:id="289" w:name="_Toc366484485"/>
      <w:r w:rsidRPr="0004282F">
        <w:rPr>
          <w:b/>
        </w:rPr>
        <w:t>[</w:t>
      </w:r>
      <w:r w:rsidR="0054463D" w:rsidRPr="0004282F">
        <w:rPr>
          <w:b/>
        </w:rPr>
        <w:t>Remove if Grant D</w:t>
      </w:r>
      <w:r w:rsidR="00CC7ABF" w:rsidRPr="0004282F">
        <w:rPr>
          <w:b/>
        </w:rPr>
        <w:t>eed:</w:t>
      </w:r>
      <w:r w:rsidR="00CC7ABF">
        <w:t xml:space="preserve"> </w:t>
      </w:r>
      <w:r w:rsidR="0022192A" w:rsidRPr="00784CA2">
        <w:t xml:space="preserve">If the entity proposed to hold the Conservation Easement is not an IRT agency, Bank Sponsor and Property Owner shall, prior to the execution of the Conservation Easement at </w:t>
      </w:r>
      <w:r w:rsidR="0022192A" w:rsidRPr="0004282F">
        <w:rPr>
          <w:b/>
        </w:rPr>
        <w:t>Exhibit E-4</w:t>
      </w:r>
      <w:r w:rsidR="0022192A" w:rsidRPr="00784CA2">
        <w:t xml:space="preserve"> hereof, provide the IRT with satisfactory evidence that the entity proposed to hold the Conservation Easement (Grantee) is authorized to do so pursuant to California Civil Code § 815.3 and Government Code </w:t>
      </w:r>
      <w:r w:rsidR="0022192A" w:rsidRPr="00BD4F1E">
        <w:t xml:space="preserve">§ </w:t>
      </w:r>
      <w:r w:rsidR="003755C3" w:rsidRPr="00BD4F1E">
        <w:t>6596</w:t>
      </w:r>
      <w:r w:rsidR="00B32CE8" w:rsidRPr="00BD4F1E">
        <w:t>6</w:t>
      </w:r>
      <w:r w:rsidR="00B14275">
        <w:t>-65967</w:t>
      </w:r>
      <w:r w:rsidR="00A660BA" w:rsidRPr="00BD4F1E">
        <w:t>, h</w:t>
      </w:r>
      <w:r w:rsidR="00A660BA">
        <w:t xml:space="preserve">as a </w:t>
      </w:r>
      <w:r w:rsidR="002F4F17">
        <w:t xml:space="preserve">primary purpose </w:t>
      </w:r>
      <w:r w:rsidR="00A660BA">
        <w:t>of</w:t>
      </w:r>
      <w:r w:rsidR="002F4F17">
        <w:t xml:space="preserve"> long-term land stewardship for conservation purposes</w:t>
      </w:r>
      <w:r w:rsidR="007B1F1C">
        <w:t xml:space="preserve"> consistent with the purpose of the Bank</w:t>
      </w:r>
      <w:r w:rsidR="002F4F17">
        <w:t xml:space="preserve">, </w:t>
      </w:r>
      <w:r w:rsidR="007B1F1C">
        <w:t xml:space="preserve">and </w:t>
      </w:r>
      <w:r w:rsidR="002F4F17" w:rsidRPr="00784CA2">
        <w:t xml:space="preserve">has agreed to hold </w:t>
      </w:r>
      <w:r w:rsidR="007B1F1C">
        <w:t xml:space="preserve">the </w:t>
      </w:r>
      <w:r w:rsidR="002F4F17" w:rsidRPr="00784CA2">
        <w:t>Conservation Easement</w:t>
      </w:r>
      <w:r w:rsidR="002F4F17">
        <w:t xml:space="preserve">, and </w:t>
      </w:r>
      <w:r w:rsidR="00710788">
        <w:t>otherwise complies with the requirements</w:t>
      </w:r>
      <w:r w:rsidR="002F4F17">
        <w:t xml:space="preserve"> </w:t>
      </w:r>
      <w:r w:rsidR="00710788">
        <w:t xml:space="preserve">of </w:t>
      </w:r>
      <w:r w:rsidR="002F4F17">
        <w:t>the IRT</w:t>
      </w:r>
      <w:r w:rsidR="002F4F17" w:rsidRPr="00784CA2">
        <w:t>.</w:t>
      </w:r>
      <w:r w:rsidRPr="0004282F">
        <w:rPr>
          <w:b/>
        </w:rPr>
        <w:t>]</w:t>
      </w:r>
      <w:bookmarkEnd w:id="288"/>
      <w:bookmarkEnd w:id="289"/>
    </w:p>
    <w:p w14:paraId="6F6CB39A" w14:textId="77777777" w:rsidR="0022192A" w:rsidRPr="00FB5C93" w:rsidRDefault="0022192A" w:rsidP="002E6B2F">
      <w:pPr>
        <w:pStyle w:val="BEIOutlnL3"/>
        <w:numPr>
          <w:ilvl w:val="2"/>
          <w:numId w:val="21"/>
        </w:numPr>
        <w:tabs>
          <w:tab w:val="clear" w:pos="1242"/>
        </w:tabs>
        <w:ind w:left="1080"/>
      </w:pPr>
      <w:bookmarkStart w:id="290" w:name="_Toc366484486"/>
      <w:bookmarkStart w:id="291" w:name="_Toc366485505"/>
      <w:r w:rsidRPr="00784CA2">
        <w:t>Bank Sponsor shall be responsible for all activities and costs associated with the establishment and operation of the Bank, including but not limited to</w:t>
      </w:r>
      <w:r w:rsidRPr="00FB5C93">
        <w:t xml:space="preserve"> construction, planting, Remedial Action, documentation, maintenance, management, monitoring, and reporting, until completion of the Interim Management Period.</w:t>
      </w:r>
      <w:bookmarkEnd w:id="290"/>
      <w:bookmarkEnd w:id="291"/>
    </w:p>
    <w:p w14:paraId="38330831" w14:textId="77777777" w:rsidR="00E35B3D" w:rsidRDefault="0022192A" w:rsidP="002E6B2F">
      <w:pPr>
        <w:pStyle w:val="BEIOutlnL3"/>
        <w:numPr>
          <w:ilvl w:val="2"/>
          <w:numId w:val="21"/>
        </w:numPr>
        <w:tabs>
          <w:tab w:val="clear" w:pos="1242"/>
        </w:tabs>
        <w:ind w:left="1080"/>
      </w:pPr>
      <w:bookmarkStart w:id="292" w:name="_Toc366484487"/>
      <w:bookmarkStart w:id="293" w:name="_Toc366485506"/>
      <w:r w:rsidRPr="00FB5C93">
        <w:t xml:space="preserve">Bank Sponsor </w:t>
      </w:r>
      <w:r w:rsidR="00E12380">
        <w:t>shall</w:t>
      </w:r>
      <w:r w:rsidRPr="00FB5C93">
        <w:t xml:space="preserve"> assume responsibility for compensatory mitigation</w:t>
      </w:r>
      <w:r w:rsidR="00341F15" w:rsidRPr="00FB5C93">
        <w:t xml:space="preserve"> </w:t>
      </w:r>
      <w:r w:rsidRPr="00FB5C93">
        <w:t xml:space="preserve">requirements of USACE permits for which it Transfers Credits once a </w:t>
      </w:r>
      <w:r w:rsidR="003773AF">
        <w:t xml:space="preserve">USACE </w:t>
      </w:r>
      <w:r w:rsidRPr="00FB5C93">
        <w:t>permittee has secured the appropriate number and type of Credit</w:t>
      </w:r>
      <w:r w:rsidR="00E12380">
        <w:t>(</w:t>
      </w:r>
      <w:r w:rsidRPr="00FB5C93">
        <w:t>s</w:t>
      </w:r>
      <w:r w:rsidR="00E12380">
        <w:t>)</w:t>
      </w:r>
      <w:r w:rsidRPr="00FB5C93">
        <w:t xml:space="preserve"> from the Bank Sponsor</w:t>
      </w:r>
      <w:r w:rsidR="00E12380">
        <w:t xml:space="preserve">.  Bank Sponsor shall </w:t>
      </w:r>
      <w:r w:rsidRPr="00FB5C93">
        <w:t xml:space="preserve">provide USACE with the written Credit </w:t>
      </w:r>
      <w:r w:rsidR="000849FC">
        <w:t>p</w:t>
      </w:r>
      <w:r w:rsidRPr="00FB5C93">
        <w:t xml:space="preserve">urchase </w:t>
      </w:r>
      <w:r w:rsidR="000849FC">
        <w:t>a</w:t>
      </w:r>
      <w:r w:rsidRPr="00FB5C93">
        <w:t xml:space="preserve">greement </w:t>
      </w:r>
      <w:r w:rsidRPr="00A73ABD">
        <w:rPr>
          <w:b/>
        </w:rPr>
        <w:t>(Exhibit F-2)</w:t>
      </w:r>
      <w:r w:rsidRPr="00FB5C93">
        <w:t xml:space="preserve"> that confirms that the Bank Sponsor has accepted the responsibility for providing the required compensatory mitigation</w:t>
      </w:r>
      <w:r w:rsidR="00E12380">
        <w:t xml:space="preserve"> requirements</w:t>
      </w:r>
      <w:r w:rsidR="00820C28">
        <w:t xml:space="preserve"> of such USACE permit</w:t>
      </w:r>
      <w:r w:rsidRPr="00FB5C93">
        <w:t>.</w:t>
      </w:r>
      <w:bookmarkEnd w:id="292"/>
      <w:bookmarkEnd w:id="293"/>
      <w:r w:rsidR="00E35B3D">
        <w:t xml:space="preserve">  </w:t>
      </w:r>
    </w:p>
    <w:p w14:paraId="18CE1359" w14:textId="298A60AF" w:rsidR="00E35B3D" w:rsidRDefault="00AB59E1" w:rsidP="002E6B2F">
      <w:pPr>
        <w:pStyle w:val="BEIOutlnL3"/>
        <w:numPr>
          <w:ilvl w:val="2"/>
          <w:numId w:val="21"/>
        </w:numPr>
        <w:tabs>
          <w:tab w:val="clear" w:pos="1242"/>
        </w:tabs>
        <w:ind w:left="1080"/>
      </w:pPr>
      <w:r>
        <w:t xml:space="preserve">The Bank Sponsor agrees to perform the actions described </w:t>
      </w:r>
      <w:r w:rsidR="003F0C0B">
        <w:t xml:space="preserve">in </w:t>
      </w:r>
      <w:r w:rsidR="003F0C0B" w:rsidRPr="00784CA2">
        <w:t>this BEI and its Exhibits</w:t>
      </w:r>
      <w:r>
        <w:t xml:space="preserve"> so as to support all Credits that project proponents/action agencies secure. The Bank Sponsor shall provide [</w:t>
      </w:r>
      <w:r w:rsidRPr="00157FFC">
        <w:rPr>
          <w:b/>
          <w:i/>
        </w:rPr>
        <w:t>Choose as appropriate</w:t>
      </w:r>
      <w:r>
        <w:t>: NMFS, USFWS, CDFW] with the written Credit purchase agreement (</w:t>
      </w:r>
      <w:r w:rsidRPr="00AB59E1">
        <w:rPr>
          <w:b/>
        </w:rPr>
        <w:t>Exhibit F-2</w:t>
      </w:r>
      <w:r>
        <w:t>) for all Credits secured by project proponents/action agencies that confirms that the Bank Sponsor will continue to perform the aforementioned actions.</w:t>
      </w:r>
    </w:p>
    <w:p w14:paraId="34C9051D" w14:textId="77777777" w:rsidR="0022192A" w:rsidRDefault="0022192A" w:rsidP="002E6B2F">
      <w:pPr>
        <w:pStyle w:val="BEIOutlnL3"/>
        <w:numPr>
          <w:ilvl w:val="2"/>
          <w:numId w:val="21"/>
        </w:numPr>
        <w:tabs>
          <w:tab w:val="clear" w:pos="1242"/>
        </w:tabs>
        <w:ind w:left="1080"/>
      </w:pPr>
      <w:bookmarkStart w:id="294" w:name="_Toc366484488"/>
      <w:bookmarkStart w:id="295" w:name="_Toc366485507"/>
      <w:r w:rsidRPr="00784CA2">
        <w:t xml:space="preserve">It shall not discharge or release </w:t>
      </w:r>
      <w:r w:rsidR="00E12380">
        <w:t xml:space="preserve">on, </w:t>
      </w:r>
      <w:r w:rsidRPr="00784CA2">
        <w:t xml:space="preserve">to or from the Bank Property, or permit others to discharge or release </w:t>
      </w:r>
      <w:r w:rsidR="00E12380">
        <w:t xml:space="preserve">on, </w:t>
      </w:r>
      <w:r w:rsidRPr="00784CA2">
        <w:t>to or from the Bank Property, any material, waste or substance designated as hazardous or toxic or as a pollutant or contaminant under any federal, state, or local environmental law or regulation (each a “Hazardous Substance”).</w:t>
      </w:r>
      <w:bookmarkEnd w:id="294"/>
      <w:bookmarkEnd w:id="295"/>
    </w:p>
    <w:p w14:paraId="1ED603D3" w14:textId="77777777" w:rsidR="00341F15" w:rsidRPr="00A40302" w:rsidRDefault="00341F15" w:rsidP="002E6B2F">
      <w:pPr>
        <w:pStyle w:val="BEIOutlnL3"/>
        <w:numPr>
          <w:ilvl w:val="2"/>
          <w:numId w:val="21"/>
        </w:numPr>
        <w:tabs>
          <w:tab w:val="clear" w:pos="1242"/>
        </w:tabs>
        <w:ind w:left="1080"/>
      </w:pPr>
      <w:bookmarkStart w:id="296" w:name="_Toc366484489"/>
      <w:bookmarkStart w:id="297" w:name="_Toc366485508"/>
      <w:r w:rsidRPr="00784CA2">
        <w:t xml:space="preserve">Property Owner shall not create or suffer any lien or encumbrance upon the Bank Property other than as set forth in the Property Assessment and Warranty approved by the IRT, and Property Owner shall not execute, renew, or extend any lien, lease, license, or similar recorded or unrecorded right or interest in the Bank Property </w:t>
      </w:r>
      <w:r w:rsidRPr="00A40302">
        <w:t>without the prior written consent of the IRT</w:t>
      </w:r>
      <w:r w:rsidR="001F4D7A" w:rsidRPr="00A40302">
        <w:t xml:space="preserve"> and the Grantee</w:t>
      </w:r>
      <w:r w:rsidR="001D3F91" w:rsidRPr="00A40302">
        <w:t xml:space="preserve">, if a </w:t>
      </w:r>
      <w:r w:rsidR="00ED7111" w:rsidRPr="00A40302">
        <w:t>C</w:t>
      </w:r>
      <w:r w:rsidR="001D3F91" w:rsidRPr="00A40302">
        <w:t xml:space="preserve">onservation </w:t>
      </w:r>
      <w:r w:rsidR="00ED7111" w:rsidRPr="00A40302">
        <w:t>E</w:t>
      </w:r>
      <w:r w:rsidR="001D3F91" w:rsidRPr="00A40302">
        <w:t>asement has been granted</w:t>
      </w:r>
      <w:r w:rsidRPr="00A40302">
        <w:t>.</w:t>
      </w:r>
      <w:bookmarkEnd w:id="296"/>
      <w:bookmarkEnd w:id="297"/>
    </w:p>
    <w:p w14:paraId="135D8AC6" w14:textId="77777777" w:rsidR="0022192A" w:rsidRDefault="00341F15" w:rsidP="002E6B2F">
      <w:pPr>
        <w:pStyle w:val="BEIOutlnL3"/>
        <w:numPr>
          <w:ilvl w:val="2"/>
          <w:numId w:val="21"/>
        </w:numPr>
        <w:tabs>
          <w:tab w:val="clear" w:pos="1242"/>
        </w:tabs>
        <w:ind w:left="1080"/>
      </w:pPr>
      <w:bookmarkStart w:id="298" w:name="_Toc366484490"/>
      <w:bookmarkStart w:id="299" w:name="_Toc366485509"/>
      <w:r w:rsidRPr="00784CA2">
        <w:t xml:space="preserve">It shall not construct or install any structure or improvement on, or engage in any activity or use of, the Bank Property, including mineral exploration or development, excavation, draining, dredging, or other alteration of the Bank Property that is </w:t>
      </w:r>
      <w:r w:rsidR="00E12380">
        <w:t xml:space="preserve">prohibited by, or </w:t>
      </w:r>
      <w:r w:rsidRPr="00784CA2">
        <w:t>not consistent and in accordance with this BEI and its Exhibits</w:t>
      </w:r>
      <w:r>
        <w:t>.</w:t>
      </w:r>
      <w:bookmarkEnd w:id="298"/>
      <w:bookmarkEnd w:id="299"/>
    </w:p>
    <w:p w14:paraId="06A18E99" w14:textId="77777777" w:rsidR="00602068" w:rsidRDefault="00341F15" w:rsidP="002E6B2F">
      <w:pPr>
        <w:pStyle w:val="BEIOutlnL3"/>
        <w:numPr>
          <w:ilvl w:val="2"/>
          <w:numId w:val="21"/>
        </w:numPr>
        <w:tabs>
          <w:tab w:val="clear" w:pos="1242"/>
        </w:tabs>
        <w:ind w:left="1080"/>
      </w:pPr>
      <w:bookmarkStart w:id="300" w:name="_Toc366484491"/>
      <w:bookmarkStart w:id="301" w:name="_Toc366485510"/>
      <w:r w:rsidRPr="00784CA2">
        <w:t>Bank Sponsor shall ensure that the Bank Property is managed and maintained in accordance with the Interim Management Plan, this BEI and its Exhibits.</w:t>
      </w:r>
      <w:bookmarkEnd w:id="300"/>
      <w:bookmarkEnd w:id="301"/>
    </w:p>
    <w:p w14:paraId="7EE82DB0" w14:textId="77777777" w:rsidR="00341F15" w:rsidRDefault="00341F15" w:rsidP="002E6B2F">
      <w:pPr>
        <w:pStyle w:val="BEIOutlnL3"/>
        <w:numPr>
          <w:ilvl w:val="2"/>
          <w:numId w:val="21"/>
        </w:numPr>
        <w:tabs>
          <w:tab w:val="clear" w:pos="1242"/>
        </w:tabs>
        <w:ind w:left="1080"/>
      </w:pPr>
      <w:bookmarkStart w:id="302" w:name="_Toc366484492"/>
      <w:bookmarkStart w:id="303" w:name="_Toc366485511"/>
      <w:r w:rsidRPr="00784CA2">
        <w:t xml:space="preserve">Property Owner shall allow, or otherwise provide for, access to the Bank Property by Bank Sponsor, Grantee, the IRT agencies and third parties, as described in the </w:t>
      </w:r>
      <w:r w:rsidR="00A038C6" w:rsidRPr="00182712">
        <w:t>Conservation Easement</w:t>
      </w:r>
      <w:r w:rsidR="00A038C6">
        <w:t>.</w:t>
      </w:r>
      <w:bookmarkEnd w:id="302"/>
      <w:bookmarkEnd w:id="303"/>
    </w:p>
    <w:p w14:paraId="2C2DBC4A" w14:textId="77777777" w:rsidR="00341F15" w:rsidRDefault="00341F15" w:rsidP="001F582F">
      <w:pPr>
        <w:pStyle w:val="BEIOutlnL3"/>
        <w:numPr>
          <w:ilvl w:val="2"/>
          <w:numId w:val="21"/>
        </w:numPr>
        <w:tabs>
          <w:tab w:val="num" w:pos="1152"/>
          <w:tab w:val="num" w:pos="2592"/>
        </w:tabs>
        <w:ind w:left="1080"/>
      </w:pPr>
      <w:bookmarkStart w:id="304" w:name="_Toc366484493"/>
      <w:bookmarkStart w:id="305" w:name="_Toc366485512"/>
      <w:r w:rsidRPr="00784CA2">
        <w:t xml:space="preserve">Property Owner shall grant to Bank Sponsor all rights and authority necessary to carry out, and shall not limit the Bank Sponsor in performing, its </w:t>
      </w:r>
      <w:r w:rsidR="003D694D" w:rsidRPr="00784CA2">
        <w:t>responsibilities,</w:t>
      </w:r>
      <w:r w:rsidRPr="00784CA2">
        <w:t xml:space="preserve"> and obligations on and affecting the Bank Property in accordance with this BEI</w:t>
      </w:r>
      <w:r w:rsidR="00E12380">
        <w:t xml:space="preserve"> and its Exhibits</w:t>
      </w:r>
      <w:r w:rsidRPr="00784CA2">
        <w:t>.</w:t>
      </w:r>
      <w:bookmarkEnd w:id="304"/>
      <w:bookmarkEnd w:id="305"/>
    </w:p>
    <w:p w14:paraId="719D2664" w14:textId="77777777" w:rsidR="00A73ABD" w:rsidRPr="00A73ABD" w:rsidRDefault="00A73ABD" w:rsidP="001F582F">
      <w:pPr>
        <w:pStyle w:val="BEIOutlnL3"/>
        <w:numPr>
          <w:ilvl w:val="2"/>
          <w:numId w:val="21"/>
        </w:numPr>
        <w:tabs>
          <w:tab w:val="num" w:pos="1152"/>
          <w:tab w:val="num" w:pos="2592"/>
        </w:tabs>
        <w:ind w:left="1080"/>
      </w:pPr>
      <w:bookmarkStart w:id="306" w:name="_Toc366484494"/>
      <w:bookmarkStart w:id="307" w:name="_Toc366485513"/>
      <w:r>
        <w:t>Property Owner</w:t>
      </w:r>
      <w:r w:rsidRPr="00784CA2">
        <w:t xml:space="preserve"> shall ensure that the Bank Property is managed and maintained in accordance with the </w:t>
      </w:r>
      <w:r>
        <w:t xml:space="preserve">Long-Term </w:t>
      </w:r>
      <w:r w:rsidRPr="00784CA2">
        <w:t>Management Plan, this BEI and its Exhibits.</w:t>
      </w:r>
      <w:bookmarkEnd w:id="306"/>
      <w:bookmarkEnd w:id="307"/>
    </w:p>
    <w:p w14:paraId="34D6BD6B" w14:textId="77777777" w:rsidR="0022192A" w:rsidRDefault="0022192A" w:rsidP="00EE54AE">
      <w:pPr>
        <w:pStyle w:val="BEIOutlnL2"/>
        <w:numPr>
          <w:ilvl w:val="1"/>
          <w:numId w:val="42"/>
        </w:numPr>
      </w:pPr>
      <w:bookmarkStart w:id="308" w:name="_Toc411839202"/>
      <w:r w:rsidRPr="003C1502">
        <w:t>Reasonably foreseeable technical problems, or unanticipated or increased costs or expenses associated with the implementation of actions called for by this BEI, or changed financial or business circumstances in and of themselves shall not serve as the basis for modifications of this BEI or extensions for the performance of the requirements of this BEI.</w:t>
      </w:r>
      <w:bookmarkEnd w:id="308"/>
    </w:p>
    <w:p w14:paraId="2D2D8BB6" w14:textId="77777777" w:rsidR="0022192A" w:rsidRDefault="0022192A" w:rsidP="00EE54AE">
      <w:pPr>
        <w:pStyle w:val="BEIOutlnL2"/>
        <w:numPr>
          <w:ilvl w:val="1"/>
          <w:numId w:val="42"/>
        </w:numPr>
      </w:pPr>
      <w:bookmarkStart w:id="309" w:name="_Toc411839203"/>
      <w:r w:rsidRPr="003C1502">
        <w:t xml:space="preserve">An extension of one compliance date based </w:t>
      </w:r>
      <w:r>
        <w:t>up</w:t>
      </w:r>
      <w:r w:rsidRPr="003C1502">
        <w:t>on</w:t>
      </w:r>
      <w:r>
        <w:t xml:space="preserve"> or related to a single incident </w:t>
      </w:r>
      <w:r w:rsidRPr="003C1502">
        <w:t xml:space="preserve">shall not </w:t>
      </w:r>
      <w:r>
        <w:t xml:space="preserve">extend any subsequent </w:t>
      </w:r>
      <w:r w:rsidRPr="003C1502">
        <w:t>compliance dates.</w:t>
      </w:r>
      <w:bookmarkEnd w:id="309"/>
      <w:r w:rsidRPr="003C1502">
        <w:t xml:space="preserve">  </w:t>
      </w:r>
    </w:p>
    <w:p w14:paraId="475596CA" w14:textId="77777777" w:rsidR="00D44F3D" w:rsidRPr="003C1502" w:rsidRDefault="00D44F3D" w:rsidP="00035DA0">
      <w:pPr>
        <w:pStyle w:val="BEIOutlnL1"/>
      </w:pPr>
      <w:bookmarkStart w:id="310" w:name="_Toc130996587"/>
      <w:bookmarkStart w:id="311" w:name="_Toc411839204"/>
      <w:r w:rsidRPr="003C1502">
        <w:t>Section X</w:t>
      </w:r>
      <w:r>
        <w:t>I</w:t>
      </w:r>
      <w:r w:rsidRPr="003C1502">
        <w:t>:</w:t>
      </w:r>
      <w:r w:rsidRPr="003C1502">
        <w:tab/>
      </w:r>
      <w:r w:rsidRPr="00AF3053">
        <w:t xml:space="preserve">Responsibilities of the </w:t>
      </w:r>
      <w:bookmarkEnd w:id="310"/>
      <w:r>
        <w:t>IRT</w:t>
      </w:r>
      <w:bookmarkEnd w:id="311"/>
    </w:p>
    <w:p w14:paraId="39869CC6" w14:textId="77777777" w:rsidR="002412AB" w:rsidRDefault="00D44F3D" w:rsidP="00EE54AE">
      <w:pPr>
        <w:pStyle w:val="BEIOutlnL2"/>
        <w:numPr>
          <w:ilvl w:val="1"/>
          <w:numId w:val="43"/>
        </w:numPr>
        <w:spacing w:after="180"/>
      </w:pPr>
      <w:bookmarkStart w:id="312" w:name="_Toc131442045"/>
      <w:bookmarkStart w:id="313" w:name="_Toc131444012"/>
      <w:bookmarkStart w:id="314" w:name="_Toc131444131"/>
      <w:bookmarkStart w:id="315" w:name="_Toc130996588"/>
      <w:bookmarkStart w:id="316" w:name="_Toc411839205"/>
      <w:bookmarkEnd w:id="312"/>
      <w:bookmarkEnd w:id="313"/>
      <w:bookmarkEnd w:id="314"/>
      <w:r>
        <w:t>IRT</w:t>
      </w:r>
      <w:r w:rsidRPr="003C1502">
        <w:t xml:space="preserve"> Oversight</w:t>
      </w:r>
      <w:bookmarkEnd w:id="315"/>
      <w:bookmarkEnd w:id="316"/>
    </w:p>
    <w:p w14:paraId="7C392627" w14:textId="701526AD" w:rsidR="00D44F3D" w:rsidRDefault="00016862" w:rsidP="00721784">
      <w:pPr>
        <w:pStyle w:val="BEIOutlnL2"/>
        <w:numPr>
          <w:ilvl w:val="0"/>
          <w:numId w:val="0"/>
        </w:numPr>
        <w:spacing w:after="180"/>
      </w:pPr>
      <w:bookmarkStart w:id="317" w:name="_Toc411839206"/>
      <w:r>
        <w:t>Subject to the “</w:t>
      </w:r>
      <w:r w:rsidRPr="003C1502">
        <w:t>Availability of Funds</w:t>
      </w:r>
      <w:r>
        <w:t xml:space="preserve">” provision of this </w:t>
      </w:r>
      <w:r w:rsidR="00820C28">
        <w:t>BEI</w:t>
      </w:r>
      <w:r>
        <w:t>, t</w:t>
      </w:r>
      <w:r w:rsidR="00D44F3D" w:rsidRPr="003C1502">
        <w:t xml:space="preserve">he </w:t>
      </w:r>
      <w:r w:rsidR="00D44F3D">
        <w:t>IRT</w:t>
      </w:r>
      <w:r w:rsidR="00D44F3D" w:rsidRPr="003C1502">
        <w:t xml:space="preserve"> agrees to </w:t>
      </w:r>
      <w:r w:rsidR="00E12380">
        <w:t>oversee the performance</w:t>
      </w:r>
      <w:r w:rsidR="00D44F3D" w:rsidRPr="003C1502">
        <w:t xml:space="preserve"> of this </w:t>
      </w:r>
      <w:r w:rsidR="00D44F3D">
        <w:t>BEI</w:t>
      </w:r>
      <w:r w:rsidR="00D44F3D" w:rsidRPr="003C1502">
        <w:t>.</w:t>
      </w:r>
      <w:bookmarkEnd w:id="317"/>
      <w:r w:rsidR="00D44F3D" w:rsidRPr="003C1502">
        <w:t xml:space="preserve"> </w:t>
      </w:r>
    </w:p>
    <w:p w14:paraId="37799849" w14:textId="77777777" w:rsidR="00D44F3D" w:rsidRPr="003C1502" w:rsidRDefault="00D44F3D" w:rsidP="00EE54AE">
      <w:pPr>
        <w:pStyle w:val="BEIOutlnL2"/>
        <w:numPr>
          <w:ilvl w:val="1"/>
          <w:numId w:val="42"/>
        </w:numPr>
      </w:pPr>
      <w:bookmarkStart w:id="318" w:name="_Toc131442047"/>
      <w:bookmarkStart w:id="319" w:name="_Toc131444014"/>
      <w:bookmarkStart w:id="320" w:name="_Toc131444133"/>
      <w:bookmarkStart w:id="321" w:name="_Toc130996589"/>
      <w:bookmarkStart w:id="322" w:name="_Toc411839207"/>
      <w:bookmarkEnd w:id="318"/>
      <w:bookmarkEnd w:id="319"/>
      <w:bookmarkEnd w:id="320"/>
      <w:r>
        <w:t>IRT</w:t>
      </w:r>
      <w:r w:rsidRPr="003C1502">
        <w:t xml:space="preserve"> Review</w:t>
      </w:r>
      <w:bookmarkEnd w:id="321"/>
      <w:bookmarkEnd w:id="322"/>
    </w:p>
    <w:p w14:paraId="4ED3F492" w14:textId="77777777" w:rsidR="00D44F3D" w:rsidRDefault="00D44F3D" w:rsidP="00084BB1">
      <w:pPr>
        <w:pStyle w:val="BEIparaL2"/>
      </w:pPr>
      <w:r>
        <w:t xml:space="preserve">The </w:t>
      </w:r>
      <w:r w:rsidR="00D4492B">
        <w:t xml:space="preserve">members of the </w:t>
      </w:r>
      <w:r>
        <w:t xml:space="preserve">IRT will make a good faith effort to </w:t>
      </w:r>
      <w:r w:rsidR="00D4492B">
        <w:t xml:space="preserve">review </w:t>
      </w:r>
      <w:r w:rsidRPr="003C1502">
        <w:t xml:space="preserve">the annual reports and </w:t>
      </w:r>
      <w:r>
        <w:t>R</w:t>
      </w:r>
      <w:r w:rsidRPr="003C1502">
        <w:t>emedia</w:t>
      </w:r>
      <w:r>
        <w:t>l</w:t>
      </w:r>
      <w:r w:rsidRPr="003C1502">
        <w:t xml:space="preserve"> </w:t>
      </w:r>
      <w:r>
        <w:t xml:space="preserve">Action </w:t>
      </w:r>
      <w:r w:rsidRPr="003C1502">
        <w:t xml:space="preserve">plans within 60 </w:t>
      </w:r>
      <w:r w:rsidR="00EB2D63">
        <w:t>calendar days</w:t>
      </w:r>
      <w:r w:rsidRPr="003C1502">
        <w:t xml:space="preserve"> from the date of </w:t>
      </w:r>
      <w:r w:rsidR="00E12380">
        <w:t xml:space="preserve">receipt of </w:t>
      </w:r>
      <w:r w:rsidRPr="003C1502">
        <w:t>complete submittal</w:t>
      </w:r>
      <w:r>
        <w:t>.</w:t>
      </w:r>
      <w:r w:rsidRPr="003C1502">
        <w:t xml:space="preserve">  If </w:t>
      </w:r>
      <w:r w:rsidR="00D4492B">
        <w:t>any member of the</w:t>
      </w:r>
      <w:r w:rsidR="00D4492B" w:rsidRPr="003C1502">
        <w:t xml:space="preserve"> </w:t>
      </w:r>
      <w:r>
        <w:t>IRT</w:t>
      </w:r>
      <w:r w:rsidRPr="003C1502">
        <w:t xml:space="preserve"> is unable to</w:t>
      </w:r>
      <w:r w:rsidR="00D4492B">
        <w:t xml:space="preserve"> complete</w:t>
      </w:r>
      <w:r w:rsidRPr="003C1502">
        <w:t xml:space="preserve"> </w:t>
      </w:r>
      <w:r w:rsidR="00D4492B">
        <w:t>its review</w:t>
      </w:r>
      <w:r w:rsidRPr="003C1502">
        <w:t xml:space="preserve"> within the time specified</w:t>
      </w:r>
      <w:r w:rsidR="00E12380">
        <w:t xml:space="preserve"> in this section</w:t>
      </w:r>
      <w:r w:rsidRPr="003C1502">
        <w:t xml:space="preserve">, this fact will be reflected in any schedule established for </w:t>
      </w:r>
      <w:r>
        <w:t>performance of R</w:t>
      </w:r>
      <w:r w:rsidRPr="003C1502">
        <w:t>emedia</w:t>
      </w:r>
      <w:r>
        <w:t>l Action</w:t>
      </w:r>
      <w:r w:rsidRPr="003C1502">
        <w:t xml:space="preserve"> and any evaluation of </w:t>
      </w:r>
      <w:r>
        <w:t xml:space="preserve">timely performance of Remedial Action by </w:t>
      </w:r>
      <w:r w:rsidRPr="003C1502">
        <w:t xml:space="preserve">Bank </w:t>
      </w:r>
      <w:r>
        <w:t>Sponsor</w:t>
      </w:r>
      <w:r w:rsidRPr="003C1502">
        <w:t>.</w:t>
      </w:r>
    </w:p>
    <w:p w14:paraId="345A6CE4" w14:textId="77777777" w:rsidR="00D44F3D" w:rsidRPr="003C1502" w:rsidRDefault="00D44F3D" w:rsidP="00EE54AE">
      <w:pPr>
        <w:pStyle w:val="BEIOutlnL2"/>
        <w:numPr>
          <w:ilvl w:val="1"/>
          <w:numId w:val="42"/>
        </w:numPr>
      </w:pPr>
      <w:bookmarkStart w:id="323" w:name="_Toc171902194"/>
      <w:bookmarkStart w:id="324" w:name="_Toc171902886"/>
      <w:bookmarkStart w:id="325" w:name="_Toc172622645"/>
      <w:bookmarkStart w:id="326" w:name="_Toc131442049"/>
      <w:bookmarkStart w:id="327" w:name="_Toc131444016"/>
      <w:bookmarkStart w:id="328" w:name="_Toc131444135"/>
      <w:bookmarkStart w:id="329" w:name="_Toc156896148"/>
      <w:bookmarkStart w:id="330" w:name="_Toc156896862"/>
      <w:bookmarkStart w:id="331" w:name="_Toc156896149"/>
      <w:bookmarkStart w:id="332" w:name="_Toc156896863"/>
      <w:bookmarkStart w:id="333" w:name="_Toc131442051"/>
      <w:bookmarkStart w:id="334" w:name="_Toc131444018"/>
      <w:bookmarkStart w:id="335" w:name="_Toc131444137"/>
      <w:bookmarkStart w:id="336" w:name="_Toc130996591"/>
      <w:bookmarkStart w:id="337" w:name="_Toc411839208"/>
      <w:bookmarkEnd w:id="323"/>
      <w:bookmarkEnd w:id="324"/>
      <w:bookmarkEnd w:id="325"/>
      <w:bookmarkEnd w:id="326"/>
      <w:bookmarkEnd w:id="327"/>
      <w:bookmarkEnd w:id="328"/>
      <w:bookmarkEnd w:id="329"/>
      <w:bookmarkEnd w:id="330"/>
      <w:bookmarkEnd w:id="331"/>
      <w:bookmarkEnd w:id="332"/>
      <w:bookmarkEnd w:id="333"/>
      <w:bookmarkEnd w:id="334"/>
      <w:bookmarkEnd w:id="335"/>
      <w:r w:rsidRPr="003C1502">
        <w:t>Compliance Inspections</w:t>
      </w:r>
      <w:bookmarkEnd w:id="336"/>
      <w:bookmarkEnd w:id="337"/>
    </w:p>
    <w:p w14:paraId="0C10373B" w14:textId="77777777" w:rsidR="00367236" w:rsidRPr="009D1D4A" w:rsidRDefault="00D44F3D" w:rsidP="00084BB1">
      <w:pPr>
        <w:pStyle w:val="BEIparaL2"/>
        <w:rPr>
          <w:strike/>
        </w:rPr>
      </w:pPr>
      <w:r w:rsidRPr="003C1502">
        <w:t xml:space="preserve">The </w:t>
      </w:r>
      <w:r>
        <w:t>IRT</w:t>
      </w:r>
      <w:r w:rsidRPr="003C1502">
        <w:t xml:space="preserve"> shall conduct compliance inspections </w:t>
      </w:r>
      <w:r w:rsidR="00744A47">
        <w:t>f</w:t>
      </w:r>
      <w:r w:rsidRPr="003C1502">
        <w:t>or any purpose</w:t>
      </w:r>
      <w:r w:rsidR="00E12380">
        <w:t>(s) it</w:t>
      </w:r>
      <w:r w:rsidRPr="003C1502">
        <w:t xml:space="preserve"> </w:t>
      </w:r>
      <w:r>
        <w:t>determine</w:t>
      </w:r>
      <w:r w:rsidR="00E12380">
        <w:t>s</w:t>
      </w:r>
      <w:r>
        <w:t xml:space="preserve"> </w:t>
      </w:r>
      <w:r w:rsidRPr="003C1502">
        <w:t xml:space="preserve">as necessary to </w:t>
      </w:r>
      <w:r>
        <w:t xml:space="preserve">assess </w:t>
      </w:r>
      <w:r w:rsidRPr="003C1502">
        <w:t xml:space="preserve">compliance </w:t>
      </w:r>
      <w:r w:rsidRPr="009D1D4A">
        <w:t xml:space="preserve">with this BEI.  </w:t>
      </w:r>
    </w:p>
    <w:p w14:paraId="65238216" w14:textId="77777777" w:rsidR="00D44F3D" w:rsidRPr="009D1D4A" w:rsidRDefault="00D44F3D" w:rsidP="00035DA0">
      <w:pPr>
        <w:pStyle w:val="BEIOutlnL1"/>
      </w:pPr>
      <w:bookmarkStart w:id="338" w:name="_Toc130996592"/>
      <w:bookmarkStart w:id="339" w:name="_Toc411839209"/>
      <w:r w:rsidRPr="009D1D4A">
        <w:t>Section XII:</w:t>
      </w:r>
      <w:r w:rsidRPr="009D1D4A">
        <w:tab/>
        <w:t>Other Provisions</w:t>
      </w:r>
      <w:bookmarkEnd w:id="338"/>
      <w:bookmarkEnd w:id="339"/>
    </w:p>
    <w:p w14:paraId="1E4273EA" w14:textId="375336CE" w:rsidR="00ED5E75" w:rsidRPr="009D1D4A" w:rsidRDefault="00570586" w:rsidP="008F1AE6">
      <w:pPr>
        <w:pStyle w:val="BEIOutlnL2"/>
        <w:numPr>
          <w:ilvl w:val="1"/>
          <w:numId w:val="4"/>
        </w:numPr>
      </w:pPr>
      <w:r w:rsidRPr="009D1D4A">
        <w:t>Extraordinary Circumstances</w:t>
      </w:r>
      <w:r w:rsidR="00813FEB" w:rsidRPr="009D1D4A">
        <w:t xml:space="preserve"> </w:t>
      </w:r>
    </w:p>
    <w:p w14:paraId="1F82DAC6" w14:textId="3475F182" w:rsidR="00CB121D" w:rsidRDefault="00CB121D" w:rsidP="00D96523">
      <w:pPr>
        <w:pStyle w:val="BEIOutlnL3"/>
        <w:widowControl/>
        <w:numPr>
          <w:ilvl w:val="0"/>
          <w:numId w:val="49"/>
        </w:numPr>
        <w:autoSpaceDE/>
        <w:autoSpaceDN/>
        <w:adjustRightInd/>
        <w:ind w:left="1080"/>
        <w:contextualSpacing/>
        <w:textAlignment w:val="auto"/>
      </w:pPr>
      <w:r w:rsidRPr="00804E12">
        <w:t xml:space="preserve">If the Bank Sponsor or Property Owner </w:t>
      </w:r>
      <w:r>
        <w:t>believes</w:t>
      </w:r>
      <w:r w:rsidRPr="00804E12">
        <w:t xml:space="preserve"> that an Extraordinary Circumstances event has taken place, the Party shall notify the applicable IRT member(s) as promptly as possible but in no event later than 7 calendar days following the date of </w:t>
      </w:r>
      <w:r>
        <w:t>discovery</w:t>
      </w:r>
      <w:r w:rsidRPr="00804E12">
        <w:t xml:space="preserve"> of said event. The Party will give full particulars of the nature of the Extraordinary Circumstances event, its effect upon the performance of the Party’s obligations under this BEI, the habitat values affected by the event, and </w:t>
      </w:r>
      <w:r>
        <w:t>any</w:t>
      </w:r>
      <w:r w:rsidRPr="00804E12">
        <w:t xml:space="preserve"> expected timeframe of non-performance attributable to the Extraordinary Circumstances event.  As promptly as reasonably possible after providing notification, the Party invoking Extraordinary Circumstances shall meet with the applicable IRT member(s) to discuss the course of any potential action that could be taken in response to such occurrence, including potential Remedial Action</w:t>
      </w:r>
      <w:r>
        <w:t xml:space="preserve"> as defined in Section II</w:t>
      </w:r>
      <w:r w:rsidRPr="00804E12">
        <w:t xml:space="preserve">. </w:t>
      </w:r>
    </w:p>
    <w:p w14:paraId="44F635AC" w14:textId="77777777" w:rsidR="00CB121D" w:rsidRDefault="00CB121D" w:rsidP="00D96523">
      <w:pPr>
        <w:pStyle w:val="BEIOutlnL3"/>
        <w:widowControl/>
        <w:numPr>
          <w:ilvl w:val="0"/>
          <w:numId w:val="0"/>
        </w:numPr>
        <w:tabs>
          <w:tab w:val="num" w:pos="1242"/>
        </w:tabs>
        <w:autoSpaceDE/>
        <w:autoSpaceDN/>
        <w:adjustRightInd/>
        <w:ind w:left="360"/>
        <w:contextualSpacing/>
        <w:textAlignment w:val="auto"/>
      </w:pPr>
    </w:p>
    <w:p w14:paraId="54DAFAD2" w14:textId="7A0FA33C" w:rsidR="0092372B" w:rsidRDefault="0092372B" w:rsidP="00D96523">
      <w:pPr>
        <w:pStyle w:val="BEIOutlnL3"/>
        <w:widowControl/>
        <w:numPr>
          <w:ilvl w:val="0"/>
          <w:numId w:val="49"/>
        </w:numPr>
        <w:autoSpaceDE/>
        <w:autoSpaceDN/>
        <w:adjustRightInd/>
        <w:ind w:left="1080"/>
        <w:contextualSpacing/>
        <w:textAlignment w:val="auto"/>
      </w:pPr>
      <w:r w:rsidRPr="009D1D4A">
        <w:t xml:space="preserve">If the Bank Sponsor or Property Owner is prevented from or delayed in performing an obligation under this BEI by Extraordinary Circumstances that commences after the Bank Establishment Date, the IRT may suspend the Bank Sponsor and/or Property Owner’s obligation to perform as provided in this Subsection; the scope of such suspension will be delineated by the IRT pursuant to Paragraph 3 of this Subsection. In order for such suspension to apply, the Bank Sponsor or Property Owner shall bear the burden of demonstrating that Extraordinary Circumstances have occurred. </w:t>
      </w:r>
    </w:p>
    <w:p w14:paraId="2BBEE2E4" w14:textId="77777777" w:rsidR="00CB121D" w:rsidRPr="009D1D4A" w:rsidRDefault="00CB121D" w:rsidP="00D96523">
      <w:pPr>
        <w:pStyle w:val="BEIOutlnL3"/>
        <w:widowControl/>
        <w:numPr>
          <w:ilvl w:val="0"/>
          <w:numId w:val="0"/>
        </w:numPr>
        <w:tabs>
          <w:tab w:val="num" w:pos="1242"/>
        </w:tabs>
        <w:autoSpaceDE/>
        <w:autoSpaceDN/>
        <w:adjustRightInd/>
        <w:ind w:left="360"/>
        <w:contextualSpacing/>
        <w:textAlignment w:val="auto"/>
      </w:pPr>
    </w:p>
    <w:p w14:paraId="42F74BED" w14:textId="6A68112D" w:rsidR="0092372B" w:rsidRPr="009D1D4A" w:rsidRDefault="0092372B" w:rsidP="00D96523">
      <w:pPr>
        <w:pStyle w:val="BEIOutlnL3"/>
        <w:numPr>
          <w:ilvl w:val="0"/>
          <w:numId w:val="49"/>
        </w:numPr>
        <w:ind w:left="1080"/>
      </w:pPr>
      <w:r w:rsidRPr="009D1D4A">
        <w:t xml:space="preserve">If the applicable IRT member(s) concurs that Extraordinary Circumstances have occurred, the IRT will notify the Bank Sponsor and Property Owner. The IRT notice will identify the actions and achievements from which performance by the Property Owner or Bank Sponsor is suspended and the time period during which performance is suspended. During the period between the event and the approval of </w:t>
      </w:r>
      <w:r w:rsidR="000A51DD">
        <w:t xml:space="preserve"> any action, including  </w:t>
      </w:r>
      <w:r w:rsidRPr="009D1D4A">
        <w:t xml:space="preserve">Remedial Action, the Property Owner or Bank Sponsor shall continue to manage and maintain the Bank Property to the full extent practicable consistent with this BEI and other applicable documents. </w:t>
      </w:r>
    </w:p>
    <w:p w14:paraId="242889E8" w14:textId="1D92D735" w:rsidR="0092372B" w:rsidRPr="009D1D4A" w:rsidRDefault="0092372B" w:rsidP="00D96523">
      <w:pPr>
        <w:pStyle w:val="BEIOutlnL3"/>
        <w:numPr>
          <w:ilvl w:val="0"/>
          <w:numId w:val="49"/>
        </w:numPr>
        <w:ind w:left="1080"/>
      </w:pPr>
      <w:r w:rsidRPr="009D1D4A">
        <w:t xml:space="preserve">Within 60 calendar days of notification of concurrence from the IRT that Extraordinary Circumstances have occurred or a date mutually agreed upon by all Parties, the Party invoking Extraordinary Circumstances will </w:t>
      </w:r>
      <w:r w:rsidR="000A51DD">
        <w:t xml:space="preserve">submit </w:t>
      </w:r>
      <w:r w:rsidRPr="009D1D4A">
        <w:t>Remedial Action</w:t>
      </w:r>
      <w:r w:rsidR="000A51DD">
        <w:t>s the Party will implement</w:t>
      </w:r>
      <w:r w:rsidR="00E42E5B">
        <w:t>,</w:t>
      </w:r>
      <w:r w:rsidR="00F76E74">
        <w:t xml:space="preserve"> </w:t>
      </w:r>
      <w:r w:rsidRPr="009D1D4A">
        <w:t xml:space="preserve">sufficient to ensure that the habitat values which underlie already released Credits will be supported. Remedial </w:t>
      </w:r>
      <w:r w:rsidR="000A51DD">
        <w:t>A</w:t>
      </w:r>
      <w:r w:rsidR="000A51DD" w:rsidRPr="009D1D4A">
        <w:t xml:space="preserve">ction </w:t>
      </w:r>
      <w:r w:rsidRPr="009D1D4A">
        <w:t>in such circumstances may include restoration of the Bank Property, out-of-kind improvements on the Bank Property, a smaller restoration on the Bank Property (taking into account the diminution of habitat values across the Service Area), improvements to another property, or the purchase of credits from another bank. Once approved by the IRT, the Party invoking Extraordinary Circumstances shall carry out the Remedial Action</w:t>
      </w:r>
      <w:r w:rsidR="000A51DD">
        <w:t>s</w:t>
      </w:r>
      <w:r w:rsidRPr="009D1D4A">
        <w:t xml:space="preserve"> within </w:t>
      </w:r>
      <w:r w:rsidR="000A51DD">
        <w:t>a mutually agreed upon timeframe</w:t>
      </w:r>
      <w:r w:rsidR="0082764C">
        <w:t>.</w:t>
      </w:r>
      <w:r w:rsidRPr="009D1D4A">
        <w:t xml:space="preserve">  </w:t>
      </w:r>
    </w:p>
    <w:p w14:paraId="7F0B4EE8" w14:textId="0EE61980" w:rsidR="0092372B" w:rsidRPr="009D1D4A" w:rsidRDefault="0092372B" w:rsidP="00D96523">
      <w:pPr>
        <w:pStyle w:val="BEIOutlnL3"/>
        <w:numPr>
          <w:ilvl w:val="0"/>
          <w:numId w:val="49"/>
        </w:numPr>
        <w:tabs>
          <w:tab w:val="num" w:pos="1872"/>
        </w:tabs>
        <w:ind w:left="1080"/>
      </w:pPr>
      <w:r w:rsidRPr="009D1D4A">
        <w:t>Failure to develop Remedial Action</w:t>
      </w:r>
      <w:r w:rsidR="00930898">
        <w:t xml:space="preserve">s or </w:t>
      </w:r>
      <w:r w:rsidRPr="009D1D4A">
        <w:t>implement Remedial Action identified by the IRT, in accordance with this section, or where Remedial Action</w:t>
      </w:r>
      <w:r w:rsidR="00930898">
        <w:t xml:space="preserve">s are </w:t>
      </w:r>
      <w:r w:rsidRPr="009D1D4A">
        <w:t xml:space="preserve">agreed upon and implemented, but the conditions do not </w:t>
      </w:r>
      <w:r w:rsidR="00930898">
        <w:t xml:space="preserve">satisfy an agreed upon objective or standard within the agreed upon timeframe, </w:t>
      </w:r>
      <w:r w:rsidRPr="009D1D4A">
        <w:t xml:space="preserve"> shall be a default under this BEI. </w:t>
      </w:r>
    </w:p>
    <w:p w14:paraId="7192DC50" w14:textId="11211792" w:rsidR="0092372B" w:rsidRPr="009D1D4A" w:rsidRDefault="0092372B" w:rsidP="00D96523">
      <w:pPr>
        <w:pStyle w:val="BEIOutlnL3"/>
        <w:numPr>
          <w:ilvl w:val="0"/>
          <w:numId w:val="49"/>
        </w:numPr>
        <w:tabs>
          <w:tab w:val="num" w:pos="1872"/>
        </w:tabs>
        <w:ind w:left="1080"/>
      </w:pPr>
      <w:r w:rsidRPr="009D1D4A">
        <w:t xml:space="preserve">In accordance with Section VIII.B.5. of this BEI, the applicable IRT member(s) may, at its discretion, direct Bank Sponsor to suspend the Transfer of Credits, prohibit the release of additional credits, and/or reduce the number of Credits allocated to the Bank in proportion to such damaged area unless and until the Bank Sponsor has remedied the defect pursuant to </w:t>
      </w:r>
      <w:r w:rsidR="00930898">
        <w:t xml:space="preserve">the agreed upon </w:t>
      </w:r>
      <w:r w:rsidRPr="009D1D4A">
        <w:t>Remedial Action</w:t>
      </w:r>
      <w:r w:rsidR="00930898">
        <w:t>s as described in Paragraph 4.</w:t>
      </w:r>
    </w:p>
    <w:p w14:paraId="70D9EDA4" w14:textId="6FB298E3" w:rsidR="00C16803" w:rsidRPr="009D1D4A" w:rsidRDefault="00C16803" w:rsidP="00D96523">
      <w:pPr>
        <w:pStyle w:val="BEIOutlnL3"/>
        <w:numPr>
          <w:ilvl w:val="0"/>
          <w:numId w:val="49"/>
        </w:numPr>
        <w:tabs>
          <w:tab w:val="num" w:pos="1872"/>
        </w:tabs>
        <w:ind w:left="1080"/>
      </w:pPr>
      <w:r w:rsidRPr="009D1D4A">
        <w:t xml:space="preserve">Disputes over whether an event is a result of </w:t>
      </w:r>
      <w:r w:rsidR="00570586" w:rsidRPr="009D1D4A">
        <w:t>Extraordinary Circumstances</w:t>
      </w:r>
      <w:r w:rsidRPr="009D1D4A">
        <w:t xml:space="preserve"> shall be resolved in accordance with Section XII.</w:t>
      </w:r>
      <w:r w:rsidR="00A23526" w:rsidRPr="009D1D4A">
        <w:t>A</w:t>
      </w:r>
      <w:r w:rsidRPr="009D1D4A">
        <w:t>.</w:t>
      </w:r>
    </w:p>
    <w:p w14:paraId="737EA3A3" w14:textId="2DC0FF58" w:rsidR="00CB72B8" w:rsidRPr="009D1D4A" w:rsidRDefault="00C16803" w:rsidP="00D96523">
      <w:pPr>
        <w:pStyle w:val="BEIOutlnL3"/>
        <w:numPr>
          <w:ilvl w:val="0"/>
          <w:numId w:val="49"/>
        </w:numPr>
        <w:tabs>
          <w:tab w:val="num" w:pos="1872"/>
        </w:tabs>
        <w:ind w:left="1080"/>
      </w:pPr>
      <w:r w:rsidRPr="009D1D4A">
        <w:t xml:space="preserve">Bank Sponsor and Property Owner are not entitled to terminate this BEI under Section XII.D. as a result of </w:t>
      </w:r>
      <w:r w:rsidR="00570586" w:rsidRPr="009D1D4A">
        <w:t>Extraordinary Circumstances</w:t>
      </w:r>
      <w:r w:rsidRPr="009D1D4A">
        <w:t>.</w:t>
      </w:r>
    </w:p>
    <w:p w14:paraId="5C58962E" w14:textId="77777777" w:rsidR="00D44F3D" w:rsidRPr="009D1D4A" w:rsidRDefault="00D44F3D" w:rsidP="009E06AA">
      <w:pPr>
        <w:pStyle w:val="BEIOutlnL2"/>
        <w:numPr>
          <w:ilvl w:val="1"/>
          <w:numId w:val="8"/>
        </w:numPr>
      </w:pPr>
      <w:bookmarkStart w:id="340" w:name="_Toc130996594"/>
      <w:bookmarkStart w:id="341" w:name="_Toc411839211"/>
      <w:r w:rsidRPr="009D1D4A">
        <w:t>Dispute Resolution</w:t>
      </w:r>
      <w:bookmarkEnd w:id="340"/>
      <w:bookmarkEnd w:id="341"/>
      <w:r w:rsidRPr="009D1D4A">
        <w:t xml:space="preserve"> </w:t>
      </w:r>
    </w:p>
    <w:p w14:paraId="4D864730" w14:textId="77777777" w:rsidR="00D44F3D" w:rsidRPr="009D1D4A" w:rsidRDefault="00D44F3D" w:rsidP="008E05A8">
      <w:pPr>
        <w:pStyle w:val="BEIOutlnL3"/>
        <w:numPr>
          <w:ilvl w:val="0"/>
          <w:numId w:val="0"/>
        </w:numPr>
        <w:ind w:left="180" w:firstLine="360"/>
      </w:pPr>
      <w:r w:rsidRPr="009D1D4A">
        <w:t xml:space="preserve">The </w:t>
      </w:r>
      <w:r w:rsidR="00010CDB" w:rsidRPr="009D1D4A">
        <w:t xml:space="preserve">Parties </w:t>
      </w:r>
      <w:r w:rsidRPr="009D1D4A">
        <w:t>agree to work together in good faith to resolve disputes concerning this BEI</w:t>
      </w:r>
      <w:r w:rsidR="00CC4E45" w:rsidRPr="009D1D4A">
        <w:t>.</w:t>
      </w:r>
      <w:r w:rsidR="00A34B7D" w:rsidRPr="009D1D4A">
        <w:t xml:space="preserve">  </w:t>
      </w:r>
      <w:r w:rsidRPr="009D1D4A">
        <w:t xml:space="preserve">Unless </w:t>
      </w:r>
      <w:r w:rsidR="00E12380" w:rsidRPr="009D1D4A">
        <w:t>a</w:t>
      </w:r>
      <w:r w:rsidRPr="009D1D4A">
        <w:t xml:space="preserve"> Part</w:t>
      </w:r>
      <w:r w:rsidR="00E12380" w:rsidRPr="009D1D4A">
        <w:t>y</w:t>
      </w:r>
      <w:r w:rsidRPr="009D1D4A">
        <w:t xml:space="preserve"> has initiated legal action</w:t>
      </w:r>
      <w:r w:rsidR="00E12380" w:rsidRPr="009D1D4A">
        <w:t xml:space="preserve"> in connection with the particular dispute</w:t>
      </w:r>
      <w:r w:rsidRPr="009D1D4A">
        <w:t xml:space="preserve">, any Party may elect </w:t>
      </w:r>
      <w:r w:rsidR="00B92680" w:rsidRPr="009D1D4A">
        <w:t xml:space="preserve">(“Electing Party”) </w:t>
      </w:r>
      <w:r w:rsidRPr="009D1D4A">
        <w:t>to employ an informal dispute resolution process whereby:</w:t>
      </w:r>
    </w:p>
    <w:p w14:paraId="3365EC88" w14:textId="77777777" w:rsidR="00D44F3D" w:rsidRPr="009D1D4A" w:rsidRDefault="00D44F3D" w:rsidP="008E05A8">
      <w:pPr>
        <w:pStyle w:val="BEIOutlnL3"/>
        <w:numPr>
          <w:ilvl w:val="2"/>
          <w:numId w:val="21"/>
        </w:numPr>
        <w:tabs>
          <w:tab w:val="num" w:pos="1152"/>
          <w:tab w:val="num" w:pos="2592"/>
        </w:tabs>
        <w:ind w:left="1080"/>
      </w:pPr>
      <w:r w:rsidRPr="009D1D4A">
        <w:t xml:space="preserve">The </w:t>
      </w:r>
      <w:r w:rsidR="00FF2516" w:rsidRPr="009D1D4A">
        <w:t>E</w:t>
      </w:r>
      <w:r w:rsidRPr="009D1D4A">
        <w:t xml:space="preserve">lecting Party shall notify </w:t>
      </w:r>
      <w:r w:rsidR="00FF2516" w:rsidRPr="009D1D4A">
        <w:t>all</w:t>
      </w:r>
      <w:r w:rsidRPr="009D1D4A">
        <w:t xml:space="preserve"> other Parties </w:t>
      </w:r>
      <w:r w:rsidR="00FF2516" w:rsidRPr="009D1D4A">
        <w:t xml:space="preserve">to this BEI </w:t>
      </w:r>
      <w:r w:rsidRPr="009D1D4A">
        <w:t>of the dispute</w:t>
      </w:r>
      <w:r w:rsidR="00FF2516" w:rsidRPr="009D1D4A">
        <w:t xml:space="preserve"> through a Dispute Notice. The Dispute Notice shall identify the Parties against which the Electing Party is commencing the informal dispute resolution process (“Implicated Parties”),</w:t>
      </w:r>
      <w:r w:rsidRPr="009D1D4A">
        <w:t xml:space="preserve"> the position of the </w:t>
      </w:r>
      <w:r w:rsidR="00FF2516" w:rsidRPr="009D1D4A">
        <w:t xml:space="preserve">Electing </w:t>
      </w:r>
      <w:r w:rsidRPr="009D1D4A">
        <w:t xml:space="preserve">Party (including, if applicable, the basis for contending that a violation has occurred), and the </w:t>
      </w:r>
      <w:r w:rsidR="00FF2516" w:rsidRPr="009D1D4A">
        <w:t xml:space="preserve">resolution </w:t>
      </w:r>
      <w:r w:rsidRPr="009D1D4A">
        <w:t xml:space="preserve">the </w:t>
      </w:r>
      <w:r w:rsidR="00FF2516" w:rsidRPr="009D1D4A">
        <w:t>E</w:t>
      </w:r>
      <w:r w:rsidRPr="009D1D4A">
        <w:t>lecting Party proposes</w:t>
      </w:r>
      <w:r w:rsidR="00E03FD3" w:rsidRPr="009D1D4A">
        <w:t>.</w:t>
      </w:r>
    </w:p>
    <w:p w14:paraId="682FED0E" w14:textId="77777777" w:rsidR="00D44F3D" w:rsidRPr="009D1D4A" w:rsidRDefault="00F002B3" w:rsidP="008E05A8">
      <w:pPr>
        <w:pStyle w:val="BEIOutlnL3"/>
        <w:numPr>
          <w:ilvl w:val="2"/>
          <w:numId w:val="21"/>
        </w:numPr>
        <w:tabs>
          <w:tab w:val="num" w:pos="1152"/>
          <w:tab w:val="num" w:pos="2592"/>
        </w:tabs>
        <w:ind w:left="1080"/>
      </w:pPr>
      <w:r w:rsidRPr="009D1D4A">
        <w:t>Each Implicated</w:t>
      </w:r>
      <w:r w:rsidR="00D44F3D" w:rsidRPr="009D1D4A">
        <w:t xml:space="preserve"> </w:t>
      </w:r>
      <w:r w:rsidRPr="009D1D4A">
        <w:t xml:space="preserve">Party </w:t>
      </w:r>
      <w:r w:rsidR="00D44F3D" w:rsidRPr="009D1D4A">
        <w:t xml:space="preserve">shall have </w:t>
      </w:r>
      <w:r w:rsidR="00946432" w:rsidRPr="009D1D4A">
        <w:t xml:space="preserve">45 </w:t>
      </w:r>
      <w:r w:rsidR="00EB2D63" w:rsidRPr="009D1D4A">
        <w:t>calendar days</w:t>
      </w:r>
      <w:r w:rsidR="00D44F3D" w:rsidRPr="009D1D4A">
        <w:t xml:space="preserve"> </w:t>
      </w:r>
      <w:r w:rsidRPr="009D1D4A">
        <w:t xml:space="preserve">after receipt of the Dispute Notice </w:t>
      </w:r>
      <w:r w:rsidR="00D44F3D" w:rsidRPr="009D1D4A">
        <w:t>(or such other time as the Parties may mutually agree) to respond</w:t>
      </w:r>
      <w:r w:rsidR="00480849" w:rsidRPr="009D1D4A">
        <w:t xml:space="preserve"> to the electing Party</w:t>
      </w:r>
      <w:r w:rsidR="00D44F3D" w:rsidRPr="009D1D4A">
        <w:t xml:space="preserve">.  During this time, any </w:t>
      </w:r>
      <w:r w:rsidR="002F6A49" w:rsidRPr="009D1D4A">
        <w:t xml:space="preserve">Party to this BEI that received the Dispute Notice </w:t>
      </w:r>
      <w:r w:rsidR="00D44F3D" w:rsidRPr="009D1D4A">
        <w:t xml:space="preserve">may seek clarification of the </w:t>
      </w:r>
      <w:r w:rsidR="002F6A49" w:rsidRPr="009D1D4A">
        <w:t>Dispute Notice</w:t>
      </w:r>
      <w:r w:rsidR="00E03FD3" w:rsidRPr="009D1D4A">
        <w:t>.</w:t>
      </w:r>
      <w:r w:rsidR="00D44F3D" w:rsidRPr="009D1D4A">
        <w:t xml:space="preserve"> </w:t>
      </w:r>
    </w:p>
    <w:p w14:paraId="11A60F26" w14:textId="77777777" w:rsidR="00D44F3D" w:rsidRPr="009D1D4A" w:rsidRDefault="00D44F3D" w:rsidP="008E05A8">
      <w:pPr>
        <w:pStyle w:val="BEIOutlnL3"/>
        <w:numPr>
          <w:ilvl w:val="2"/>
          <w:numId w:val="21"/>
        </w:numPr>
        <w:tabs>
          <w:tab w:val="num" w:pos="1152"/>
          <w:tab w:val="num" w:pos="2592"/>
        </w:tabs>
        <w:ind w:left="1080"/>
      </w:pPr>
      <w:r w:rsidRPr="009D1D4A">
        <w:t xml:space="preserve">Within </w:t>
      </w:r>
      <w:r w:rsidR="00946432" w:rsidRPr="009D1D4A">
        <w:t>45</w:t>
      </w:r>
      <w:r w:rsidRPr="009D1D4A">
        <w:t xml:space="preserve"> </w:t>
      </w:r>
      <w:r w:rsidR="00EB2D63" w:rsidRPr="009D1D4A">
        <w:t>calendar days</w:t>
      </w:r>
      <w:r w:rsidRPr="009D1D4A">
        <w:t xml:space="preserve"> after </w:t>
      </w:r>
      <w:r w:rsidR="002F6A49" w:rsidRPr="009D1D4A">
        <w:t>each Implicated Party’s</w:t>
      </w:r>
      <w:r w:rsidRPr="009D1D4A">
        <w:t xml:space="preserve"> response was provided or due, whichever is later, the </w:t>
      </w:r>
      <w:r w:rsidR="002F6A49" w:rsidRPr="009D1D4A">
        <w:t xml:space="preserve">Electing Party and the Implicated Parties </w:t>
      </w:r>
      <w:r w:rsidRPr="009D1D4A">
        <w:t>shall confer and negotiate in good faith toward a mutually satisfactory resolution, or shall establish a specific process and timetable to seek such resolution</w:t>
      </w:r>
      <w:r w:rsidR="00E03FD3" w:rsidRPr="009D1D4A">
        <w:t>.</w:t>
      </w:r>
    </w:p>
    <w:p w14:paraId="2A9FEF36" w14:textId="77777777" w:rsidR="00D44F3D" w:rsidRPr="009D1D4A" w:rsidRDefault="00D44F3D" w:rsidP="008E05A8">
      <w:pPr>
        <w:pStyle w:val="BEIOutlnL3"/>
        <w:numPr>
          <w:ilvl w:val="2"/>
          <w:numId w:val="21"/>
        </w:numPr>
        <w:tabs>
          <w:tab w:val="num" w:pos="1152"/>
          <w:tab w:val="num" w:pos="2592"/>
        </w:tabs>
        <w:ind w:left="1080"/>
      </w:pPr>
      <w:r w:rsidRPr="009D1D4A">
        <w:t xml:space="preserve">The dispute resolution process may be terminated by </w:t>
      </w:r>
      <w:r w:rsidR="002F6A49" w:rsidRPr="009D1D4A">
        <w:t>the Electing Party or any Implicated Party</w:t>
      </w:r>
      <w:r w:rsidRPr="009D1D4A">
        <w:t xml:space="preserve"> upon written notice to all other Parties</w:t>
      </w:r>
      <w:r w:rsidR="002F6A49" w:rsidRPr="009D1D4A">
        <w:t xml:space="preserve"> to this BEI</w:t>
      </w:r>
      <w:r w:rsidR="00E03FD3" w:rsidRPr="009D1D4A">
        <w:t>.</w:t>
      </w:r>
    </w:p>
    <w:p w14:paraId="54A8AC41" w14:textId="77777777" w:rsidR="00D44F3D" w:rsidRPr="009D1D4A" w:rsidRDefault="00D44F3D" w:rsidP="009E06AA">
      <w:pPr>
        <w:pStyle w:val="BEIOutlnL2"/>
        <w:numPr>
          <w:ilvl w:val="1"/>
          <w:numId w:val="8"/>
        </w:numPr>
      </w:pPr>
      <w:bookmarkStart w:id="342" w:name="_Toc411839212"/>
      <w:r w:rsidRPr="009D1D4A">
        <w:t xml:space="preserve">Conveyance of </w:t>
      </w:r>
      <w:r w:rsidR="00B979D8" w:rsidRPr="009D1D4A">
        <w:t xml:space="preserve">Bank or </w:t>
      </w:r>
      <w:r w:rsidRPr="009D1D4A">
        <w:t>Bank Property or Other Interests</w:t>
      </w:r>
      <w:bookmarkEnd w:id="342"/>
    </w:p>
    <w:p w14:paraId="65E517F2" w14:textId="77777777" w:rsidR="00D44F3D" w:rsidRPr="009D1D4A" w:rsidRDefault="00D44F3D" w:rsidP="0066032B">
      <w:pPr>
        <w:pStyle w:val="BEIOutlnL3"/>
        <w:numPr>
          <w:ilvl w:val="2"/>
          <w:numId w:val="15"/>
        </w:numPr>
        <w:ind w:left="1080"/>
      </w:pPr>
      <w:r w:rsidRPr="009D1D4A">
        <w:t xml:space="preserve">All transfers of any interest in the Bank Property are subject to the applicable provisions of the </w:t>
      </w:r>
      <w:r w:rsidR="00A038C6" w:rsidRPr="009D1D4A">
        <w:t>Conservation Easement</w:t>
      </w:r>
      <w:r w:rsidRPr="009D1D4A">
        <w:t>.</w:t>
      </w:r>
    </w:p>
    <w:p w14:paraId="20D4930E" w14:textId="77777777" w:rsidR="00DA5033" w:rsidRPr="009D1D4A" w:rsidRDefault="0001460F" w:rsidP="0001460F">
      <w:pPr>
        <w:pStyle w:val="BEIOutlnL3"/>
        <w:numPr>
          <w:ilvl w:val="0"/>
          <w:numId w:val="0"/>
        </w:numPr>
        <w:ind w:left="1080" w:hanging="540"/>
      </w:pPr>
      <w:r w:rsidRPr="009D1D4A">
        <w:t>2.</w:t>
      </w:r>
      <w:r w:rsidRPr="009D1D4A">
        <w:tab/>
      </w:r>
      <w:r w:rsidR="00D44F3D" w:rsidRPr="009D1D4A">
        <w:t xml:space="preserve">Property Owner shall have the right to sell, assign, transfer or convey (each a “transfer”) its interest in the Bank Property at any time; </w:t>
      </w:r>
      <w:r w:rsidR="00D44F3D" w:rsidRPr="009D1D4A">
        <w:rPr>
          <w:i/>
        </w:rPr>
        <w:t>provided, however</w:t>
      </w:r>
      <w:r w:rsidR="00D44F3D" w:rsidRPr="009D1D4A">
        <w:t xml:space="preserve">, that any such transfer on or after the execution date of this BEI must be made in accordance with this BEI and the </w:t>
      </w:r>
      <w:r w:rsidR="00A038C6" w:rsidRPr="009D1D4A">
        <w:t>Conservation Easement</w:t>
      </w:r>
      <w:r w:rsidR="00D44F3D" w:rsidRPr="009D1D4A">
        <w:t xml:space="preserve">, and shall be subject to </w:t>
      </w:r>
      <w:r w:rsidR="000A0F51" w:rsidRPr="009D1D4A">
        <w:t xml:space="preserve">prior </w:t>
      </w:r>
      <w:r w:rsidR="00D44F3D" w:rsidRPr="009D1D4A">
        <w:t xml:space="preserve">written concurrence by the IRT and Bank Sponsor.  Such concurrence shall be subject to the requirement that the transferee assumes and agrees in writing to observe and perform all of the Property Owner’s obligations pursuant to this BEI and the </w:t>
      </w:r>
      <w:r w:rsidR="00A038C6" w:rsidRPr="009D1D4A">
        <w:t>Conservation Easement</w:t>
      </w:r>
      <w:r w:rsidR="00D44F3D" w:rsidRPr="009D1D4A">
        <w:t>.  From and after the date of any transfer by Property Owner of its interest in the Bank Property</w:t>
      </w:r>
      <w:r w:rsidR="00B6424D" w:rsidRPr="009D1D4A">
        <w:t xml:space="preserve"> in which the transferee has assumed and agreed in writing to observe and perform all of the transferor’s obligations pursuant to this BEI</w:t>
      </w:r>
      <w:r w:rsidR="00D44F3D" w:rsidRPr="009D1D4A">
        <w:t xml:space="preserve">, the transferor shall have no further obligations hereunder and all references to Property Owner in this BEI shall thereafter refer to such transferee, except that the transferor’s liability for acts, omissions, or breaches occurring prior to the transfer shall survive the transfer.  Any transfer of the Property Owner’s interest in the Bank Property made without the prior written concurrence of the IRT </w:t>
      </w:r>
      <w:r w:rsidR="00367236" w:rsidRPr="009D1D4A">
        <w:t xml:space="preserve">constitutes </w:t>
      </w:r>
      <w:r w:rsidR="00345EAC" w:rsidRPr="009D1D4A">
        <w:t>d</w:t>
      </w:r>
      <w:r w:rsidR="00367236" w:rsidRPr="009D1D4A">
        <w:t xml:space="preserve">efault </w:t>
      </w:r>
      <w:r w:rsidR="00D75B0B" w:rsidRPr="009D1D4A">
        <w:t>pursuant</w:t>
      </w:r>
      <w:r w:rsidR="00345EAC" w:rsidRPr="009D1D4A">
        <w:t xml:space="preserve"> to Section XII.E </w:t>
      </w:r>
      <w:r w:rsidR="00367236" w:rsidRPr="009D1D4A">
        <w:t>and</w:t>
      </w:r>
      <w:r w:rsidR="00345EAC" w:rsidRPr="009D1D4A">
        <w:t xml:space="preserve"> the IRT may take action accordingly.</w:t>
      </w:r>
    </w:p>
    <w:p w14:paraId="161A4865" w14:textId="77777777" w:rsidR="00DA5033" w:rsidRDefault="0001460F" w:rsidP="0001460F">
      <w:pPr>
        <w:pStyle w:val="BEIOutlnL3"/>
        <w:numPr>
          <w:ilvl w:val="0"/>
          <w:numId w:val="0"/>
        </w:numPr>
        <w:ind w:left="1080" w:hanging="540"/>
      </w:pPr>
      <w:r w:rsidRPr="009D1D4A">
        <w:t>3.</w:t>
      </w:r>
      <w:r w:rsidRPr="009D1D4A">
        <w:tab/>
      </w:r>
      <w:r w:rsidR="00D44F3D" w:rsidRPr="009D1D4A">
        <w:t xml:space="preserve">Bank Sponsor may sell or convey its interest in the Bank at any time, provided that </w:t>
      </w:r>
      <w:r w:rsidR="00A64101" w:rsidRPr="009D1D4A">
        <w:t xml:space="preserve">no uncured event of default exists, </w:t>
      </w:r>
      <w:r w:rsidR="00D44F3D" w:rsidRPr="009D1D4A">
        <w:t xml:space="preserve">Bank Sponsor is in </w:t>
      </w:r>
      <w:r w:rsidR="00D44F3D" w:rsidRPr="009D1D4A">
        <w:rPr>
          <w:i/>
        </w:rPr>
        <w:t>full compliance w</w:t>
      </w:r>
      <w:r w:rsidR="00D44F3D" w:rsidRPr="009D1D4A">
        <w:t>ith all requirements of this BEI (including all financial assurance requirements), and subject to the prior written approval of the IRT.  If any of the financial assurances required under this BEI are not completely funded at the time the Bank Sponsor requests IRT approval of a sale or conveyance, then the IRT shall not approve such sale or conveyance unless and until either the current Bank Sponsor, or the proposed replacement Bank Sponsor, shall have provided all required financial assurances.  In addition, prior to sale or conveyance, the Bank Sponsor shall provide to each member of the IRT a written agreement signed by the replacement Bank Sponsor</w:t>
      </w:r>
      <w:r w:rsidR="00A64101" w:rsidRPr="009D1D4A">
        <w:t>, acceptable to the IRT in form and substance,</w:t>
      </w:r>
      <w:r w:rsidR="00D44F3D" w:rsidRPr="009D1D4A">
        <w:t xml:space="preserve"> in which the Bank Sponsor assigns to the replacement Bank Sponsor, and the replacement Bank Sponsor assumes and agrees to perform, all of the responsibilities and obligations of the Bank Sponsor under the BEI.  Any such sale or conveyance made without the prior written concurrence of the IRT </w:t>
      </w:r>
      <w:r w:rsidR="00367236" w:rsidRPr="009D1D4A">
        <w:t>constitutes default</w:t>
      </w:r>
      <w:r w:rsidR="00367236">
        <w:t xml:space="preserve"> </w:t>
      </w:r>
      <w:r>
        <w:t>pursuant</w:t>
      </w:r>
      <w:r w:rsidR="00345EAC">
        <w:t xml:space="preserve"> to Section XII.E </w:t>
      </w:r>
      <w:r w:rsidR="00345EAC" w:rsidRPr="00367236">
        <w:t>and</w:t>
      </w:r>
      <w:r w:rsidR="00345EAC">
        <w:t xml:space="preserve"> the IRT may take action accordingly.</w:t>
      </w:r>
    </w:p>
    <w:p w14:paraId="09580909" w14:textId="77777777" w:rsidR="00D44F3D" w:rsidRDefault="00D44F3D" w:rsidP="009813C1">
      <w:pPr>
        <w:pStyle w:val="BEIOutlnL3"/>
        <w:numPr>
          <w:ilvl w:val="1"/>
          <w:numId w:val="8"/>
        </w:numPr>
      </w:pPr>
      <w:bookmarkStart w:id="343" w:name="_Toc130996596"/>
      <w:bookmarkStart w:id="344" w:name="_Toc411839213"/>
      <w:r w:rsidRPr="003C1502">
        <w:t xml:space="preserve">Modification </w:t>
      </w:r>
      <w:r>
        <w:t xml:space="preserve">and </w:t>
      </w:r>
      <w:r w:rsidRPr="003C1502">
        <w:t>Termination of th</w:t>
      </w:r>
      <w:r>
        <w:t>e</w:t>
      </w:r>
      <w:r w:rsidRPr="003C1502">
        <w:t xml:space="preserve"> BEI</w:t>
      </w:r>
      <w:bookmarkEnd w:id="343"/>
      <w:bookmarkEnd w:id="344"/>
    </w:p>
    <w:p w14:paraId="22E3C4C6" w14:textId="77777777" w:rsidR="000C4494" w:rsidRDefault="000C4494" w:rsidP="001B0B14">
      <w:pPr>
        <w:pStyle w:val="BEIOutlnL3"/>
      </w:pPr>
      <w:r>
        <w:t xml:space="preserve">Amendment and </w:t>
      </w:r>
      <w:r w:rsidRPr="001F342D">
        <w:t>Modification</w:t>
      </w:r>
    </w:p>
    <w:p w14:paraId="17009548" w14:textId="77777777" w:rsidR="000C4494" w:rsidRDefault="000C4494" w:rsidP="00A44139">
      <w:pPr>
        <w:pStyle w:val="BEIOutlnL4"/>
        <w:numPr>
          <w:ilvl w:val="3"/>
          <w:numId w:val="8"/>
        </w:numPr>
        <w:tabs>
          <w:tab w:val="clear" w:pos="1170"/>
        </w:tabs>
        <w:ind w:left="1530" w:hanging="90"/>
      </w:pPr>
      <w:r>
        <w:t>Prior to Bank closure, t</w:t>
      </w:r>
      <w:r w:rsidRPr="003C1502">
        <w:t xml:space="preserve">his </w:t>
      </w:r>
      <w:r>
        <w:t xml:space="preserve">BEI, including its Exhibits, </w:t>
      </w:r>
      <w:r w:rsidRPr="003C1502">
        <w:t xml:space="preserve">may be amended or modified </w:t>
      </w:r>
      <w:r>
        <w:t xml:space="preserve">only with </w:t>
      </w:r>
      <w:r w:rsidRPr="001B0B14">
        <w:t>the written approval</w:t>
      </w:r>
      <w:r>
        <w:t xml:space="preserve"> of the Parties, which approval may be withheld or denied.  All amendments and modifications shall be fully set forth in a separate document signed by all Parties that shall be appended to this BEI. </w:t>
      </w:r>
    </w:p>
    <w:p w14:paraId="0C6BAB39" w14:textId="779FCF49" w:rsidR="000C4494" w:rsidRDefault="000C4494" w:rsidP="00A44139">
      <w:pPr>
        <w:pStyle w:val="BEIOutlnL4"/>
        <w:numPr>
          <w:ilvl w:val="3"/>
          <w:numId w:val="8"/>
        </w:numPr>
        <w:tabs>
          <w:tab w:val="clear" w:pos="1170"/>
        </w:tabs>
        <w:ind w:left="1530" w:hanging="90"/>
      </w:pPr>
      <w:r>
        <w:t>After Bank closure, amendments or modifications to this BEI, including its Exhibits, which do not impact obligations of the Bank Sponsor under this BEI must be approved in writing</w:t>
      </w:r>
      <w:r w:rsidR="001B0B14" w:rsidRPr="001B0B14">
        <w:t xml:space="preserve"> </w:t>
      </w:r>
      <w:r w:rsidR="001B0B14">
        <w:t xml:space="preserve">by the Property Owner and the </w:t>
      </w:r>
      <w:r w:rsidR="001B0B14" w:rsidRPr="00454E3C">
        <w:t>IRT</w:t>
      </w:r>
      <w:r>
        <w:t xml:space="preserve">, which approval may be withheld or denied. All amendments and modifications shall be fully set forth in a separate document signed by all required parties that shall be appended to this BEI.         </w:t>
      </w:r>
    </w:p>
    <w:p w14:paraId="199468CD" w14:textId="77777777" w:rsidR="000C4494" w:rsidRDefault="000C4494" w:rsidP="00A44139">
      <w:pPr>
        <w:pStyle w:val="BEIOutlnL4"/>
        <w:numPr>
          <w:ilvl w:val="3"/>
          <w:numId w:val="8"/>
        </w:numPr>
        <w:tabs>
          <w:tab w:val="clear" w:pos="1170"/>
        </w:tabs>
        <w:ind w:left="1530" w:hanging="90"/>
      </w:pPr>
      <w:r>
        <w:t>A</w:t>
      </w:r>
      <w:r w:rsidRPr="003C1502">
        <w:t xml:space="preserve">t the request of the Bank </w:t>
      </w:r>
      <w:r>
        <w:t>Sponsor</w:t>
      </w:r>
      <w:r w:rsidRPr="003C1502">
        <w:t>,</w:t>
      </w:r>
      <w:r>
        <w:t xml:space="preserve"> the IRT </w:t>
      </w:r>
      <w:r w:rsidRPr="003C1502">
        <w:t>may</w:t>
      </w:r>
      <w:r>
        <w:t xml:space="preserve"> consider an amendment to the BEI to conform to an approved</w:t>
      </w:r>
      <w:r w:rsidRPr="003C1502">
        <w:t xml:space="preserve"> </w:t>
      </w:r>
      <w:r>
        <w:t xml:space="preserve">NCCP or HCP.  </w:t>
      </w:r>
    </w:p>
    <w:p w14:paraId="6D8531B3" w14:textId="77777777" w:rsidR="000C4494" w:rsidRDefault="000C4494" w:rsidP="00A44139">
      <w:pPr>
        <w:pStyle w:val="BEIOutlnL4"/>
        <w:numPr>
          <w:ilvl w:val="3"/>
          <w:numId w:val="8"/>
        </w:numPr>
        <w:tabs>
          <w:tab w:val="clear" w:pos="1170"/>
        </w:tabs>
        <w:ind w:left="1530" w:hanging="90"/>
      </w:pPr>
      <w:r w:rsidRPr="003E66B7">
        <w:t xml:space="preserve">Pursuant to </w:t>
      </w:r>
      <w:r>
        <w:t>Fish and Game Code §</w:t>
      </w:r>
      <w:r w:rsidRPr="003E66B7">
        <w:t xml:space="preserve"> 1798.6(a), any person seeking to amend </w:t>
      </w:r>
      <w:r>
        <w:t>the B</w:t>
      </w:r>
      <w:r w:rsidRPr="003E66B7">
        <w:t xml:space="preserve">ank shall submit to CDFW, a complete </w:t>
      </w:r>
      <w:r>
        <w:t>B</w:t>
      </w:r>
      <w:r w:rsidRPr="003E66B7">
        <w:t xml:space="preserve">ank amendment package containing each of the original </w:t>
      </w:r>
      <w:r>
        <w:t>B</w:t>
      </w:r>
      <w:r w:rsidRPr="003E66B7">
        <w:t>ank agreement package documents, including any prior amendments, as well as any documents proposed to be amended or that would be affected by the proposed amendment</w:t>
      </w:r>
      <w:r>
        <w:t>, together with the applicable amendment fee.</w:t>
      </w:r>
    </w:p>
    <w:p w14:paraId="509FBC3F" w14:textId="77777777" w:rsidR="00D44F3D" w:rsidRDefault="00D44F3D" w:rsidP="001B0B14">
      <w:pPr>
        <w:pStyle w:val="BEIOutlnL3"/>
      </w:pPr>
      <w:bookmarkStart w:id="345" w:name="_Toc411839214"/>
      <w:r w:rsidRPr="001F342D">
        <w:t>Termination</w:t>
      </w:r>
      <w:r>
        <w:t xml:space="preserve"> </w:t>
      </w:r>
      <w:bookmarkEnd w:id="345"/>
    </w:p>
    <w:p w14:paraId="1B05A0D8" w14:textId="77777777" w:rsidR="002412AB" w:rsidRDefault="00D44F3D" w:rsidP="00A44139">
      <w:pPr>
        <w:pStyle w:val="BEIOutlnL4"/>
        <w:numPr>
          <w:ilvl w:val="3"/>
          <w:numId w:val="8"/>
        </w:numPr>
        <w:tabs>
          <w:tab w:val="clear" w:pos="1170"/>
        </w:tabs>
        <w:ind w:left="1620" w:hanging="90"/>
      </w:pPr>
      <w:r>
        <w:t xml:space="preserve">The Bank Sponsor and Property Owner may jointly withdraw the entire Bank Property and terminate this BEI at any time prior to </w:t>
      </w:r>
      <w:r w:rsidR="00CF1477">
        <w:t xml:space="preserve">the first </w:t>
      </w:r>
      <w:r>
        <w:t>Credit Transfer, provided that Waters of the U.S.</w:t>
      </w:r>
      <w:r w:rsidR="00CA6C8E">
        <w:t>, Waters of the State,</w:t>
      </w:r>
      <w:r>
        <w:t xml:space="preserve"> and other habitat values existing on the Bank Property prior to the initiation of any efforts to restore or enhance the Bank Property shall be preserved in a condition at least equal to that which existed prior to initiation of Bank establishment efforts, and as the </w:t>
      </w:r>
      <w:r w:rsidR="00D20F1C" w:rsidRPr="00182712">
        <w:t xml:space="preserve">Conservation Easement </w:t>
      </w:r>
      <w:r>
        <w:t>may require.</w:t>
      </w:r>
    </w:p>
    <w:p w14:paraId="41F83DC9" w14:textId="77777777" w:rsidR="008B0391" w:rsidRDefault="00D44F3D" w:rsidP="00A44139">
      <w:pPr>
        <w:pStyle w:val="BEIOutlnL4"/>
        <w:numPr>
          <w:ilvl w:val="3"/>
          <w:numId w:val="8"/>
        </w:numPr>
        <w:tabs>
          <w:tab w:val="clear" w:pos="1170"/>
        </w:tabs>
        <w:ind w:left="1620" w:hanging="90"/>
      </w:pPr>
      <w:r w:rsidRPr="000C55BB">
        <w:t xml:space="preserve">In the event this BEI is terminated </w:t>
      </w:r>
      <w:r>
        <w:t xml:space="preserve">or the Bank is closed </w:t>
      </w:r>
      <w:r w:rsidRPr="000C55BB">
        <w:t xml:space="preserve">prior to the Transfer of all authorized Credits, </w:t>
      </w:r>
      <w:r>
        <w:t xml:space="preserve">any remaining Credits </w:t>
      </w:r>
      <w:r w:rsidR="00B6247D">
        <w:t xml:space="preserve">under this BEI </w:t>
      </w:r>
      <w:r>
        <w:t>shall be extinguished and will no longer be available for Transfer.</w:t>
      </w:r>
    </w:p>
    <w:p w14:paraId="6B670E26" w14:textId="3D920013" w:rsidR="008B0391" w:rsidRDefault="00D44F3D" w:rsidP="00A44139">
      <w:pPr>
        <w:pStyle w:val="BEIOutlnL4"/>
        <w:numPr>
          <w:ilvl w:val="3"/>
          <w:numId w:val="8"/>
        </w:numPr>
        <w:tabs>
          <w:tab w:val="clear" w:pos="1170"/>
        </w:tabs>
        <w:ind w:left="1620" w:hanging="90"/>
      </w:pPr>
      <w:r w:rsidRPr="000C55BB">
        <w:t xml:space="preserve">The </w:t>
      </w:r>
      <w:r>
        <w:t>IRT</w:t>
      </w:r>
      <w:r w:rsidRPr="000C55BB">
        <w:t xml:space="preserve"> may terminate this BEI if the </w:t>
      </w:r>
      <w:r>
        <w:t xml:space="preserve">Bank Sponsor or Property Owner sells or </w:t>
      </w:r>
      <w:r w:rsidRPr="000C55BB">
        <w:t>conveys the Bank</w:t>
      </w:r>
      <w:r>
        <w:t xml:space="preserve"> or the Bank</w:t>
      </w:r>
      <w:r w:rsidRPr="000C55BB">
        <w:t xml:space="preserve"> Property without the prior written concurrence of the </w:t>
      </w:r>
      <w:r>
        <w:t>IRT</w:t>
      </w:r>
      <w:r w:rsidRPr="000C55BB">
        <w:t xml:space="preserve">, as required by Section </w:t>
      </w:r>
      <w:r w:rsidRPr="00D20F1C">
        <w:t>XII.</w:t>
      </w:r>
      <w:r w:rsidR="00561D26">
        <w:t>C</w:t>
      </w:r>
      <w:r w:rsidRPr="000C55BB">
        <w:t>.</w:t>
      </w:r>
    </w:p>
    <w:p w14:paraId="6B96C89B" w14:textId="77777777" w:rsidR="008B0391" w:rsidRDefault="00D44F3D" w:rsidP="00A44139">
      <w:pPr>
        <w:pStyle w:val="BEIOutlnL4"/>
        <w:numPr>
          <w:ilvl w:val="3"/>
          <w:numId w:val="8"/>
        </w:numPr>
        <w:tabs>
          <w:tab w:val="clear" w:pos="1170"/>
        </w:tabs>
        <w:ind w:left="1620" w:hanging="90"/>
      </w:pPr>
      <w:r>
        <w:t>USEPA</w:t>
      </w:r>
      <w:r w:rsidR="00FE2CE9">
        <w:t>,</w:t>
      </w:r>
      <w:r>
        <w:t xml:space="preserve"> </w:t>
      </w:r>
      <w:r w:rsidR="00B522FA" w:rsidRPr="00B522FA">
        <w:rPr>
          <w:b/>
        </w:rPr>
        <w:t>[</w:t>
      </w:r>
      <w:r w:rsidR="002D14B1" w:rsidRPr="00AE3880">
        <w:rPr>
          <w:b/>
          <w:i/>
        </w:rPr>
        <w:t>insert appropriate agencies</w:t>
      </w:r>
      <w:r w:rsidR="002D14B1">
        <w:rPr>
          <w:b/>
          <w:i/>
        </w:rPr>
        <w:t xml:space="preserve"> signing, but not providing credits</w:t>
      </w:r>
      <w:r w:rsidR="002D14B1" w:rsidRPr="00AE3880">
        <w:rPr>
          <w:b/>
          <w:i/>
        </w:rPr>
        <w:t>:</w:t>
      </w:r>
      <w:r w:rsidR="002D14B1">
        <w:t xml:space="preserve"> USACE, CDFW, USFWS, </w:t>
      </w:r>
      <w:r w:rsidR="00A62C0C" w:rsidRPr="00A62C0C">
        <w:t>State Water Board</w:t>
      </w:r>
      <w:r w:rsidR="00A62C0C">
        <w:t xml:space="preserve">, </w:t>
      </w:r>
      <w:r w:rsidR="002D14B1">
        <w:t>Regional Water Board, and NMFS</w:t>
      </w:r>
      <w:r w:rsidR="00B522FA" w:rsidRPr="00B522FA">
        <w:rPr>
          <w:b/>
        </w:rPr>
        <w:t>]</w:t>
      </w:r>
      <w:r w:rsidR="002D14B1">
        <w:t xml:space="preserve"> </w:t>
      </w:r>
      <w:r>
        <w:t xml:space="preserve">may terminate its participation upon 30 </w:t>
      </w:r>
      <w:r w:rsidR="00EB2D63">
        <w:t>calendar days</w:t>
      </w:r>
      <w:r>
        <w:t>’ written notice to all other Parties.</w:t>
      </w:r>
      <w:r w:rsidR="00A64101">
        <w:t xml:space="preserve">  This BEI shall continue in full force and effect as to the remaining Parties</w:t>
      </w:r>
      <w:r w:rsidR="00B11CB7">
        <w:t>.</w:t>
      </w:r>
      <w:r w:rsidR="00A64101">
        <w:t xml:space="preserve"> </w:t>
      </w:r>
    </w:p>
    <w:p w14:paraId="129AC571" w14:textId="77777777" w:rsidR="008B0391" w:rsidRDefault="00D44F3D" w:rsidP="00A44139">
      <w:pPr>
        <w:pStyle w:val="BEIOutlnL4"/>
        <w:numPr>
          <w:ilvl w:val="3"/>
          <w:numId w:val="8"/>
        </w:numPr>
        <w:tabs>
          <w:tab w:val="clear" w:pos="1170"/>
        </w:tabs>
        <w:ind w:left="1620" w:hanging="90"/>
      </w:pPr>
      <w:r>
        <w:t xml:space="preserve">The </w:t>
      </w:r>
      <w:r w:rsidR="00B522FA" w:rsidRPr="00B522FA">
        <w:rPr>
          <w:b/>
        </w:rPr>
        <w:t>[</w:t>
      </w:r>
      <w:r w:rsidRPr="00AE3880">
        <w:rPr>
          <w:b/>
          <w:i/>
        </w:rPr>
        <w:t>insert appropriate agencies:</w:t>
      </w:r>
      <w:r>
        <w:t xml:space="preserve"> USACE, </w:t>
      </w:r>
      <w:r w:rsidR="00243C08">
        <w:t>CDFW</w:t>
      </w:r>
      <w:r>
        <w:t xml:space="preserve">, USFWS, </w:t>
      </w:r>
      <w:r w:rsidR="00A62C0C" w:rsidRPr="00A62C0C">
        <w:t>State Water Board</w:t>
      </w:r>
      <w:r w:rsidR="00A62C0C">
        <w:t xml:space="preserve">, </w:t>
      </w:r>
      <w:r w:rsidR="00CA6C8E">
        <w:t xml:space="preserve">Regional Water Board, </w:t>
      </w:r>
      <w:r>
        <w:t>and NMFS</w:t>
      </w:r>
      <w:r w:rsidR="00B522FA" w:rsidRPr="00B522FA">
        <w:rPr>
          <w:b/>
        </w:rPr>
        <w:t>]</w:t>
      </w:r>
      <w:r>
        <w:t xml:space="preserve"> may each terminate its participation this BEI upon 30 </w:t>
      </w:r>
      <w:r w:rsidR="00EB2D63">
        <w:t>calendar days</w:t>
      </w:r>
      <w:r>
        <w:t xml:space="preserve">’ </w:t>
      </w:r>
      <w:r w:rsidR="00A64101">
        <w:t xml:space="preserve">written </w:t>
      </w:r>
      <w:r>
        <w:t xml:space="preserve">notice to </w:t>
      </w:r>
      <w:r w:rsidR="00A64101">
        <w:t xml:space="preserve">all </w:t>
      </w:r>
      <w:r>
        <w:t xml:space="preserve">other Parties, on the condition that each of the following has occurred: </w:t>
      </w:r>
    </w:p>
    <w:p w14:paraId="56953F84" w14:textId="77777777" w:rsidR="00D44F3D" w:rsidRPr="00546073" w:rsidRDefault="00D44F3D" w:rsidP="00A44139">
      <w:pPr>
        <w:pStyle w:val="BEIOutlnL4"/>
        <w:numPr>
          <w:ilvl w:val="4"/>
          <w:numId w:val="8"/>
        </w:numPr>
        <w:tabs>
          <w:tab w:val="clear" w:pos="1908"/>
        </w:tabs>
        <w:spacing w:after="180"/>
        <w:ind w:left="2160"/>
      </w:pPr>
      <w:r w:rsidRPr="00546073">
        <w:t xml:space="preserve">Bank Sponsor or Property Owner has </w:t>
      </w:r>
      <w:r w:rsidR="007F01A8">
        <w:t xml:space="preserve">defaulted on </w:t>
      </w:r>
      <w:r w:rsidRPr="00546073">
        <w:t xml:space="preserve">one or more covenants, terms or conditions </w:t>
      </w:r>
      <w:r w:rsidR="00A64101">
        <w:t>of this BEI</w:t>
      </w:r>
      <w:r w:rsidR="00E03FD3">
        <w:t>.</w:t>
      </w:r>
    </w:p>
    <w:p w14:paraId="36B27F06" w14:textId="77777777" w:rsidR="00D44F3D" w:rsidRPr="00546073" w:rsidRDefault="00D44F3D" w:rsidP="00A44139">
      <w:pPr>
        <w:pStyle w:val="BEIOutlnL4"/>
        <w:numPr>
          <w:ilvl w:val="4"/>
          <w:numId w:val="8"/>
        </w:numPr>
        <w:tabs>
          <w:tab w:val="clear" w:pos="1908"/>
        </w:tabs>
        <w:spacing w:after="180"/>
        <w:ind w:left="2160"/>
      </w:pPr>
      <w:r w:rsidRPr="00546073">
        <w:t xml:space="preserve">Bank Sponsor </w:t>
      </w:r>
      <w:r w:rsidR="00A64101">
        <w:t>and</w:t>
      </w:r>
      <w:r w:rsidR="00A64101" w:rsidRPr="00546073">
        <w:t xml:space="preserve"> </w:t>
      </w:r>
      <w:r w:rsidRPr="00546073">
        <w:t>Property Owner</w:t>
      </w:r>
      <w:r>
        <w:t xml:space="preserve">, </w:t>
      </w:r>
      <w:r w:rsidRPr="00546073">
        <w:t xml:space="preserve">has </w:t>
      </w:r>
      <w:r w:rsidR="00A64101">
        <w:t xml:space="preserve">each </w:t>
      </w:r>
      <w:r w:rsidRPr="00546073">
        <w:t xml:space="preserve">received notice of such </w:t>
      </w:r>
      <w:r w:rsidR="007F01A8">
        <w:t>default</w:t>
      </w:r>
      <w:r w:rsidR="007F01A8" w:rsidRPr="00546073">
        <w:t xml:space="preserve"> </w:t>
      </w:r>
      <w:r>
        <w:t xml:space="preserve">from the terminating IRT </w:t>
      </w:r>
      <w:r w:rsidR="00CA6A78">
        <w:t>a</w:t>
      </w:r>
      <w:r>
        <w:t xml:space="preserve">gency </w:t>
      </w:r>
      <w:r w:rsidRPr="00546073">
        <w:t xml:space="preserve">in accordance with </w:t>
      </w:r>
      <w:r w:rsidRPr="00D20F1C">
        <w:t>paragraph XII.B., if applicable, and XII.K.</w:t>
      </w:r>
    </w:p>
    <w:p w14:paraId="78BFDB5F" w14:textId="77777777" w:rsidR="00D44F3D" w:rsidRPr="00546073" w:rsidRDefault="00D44F3D" w:rsidP="00A44139">
      <w:pPr>
        <w:pStyle w:val="BEIOutlnL4"/>
        <w:numPr>
          <w:ilvl w:val="4"/>
          <w:numId w:val="8"/>
        </w:numPr>
        <w:tabs>
          <w:tab w:val="clear" w:pos="1908"/>
        </w:tabs>
        <w:spacing w:after="180"/>
        <w:ind w:left="2160"/>
      </w:pPr>
      <w:r w:rsidRPr="00546073">
        <w:t>Bank Sponsor or Property Owner</w:t>
      </w:r>
      <w:r>
        <w:t>, as applicable,</w:t>
      </w:r>
      <w:r w:rsidR="00967C4C">
        <w:t xml:space="preserve"> </w:t>
      </w:r>
      <w:r w:rsidRPr="00546073">
        <w:t xml:space="preserve">has failed to cure </w:t>
      </w:r>
      <w:r w:rsidR="00A64101">
        <w:t>its</w:t>
      </w:r>
      <w:r w:rsidR="00A64101" w:rsidRPr="00546073">
        <w:t xml:space="preserve"> </w:t>
      </w:r>
      <w:r w:rsidR="00967C4C">
        <w:t>default</w:t>
      </w:r>
      <w:r w:rsidR="00B11138">
        <w:t xml:space="preserve"> to the satisfaction of the terminating IRT agency</w:t>
      </w:r>
      <w:r w:rsidRPr="00546073">
        <w:t>.</w:t>
      </w:r>
    </w:p>
    <w:p w14:paraId="734FD5AD" w14:textId="77777777" w:rsidR="008B0391" w:rsidRDefault="00D44F3D" w:rsidP="00A44139">
      <w:pPr>
        <w:pStyle w:val="BEIOutlnL4"/>
        <w:numPr>
          <w:ilvl w:val="3"/>
          <w:numId w:val="8"/>
        </w:numPr>
        <w:tabs>
          <w:tab w:val="clear" w:pos="1170"/>
        </w:tabs>
        <w:ind w:left="1620" w:hanging="90"/>
      </w:pPr>
      <w:r>
        <w:t>If any member of the IRT so requests, the member(s) of the IRT proposing to terminate participation in the BEI agree to meet with the other IRT members to discuss the reason(s) for such termination, prior to the termination taking effect.  Notice of a request for such meeting shall be made by the requesting IRT member(s) not later than 15 calendar days from receipt of the notice of termination.</w:t>
      </w:r>
    </w:p>
    <w:p w14:paraId="58C54BF3" w14:textId="77777777" w:rsidR="008B0391" w:rsidRDefault="00D44F3D" w:rsidP="00A44139">
      <w:pPr>
        <w:pStyle w:val="BEIOutlnL4"/>
        <w:numPr>
          <w:ilvl w:val="3"/>
          <w:numId w:val="8"/>
        </w:numPr>
        <w:tabs>
          <w:tab w:val="clear" w:pos="1170"/>
        </w:tabs>
        <w:ind w:left="1620" w:hanging="90"/>
      </w:pPr>
      <w:r>
        <w:t xml:space="preserve">Termination by </w:t>
      </w:r>
      <w:r w:rsidR="00634C49">
        <w:t>any</w:t>
      </w:r>
      <w:r>
        <w:t xml:space="preserve"> member of the IRT</w:t>
      </w:r>
      <w:r w:rsidR="00634C49">
        <w:t xml:space="preserve"> from </w:t>
      </w:r>
      <w:r>
        <w:t xml:space="preserve">this BEI shall not terminate </w:t>
      </w:r>
      <w:r w:rsidR="00634C49">
        <w:t xml:space="preserve">this BEI </w:t>
      </w:r>
      <w:r>
        <w:t xml:space="preserve">or affect the relationship between the remaining members of the IRT, toward each other or the Bank Sponsor or Property Owner, under this BEI.  </w:t>
      </w:r>
      <w:r w:rsidRPr="00D27A03">
        <w:t xml:space="preserve">Remaining </w:t>
      </w:r>
      <w:r w:rsidR="00744A47" w:rsidRPr="00D27A03">
        <w:t>Credits under</w:t>
      </w:r>
      <w:r w:rsidRPr="00D27A03">
        <w:t xml:space="preserve"> the authority of the </w:t>
      </w:r>
      <w:r w:rsidR="00B11138">
        <w:t xml:space="preserve">terminating </w:t>
      </w:r>
      <w:r w:rsidR="006E22AE">
        <w:t>a</w:t>
      </w:r>
      <w:r w:rsidRPr="00D27A03">
        <w:t>gency will no longer be available for Transfer.</w:t>
      </w:r>
    </w:p>
    <w:p w14:paraId="23FF9E18" w14:textId="77777777" w:rsidR="00B11138" w:rsidRDefault="00B11138" w:rsidP="00A44139">
      <w:pPr>
        <w:pStyle w:val="BEIOutlnL4"/>
        <w:numPr>
          <w:ilvl w:val="3"/>
          <w:numId w:val="8"/>
        </w:numPr>
        <w:tabs>
          <w:tab w:val="clear" w:pos="1170"/>
        </w:tabs>
        <w:ind w:left="1620" w:hanging="90"/>
      </w:pPr>
      <w:r>
        <w:t>In the event such termination is commenced, the Bank Sponsor agrees to fulfill its pre-existing obligations to perform all establishment, monitoring, maintenance, management, and remediation responsibilities that arise directly from Credits that have already been transferred at the time of termination.</w:t>
      </w:r>
    </w:p>
    <w:p w14:paraId="59FA8694" w14:textId="6730E202" w:rsidR="005C2BB6" w:rsidRDefault="00D44F3D" w:rsidP="00A44139">
      <w:pPr>
        <w:pStyle w:val="BEIOutlnL4"/>
        <w:numPr>
          <w:ilvl w:val="3"/>
          <w:numId w:val="8"/>
        </w:numPr>
        <w:tabs>
          <w:tab w:val="clear" w:pos="1170"/>
        </w:tabs>
        <w:ind w:left="1620" w:hanging="90"/>
      </w:pPr>
      <w:r w:rsidRPr="00546073">
        <w:t xml:space="preserve">Nothing in this </w:t>
      </w:r>
      <w:r>
        <w:t xml:space="preserve">Section </w:t>
      </w:r>
      <w:r w:rsidRPr="00D20F1C">
        <w:t>XII.D.</w:t>
      </w:r>
      <w:r w:rsidR="006E0F07">
        <w:t>2</w:t>
      </w:r>
      <w:r w:rsidR="00561D26" w:rsidRPr="00546073">
        <w:t xml:space="preserve"> </w:t>
      </w:r>
      <w:r w:rsidRPr="00546073">
        <w:t xml:space="preserve">is intended or shall be construed to limit the legal or equitable remedies (including specific performance and injunctive relief) available to the USACE, </w:t>
      </w:r>
      <w:r w:rsidR="00243C08">
        <w:t>CDFW</w:t>
      </w:r>
      <w:r w:rsidR="00346401">
        <w:t>, NMFS,</w:t>
      </w:r>
      <w:r w:rsidRPr="00546073">
        <w:t xml:space="preserve"> </w:t>
      </w:r>
      <w:r w:rsidR="00A62C0C" w:rsidRPr="00A62C0C">
        <w:t>State Water Board</w:t>
      </w:r>
      <w:r w:rsidR="00A62C0C">
        <w:t xml:space="preserve">, </w:t>
      </w:r>
      <w:r w:rsidR="008A12BF">
        <w:t xml:space="preserve">Regional Water Board, </w:t>
      </w:r>
      <w:r w:rsidRPr="00546073">
        <w:t xml:space="preserve">and USFWS in the event of </w:t>
      </w:r>
      <w:r w:rsidR="00561D26">
        <w:t>default by Bank Sponsor and/or Property Owner</w:t>
      </w:r>
      <w:r>
        <w:t>.</w:t>
      </w:r>
      <w:r w:rsidR="005C2BB6">
        <w:t xml:space="preserve"> </w:t>
      </w:r>
    </w:p>
    <w:p w14:paraId="39A68E11" w14:textId="77777777" w:rsidR="00052BDF" w:rsidRDefault="00B11138" w:rsidP="008E05A8">
      <w:pPr>
        <w:pStyle w:val="BEIOutlnL2"/>
        <w:numPr>
          <w:ilvl w:val="1"/>
          <w:numId w:val="8"/>
        </w:numPr>
        <w:spacing w:after="180"/>
        <w:rPr>
          <w:color w:val="FF0000"/>
        </w:rPr>
      </w:pPr>
      <w:bookmarkStart w:id="346" w:name="_Toc411839215"/>
      <w:r w:rsidRPr="001B0B14">
        <w:t>Default</w:t>
      </w:r>
      <w:bookmarkEnd w:id="346"/>
    </w:p>
    <w:p w14:paraId="6DEA16F9" w14:textId="77777777" w:rsidR="00EF117E" w:rsidRPr="005C2BB6" w:rsidRDefault="00EF117E" w:rsidP="005C2BB6">
      <w:r w:rsidRPr="005C2BB6">
        <w:t>The Bank Sponsor and/or Property Owner shall be in default if that party fails to observe or perform any obligations or responsibilities required of it by this BEI.  In the event of default, the IRT shall issue a notice of default to Bank Sponsor and/or Property Owner, which includes direction and specified time period to cure the default. If the Bank Sponsor and/or Property Owner fails to remedy the default within the allotted time, the IRT will take appropriate action, which includes but is not limited to, suspending Credit Transfers, reducing available Credits, utilizing financial assurances, and terminating the BEI. This Section shall not be construed to modify or limit any specific right, remedy, or procedure in any Section of this BEI or any remedy available under applicable State and/or Federal Law.</w:t>
      </w:r>
    </w:p>
    <w:p w14:paraId="61F06D31" w14:textId="77777777" w:rsidR="00EF117E" w:rsidRDefault="00EF117E" w:rsidP="00084BB1">
      <w:pPr>
        <w:pStyle w:val="BEIparaL2"/>
      </w:pPr>
    </w:p>
    <w:p w14:paraId="21BC4F7C" w14:textId="77777777" w:rsidR="00D44F3D" w:rsidRPr="000D3170" w:rsidRDefault="00D44F3D" w:rsidP="008E05A8">
      <w:pPr>
        <w:pStyle w:val="BEIOutlnL2"/>
        <w:numPr>
          <w:ilvl w:val="1"/>
          <w:numId w:val="8"/>
        </w:numPr>
        <w:spacing w:after="180"/>
      </w:pPr>
      <w:bookmarkStart w:id="347" w:name="_Toc130996597"/>
      <w:bookmarkStart w:id="348" w:name="_Toc411839216"/>
      <w:r w:rsidRPr="003C1502">
        <w:t>Controlling</w:t>
      </w:r>
      <w:bookmarkEnd w:id="347"/>
      <w:r>
        <w:t xml:space="preserve"> Language</w:t>
      </w:r>
      <w:bookmarkEnd w:id="348"/>
    </w:p>
    <w:p w14:paraId="5041F9B9" w14:textId="77777777" w:rsidR="00D44F3D" w:rsidRDefault="00D44F3D" w:rsidP="00084BB1">
      <w:pPr>
        <w:pStyle w:val="BEIparaL2"/>
      </w:pPr>
      <w:r>
        <w:t>The Parties intend the provisions of this BEI and each of the documents incorporated by reference in it to be consistent with each other, and for each document to be binding in accordance with its terms.  To the fullest extent possible, these documents shall be interpreted in a manner that avoids or limits any conflict between or among them.  However, if and t</w:t>
      </w:r>
      <w:r w:rsidRPr="003C1502">
        <w:t xml:space="preserve">o the extent that specific language in this </w:t>
      </w:r>
      <w:r>
        <w:t>BEI conflicts with specific language in</w:t>
      </w:r>
      <w:r w:rsidRPr="003C1502">
        <w:t xml:space="preserve"> </w:t>
      </w:r>
      <w:r>
        <w:t xml:space="preserve">any </w:t>
      </w:r>
      <w:r w:rsidRPr="003C1502">
        <w:t xml:space="preserve">document that </w:t>
      </w:r>
      <w:r>
        <w:t xml:space="preserve">is </w:t>
      </w:r>
      <w:r w:rsidRPr="003C1502">
        <w:t>incorporated into th</w:t>
      </w:r>
      <w:r>
        <w:t>is</w:t>
      </w:r>
      <w:r w:rsidRPr="003C1502">
        <w:t xml:space="preserve"> BEI by reference, the specific language within the BEI shall be controlling.</w:t>
      </w:r>
      <w:r>
        <w:t xml:space="preserve">  The captions and headings of this BEI are for convenient reference only, and shall not define or limit any of its terms or provisions.</w:t>
      </w:r>
    </w:p>
    <w:p w14:paraId="0E161875" w14:textId="77777777" w:rsidR="00D44F3D" w:rsidRPr="003C1502" w:rsidRDefault="00D44F3D" w:rsidP="00035DA0">
      <w:pPr>
        <w:pStyle w:val="BEIOutlnL2"/>
        <w:numPr>
          <w:ilvl w:val="1"/>
          <w:numId w:val="8"/>
        </w:numPr>
        <w:spacing w:after="180"/>
      </w:pPr>
      <w:bookmarkStart w:id="349" w:name="_Toc130996598"/>
      <w:bookmarkStart w:id="350" w:name="_Toc411839217"/>
      <w:r w:rsidRPr="003C1502">
        <w:t xml:space="preserve">Entire </w:t>
      </w:r>
      <w:r w:rsidRPr="000D3170">
        <w:t>Agreement</w:t>
      </w:r>
      <w:bookmarkEnd w:id="349"/>
      <w:bookmarkEnd w:id="350"/>
    </w:p>
    <w:p w14:paraId="00B509B7" w14:textId="77777777" w:rsidR="00D44F3D" w:rsidRPr="0054463D" w:rsidRDefault="00D44F3D" w:rsidP="00084BB1">
      <w:pPr>
        <w:pStyle w:val="BEIparaL2"/>
      </w:pPr>
      <w:r w:rsidRPr="0054463D">
        <w:t>This BEI, and all exhibits, appendices, schedules and agreements referred to in this BEI, constitute the final, complete</w:t>
      </w:r>
      <w:r w:rsidR="000D3170">
        <w:t>,</w:t>
      </w:r>
      <w:r w:rsidRPr="0054463D">
        <w:t xml:space="preserve"> and exclusive statement of the terms of the agreement between and among the </w:t>
      </w:r>
      <w:r w:rsidR="00010CDB" w:rsidRPr="0054463D">
        <w:t>Parties</w:t>
      </w:r>
      <w:r w:rsidRPr="0054463D">
        <w:t xml:space="preserve"> pertaining to the Bank, and supersede all prior and contemporaneous discussions, negotiations, understandings or agreements of the Parties.  No other agreement, statement, or promise made by the Parties, or to any employ</w:t>
      </w:r>
      <w:r w:rsidR="00D20F1C" w:rsidRPr="0054463D">
        <w:rPr>
          <w:color w:val="auto"/>
        </w:rPr>
        <w:t>e</w:t>
      </w:r>
      <w:r w:rsidRPr="0054463D">
        <w:t>e, officer, or agent of the Parties, which is not contained in this BEI</w:t>
      </w:r>
      <w:r w:rsidR="00D20F1C" w:rsidRPr="0054463D">
        <w:t xml:space="preserve"> or incorporated herein by reference,</w:t>
      </w:r>
      <w:r w:rsidRPr="0054463D">
        <w:t xml:space="preserve"> shall be binding or valid</w:t>
      </w:r>
      <w:r w:rsidR="0054463D" w:rsidRPr="0054463D">
        <w:t>,</w:t>
      </w:r>
      <w:r w:rsidR="00D20F1C" w:rsidRPr="0054463D">
        <w:t xml:space="preserve"> with respect to the subject matter hereof.</w:t>
      </w:r>
      <w:r w:rsidRPr="0054463D">
        <w:t xml:space="preserve">  No alteration or variation of this instrument shall be valid or binding unless contained in a written amendment in accordance with Section XII.D.1.  Each of the Parties acknowledges that no representation, inducement, promise or agreement, oral or otherwise, has been made by any of the other Parties or anyone acting on behalf of any of the Parties unless the same has been embodied herein. </w:t>
      </w:r>
    </w:p>
    <w:p w14:paraId="3C42505A" w14:textId="77777777" w:rsidR="00D44F3D" w:rsidRPr="003C1502" w:rsidRDefault="00D44F3D" w:rsidP="00035DA0">
      <w:pPr>
        <w:pStyle w:val="BEIOutlnL2"/>
        <w:numPr>
          <w:ilvl w:val="1"/>
          <w:numId w:val="8"/>
        </w:numPr>
        <w:spacing w:after="180"/>
      </w:pPr>
      <w:bookmarkStart w:id="351" w:name="_Toc130996599"/>
      <w:bookmarkStart w:id="352" w:name="_Toc411839218"/>
      <w:r w:rsidRPr="003C1502">
        <w:t xml:space="preserve">Reasonableness </w:t>
      </w:r>
      <w:r>
        <w:t>a</w:t>
      </w:r>
      <w:r w:rsidRPr="003C1502">
        <w:t xml:space="preserve">nd </w:t>
      </w:r>
      <w:r w:rsidRPr="000D3170">
        <w:t>Good</w:t>
      </w:r>
      <w:r w:rsidRPr="003C1502">
        <w:t xml:space="preserve"> Faith</w:t>
      </w:r>
      <w:bookmarkEnd w:id="351"/>
      <w:bookmarkEnd w:id="352"/>
    </w:p>
    <w:p w14:paraId="5711603E" w14:textId="77777777" w:rsidR="00D44F3D" w:rsidRDefault="00D44F3D" w:rsidP="00084BB1">
      <w:pPr>
        <w:pStyle w:val="BEIparaL2"/>
      </w:pPr>
      <w:r w:rsidRPr="003C1502">
        <w:t xml:space="preserve">Except as specifically limited elsewhere in this BEI, whenever this BEI requires </w:t>
      </w:r>
      <w:r w:rsidR="008A28D2">
        <w:t>a Party</w:t>
      </w:r>
      <w:r w:rsidRPr="003C1502">
        <w:t xml:space="preserve"> to give its consent or approval to any action on the part of the other, such consent or approval shall not be unreasonably withheld or delayed.  If </w:t>
      </w:r>
      <w:r w:rsidR="009C6BD7">
        <w:t>the</w:t>
      </w:r>
      <w:r w:rsidR="00010CDB">
        <w:t xml:space="preserve"> Party</w:t>
      </w:r>
      <w:r w:rsidR="00010CDB" w:rsidRPr="003C1502">
        <w:t xml:space="preserve"> </w:t>
      </w:r>
      <w:r w:rsidRPr="003C1502">
        <w:t xml:space="preserve">disagrees with any determination covered by this provision and reasonably requests the reasons for that determination, the determining </w:t>
      </w:r>
      <w:r>
        <w:t>P</w:t>
      </w:r>
      <w:r w:rsidRPr="003C1502">
        <w:t>arty shall furnish its reason</w:t>
      </w:r>
      <w:r>
        <w:t>s</w:t>
      </w:r>
      <w:r w:rsidRPr="003C1502">
        <w:t xml:space="preserve"> in writing and in reasonable detail within </w:t>
      </w:r>
      <w:r>
        <w:t xml:space="preserve">30 </w:t>
      </w:r>
      <w:r w:rsidR="00EB2D63">
        <w:t>calendar days</w:t>
      </w:r>
      <w:r w:rsidRPr="003C1502">
        <w:t xml:space="preserve"> following the request.</w:t>
      </w:r>
    </w:p>
    <w:p w14:paraId="50A5FDC5" w14:textId="77777777" w:rsidR="00D44F3D" w:rsidRPr="000D3170" w:rsidRDefault="00D44F3D" w:rsidP="00035DA0">
      <w:pPr>
        <w:pStyle w:val="BEIOutlnL2"/>
        <w:numPr>
          <w:ilvl w:val="1"/>
          <w:numId w:val="8"/>
        </w:numPr>
        <w:spacing w:after="180"/>
      </w:pPr>
      <w:bookmarkStart w:id="353" w:name="_Toc130996600"/>
      <w:bookmarkStart w:id="354" w:name="_Toc411839219"/>
      <w:r w:rsidRPr="003C1502">
        <w:t>Successors and Assigns</w:t>
      </w:r>
      <w:bookmarkEnd w:id="353"/>
      <w:bookmarkEnd w:id="354"/>
    </w:p>
    <w:p w14:paraId="0B0540D7" w14:textId="77777777" w:rsidR="00D44F3D" w:rsidRDefault="00D44F3D" w:rsidP="00084BB1">
      <w:pPr>
        <w:pStyle w:val="BEIparaL2"/>
      </w:pPr>
      <w:r w:rsidRPr="003C1502">
        <w:t>This BEI and each of its covenants and conditions shall be binding on and shall inure to the benefit of the Parties and their respective successors and assigns</w:t>
      </w:r>
      <w:r>
        <w:t xml:space="preserve"> subject to the limitations on transfer set forth in this BEI.</w:t>
      </w:r>
    </w:p>
    <w:p w14:paraId="63953C83" w14:textId="77777777" w:rsidR="00D44F3D" w:rsidRPr="003C1502" w:rsidRDefault="00D44F3D" w:rsidP="00035DA0">
      <w:pPr>
        <w:pStyle w:val="BEIOutlnL2"/>
        <w:numPr>
          <w:ilvl w:val="1"/>
          <w:numId w:val="8"/>
        </w:numPr>
        <w:spacing w:after="180"/>
      </w:pPr>
      <w:bookmarkStart w:id="355" w:name="_Toc130996601"/>
      <w:bookmarkStart w:id="356" w:name="_Toc411839220"/>
      <w:r w:rsidRPr="003C1502">
        <w:t xml:space="preserve">Partial </w:t>
      </w:r>
      <w:r w:rsidRPr="000D3170">
        <w:t>Invalidity</w:t>
      </w:r>
      <w:bookmarkEnd w:id="355"/>
      <w:bookmarkEnd w:id="356"/>
    </w:p>
    <w:p w14:paraId="6F3F6792" w14:textId="77777777" w:rsidR="00D44F3D" w:rsidRDefault="00D44F3D" w:rsidP="00084BB1">
      <w:pPr>
        <w:pStyle w:val="BEIparaL2"/>
      </w:pPr>
      <w:r w:rsidRPr="003C1502">
        <w:t xml:space="preserve">If a court of competent jurisdiction holds any </w:t>
      </w:r>
      <w:r>
        <w:t>term or provision</w:t>
      </w:r>
      <w:r w:rsidRPr="003C1502">
        <w:t xml:space="preserve"> of this BEI to be invalid or unenforceable, in whole or in part, for any reason</w:t>
      </w:r>
      <w:r w:rsidR="00634C49">
        <w:t xml:space="preserve"> or as to any Party</w:t>
      </w:r>
      <w:r w:rsidRPr="003C1502">
        <w:t xml:space="preserve">, the validity and enforceability of the remaining </w:t>
      </w:r>
      <w:r>
        <w:t>terms and provisions</w:t>
      </w:r>
      <w:r w:rsidRPr="003C1502">
        <w:t>, or portions of them, shall not be affected unless an essential purpose of this BEI would be defeated by loss of the invalid or unenforceable provision</w:t>
      </w:r>
      <w:r w:rsidR="00634C49">
        <w:t xml:space="preserve"> or its invalidity or unenforceability as to any Party</w:t>
      </w:r>
      <w:r w:rsidRPr="003C1502">
        <w:t>.</w:t>
      </w:r>
    </w:p>
    <w:p w14:paraId="6E754126" w14:textId="77777777" w:rsidR="00D44F3D" w:rsidRPr="000D3170" w:rsidRDefault="00D44F3D" w:rsidP="00035DA0">
      <w:pPr>
        <w:pStyle w:val="BEIOutlnL2"/>
        <w:numPr>
          <w:ilvl w:val="1"/>
          <w:numId w:val="8"/>
        </w:numPr>
        <w:spacing w:after="180"/>
      </w:pPr>
      <w:bookmarkStart w:id="357" w:name="_Toc130996602"/>
      <w:bookmarkStart w:id="358" w:name="_Toc411839221"/>
      <w:r w:rsidRPr="003C1502">
        <w:t>Notices</w:t>
      </w:r>
      <w:bookmarkEnd w:id="357"/>
      <w:bookmarkEnd w:id="358"/>
    </w:p>
    <w:p w14:paraId="23514B6A" w14:textId="77777777" w:rsidR="008B0391" w:rsidRDefault="00D44F3D" w:rsidP="009B4DCB">
      <w:pPr>
        <w:pStyle w:val="BEIOutlnL3"/>
        <w:numPr>
          <w:ilvl w:val="2"/>
          <w:numId w:val="22"/>
        </w:numPr>
        <w:ind w:left="1080"/>
      </w:pPr>
      <w:r w:rsidRPr="003C1502">
        <w:t xml:space="preserve">Any notice, demand, approval, request, or other communication permitted or required by this BEI shall be in writing and </w:t>
      </w:r>
      <w:r>
        <w:t xml:space="preserve">deemed given when </w:t>
      </w:r>
      <w:r w:rsidRPr="003C1502">
        <w:t xml:space="preserve">delivered personally, sent by </w:t>
      </w:r>
      <w:r>
        <w:t xml:space="preserve">receipt-confirmed </w:t>
      </w:r>
      <w:r w:rsidRPr="003C1502">
        <w:t xml:space="preserve">facsimile, or sent by recognized overnight delivery service, </w:t>
      </w:r>
      <w:r>
        <w:t>addressed as</w:t>
      </w:r>
      <w:r w:rsidRPr="003C1502">
        <w:t xml:space="preserve"> set forth below</w:t>
      </w:r>
      <w:r>
        <w:t>,</w:t>
      </w:r>
      <w:r w:rsidRPr="003C1502">
        <w:t xml:space="preserve"> or five </w:t>
      </w:r>
      <w:r w:rsidR="00EB2D63">
        <w:t>calendar days</w:t>
      </w:r>
      <w:r w:rsidRPr="003C1502">
        <w:t xml:space="preserve"> after deposit in the </w:t>
      </w:r>
      <w:r w:rsidRPr="003C069E">
        <w:t>U</w:t>
      </w:r>
      <w:r>
        <w:t>.</w:t>
      </w:r>
      <w:r w:rsidRPr="003C069E">
        <w:t>S</w:t>
      </w:r>
      <w:r>
        <w:t>.</w:t>
      </w:r>
      <w:r w:rsidRPr="003C1502">
        <w:t xml:space="preserve"> mail, postage prepaid, and addressed as </w:t>
      </w:r>
      <w:r>
        <w:t>set forth below.</w:t>
      </w:r>
    </w:p>
    <w:p w14:paraId="00C6D7AF" w14:textId="77777777" w:rsidR="008B0391" w:rsidRDefault="00D44F3D" w:rsidP="00035DA0">
      <w:pPr>
        <w:pStyle w:val="BEIOutlnL3"/>
        <w:numPr>
          <w:ilvl w:val="2"/>
          <w:numId w:val="8"/>
        </w:numPr>
        <w:ind w:left="1080"/>
      </w:pPr>
      <w:r w:rsidRPr="003C1502">
        <w:t xml:space="preserve">Notice by </w:t>
      </w:r>
      <w:r>
        <w:t>any Party to any other Party</w:t>
      </w:r>
      <w:r w:rsidRPr="003C1502">
        <w:t xml:space="preserve"> shall be </w:t>
      </w:r>
      <w:r>
        <w:t xml:space="preserve">given </w:t>
      </w:r>
      <w:r w:rsidRPr="003C1502">
        <w:t xml:space="preserve">to all </w:t>
      </w:r>
      <w:r>
        <w:t>Parties</w:t>
      </w:r>
      <w:r w:rsidRPr="003C1502">
        <w:t xml:space="preserve">.  Such notice shall not be effective until </w:t>
      </w:r>
      <w:r>
        <w:t xml:space="preserve">it is </w:t>
      </w:r>
      <w:r w:rsidRPr="003C1502">
        <w:t xml:space="preserve">deemed </w:t>
      </w:r>
      <w:r>
        <w:t xml:space="preserve">to have been </w:t>
      </w:r>
      <w:r w:rsidRPr="003C1502">
        <w:t xml:space="preserve">received by all </w:t>
      </w:r>
      <w:r>
        <w:t>Parties</w:t>
      </w:r>
      <w:r w:rsidRPr="003C1502">
        <w:t>.</w:t>
      </w:r>
    </w:p>
    <w:p w14:paraId="674D1490" w14:textId="77777777" w:rsidR="008B0391" w:rsidRDefault="00D44F3D" w:rsidP="00035DA0">
      <w:pPr>
        <w:pStyle w:val="BEIOutlnL3"/>
        <w:numPr>
          <w:ilvl w:val="2"/>
          <w:numId w:val="8"/>
        </w:numPr>
        <w:ind w:left="1080"/>
      </w:pPr>
      <w:r w:rsidRPr="003C1502">
        <w:t>Addresses for purposes of giving notice are set forth below.</w:t>
      </w:r>
      <w:r>
        <w:t xml:space="preserve">  Any Party may change its notice address by giving notice of change of address to the other Parties in the manner specified in this </w:t>
      </w:r>
      <w:r w:rsidRPr="00D20F1C">
        <w:t>Section XII.K</w:t>
      </w:r>
      <w:r>
        <w:t xml:space="preserve">. </w:t>
      </w:r>
    </w:p>
    <w:p w14:paraId="131AB6CD" w14:textId="77777777" w:rsidR="00035DA0" w:rsidRDefault="00035DA0" w:rsidP="00035DA0">
      <w:pPr>
        <w:pStyle w:val="BEIOutlnL3"/>
        <w:numPr>
          <w:ilvl w:val="0"/>
          <w:numId w:val="0"/>
        </w:numPr>
        <w:ind w:left="1080"/>
      </w:pPr>
    </w:p>
    <w:p w14:paraId="02E3974A" w14:textId="77777777" w:rsidR="00D44F3D" w:rsidRDefault="00B522FA" w:rsidP="00084BB1">
      <w:pPr>
        <w:pStyle w:val="BEIparaL2"/>
      </w:pPr>
      <w:r w:rsidRPr="00B522FA">
        <w:rPr>
          <w:b/>
        </w:rPr>
        <w:t>[</w:t>
      </w:r>
      <w:r w:rsidR="00DB16EE">
        <w:t xml:space="preserve">Insert: </w:t>
      </w:r>
      <w:r w:rsidR="00D44F3D" w:rsidRPr="003C1502">
        <w:t xml:space="preserve">Bank </w:t>
      </w:r>
      <w:r w:rsidR="00D44F3D">
        <w:t>Sponsor</w:t>
      </w:r>
      <w:r w:rsidR="00D44F3D" w:rsidRPr="003C1502">
        <w:t>:</w:t>
      </w:r>
      <w:r w:rsidRPr="00B522FA">
        <w:rPr>
          <w:b/>
        </w:rPr>
        <w:t>]</w:t>
      </w:r>
    </w:p>
    <w:p w14:paraId="702FA9ED" w14:textId="77777777" w:rsidR="00D44F3D" w:rsidRPr="009968B5" w:rsidRDefault="00B522FA" w:rsidP="00035DA0">
      <w:pPr>
        <w:pStyle w:val="BEINoticesindent"/>
        <w:spacing w:after="180"/>
        <w:rPr>
          <w:color w:val="33CCCC"/>
        </w:rPr>
      </w:pPr>
      <w:r w:rsidRPr="00B522FA">
        <w:rPr>
          <w:b/>
          <w:color w:val="33CCCC"/>
        </w:rPr>
        <w:t>[</w:t>
      </w:r>
      <w:r w:rsidR="00D44F3D" w:rsidRPr="009968B5">
        <w:rPr>
          <w:color w:val="33CCCC"/>
        </w:rPr>
        <w:t>NAME</w:t>
      </w:r>
      <w:r w:rsidRPr="00B522FA">
        <w:rPr>
          <w:b/>
          <w:color w:val="33CCCC"/>
        </w:rPr>
        <w:t>]</w:t>
      </w:r>
    </w:p>
    <w:p w14:paraId="6F96E434" w14:textId="77777777" w:rsidR="00D44F3D" w:rsidRDefault="00B522FA" w:rsidP="00035DA0">
      <w:pPr>
        <w:pStyle w:val="BEINoticesindent"/>
        <w:spacing w:after="180"/>
        <w:rPr>
          <w:color w:val="33CCCC"/>
        </w:rPr>
      </w:pPr>
      <w:r w:rsidRPr="00B522FA">
        <w:rPr>
          <w:b/>
          <w:color w:val="33CCCC"/>
        </w:rPr>
        <w:t>[</w:t>
      </w:r>
      <w:r w:rsidR="00D44F3D" w:rsidRPr="009968B5">
        <w:rPr>
          <w:color w:val="33CCCC"/>
        </w:rPr>
        <w:t>ADDRESS</w:t>
      </w:r>
      <w:r w:rsidRPr="00B522FA">
        <w:rPr>
          <w:b/>
          <w:color w:val="33CCCC"/>
        </w:rPr>
        <w:t>]</w:t>
      </w:r>
    </w:p>
    <w:p w14:paraId="0ABDA072" w14:textId="77777777" w:rsidR="00DB16EE" w:rsidRPr="009968B5" w:rsidRDefault="00DB16EE" w:rsidP="00035DA0">
      <w:pPr>
        <w:pStyle w:val="BEINoticesindent"/>
        <w:spacing w:after="180"/>
        <w:rPr>
          <w:color w:val="33CCCC"/>
        </w:rPr>
      </w:pPr>
      <w:r w:rsidRPr="003C1502">
        <w:t>Attn:</w:t>
      </w:r>
      <w:r>
        <w:t xml:space="preserve"> </w:t>
      </w:r>
    </w:p>
    <w:p w14:paraId="2F09809F" w14:textId="77777777" w:rsidR="00D44F3D" w:rsidRDefault="00D44F3D" w:rsidP="00035DA0">
      <w:pPr>
        <w:pStyle w:val="BEINoticesindent"/>
        <w:spacing w:after="180"/>
      </w:pPr>
      <w:r w:rsidRPr="003C1502">
        <w:t>Fax:</w:t>
      </w:r>
    </w:p>
    <w:p w14:paraId="1A98249D" w14:textId="77777777" w:rsidR="00035DA0" w:rsidRPr="003C1502" w:rsidRDefault="00035DA0" w:rsidP="00035DA0">
      <w:pPr>
        <w:pStyle w:val="BEINoticesindent"/>
        <w:spacing w:after="180"/>
      </w:pPr>
    </w:p>
    <w:p w14:paraId="59C14E23" w14:textId="77777777" w:rsidR="00D44F3D" w:rsidRDefault="00B522FA" w:rsidP="00084BB1">
      <w:pPr>
        <w:pStyle w:val="BEIparaL2"/>
      </w:pPr>
      <w:r w:rsidRPr="00B522FA">
        <w:rPr>
          <w:b/>
        </w:rPr>
        <w:t>[</w:t>
      </w:r>
      <w:r w:rsidR="00DB16EE">
        <w:t xml:space="preserve">Insert: </w:t>
      </w:r>
      <w:r w:rsidR="00D44F3D">
        <w:t>Property</w:t>
      </w:r>
      <w:r w:rsidR="00D44F3D" w:rsidRPr="003C1502">
        <w:t xml:space="preserve"> </w:t>
      </w:r>
      <w:r w:rsidR="00D44F3D">
        <w:t>Owner</w:t>
      </w:r>
      <w:r w:rsidR="00D44F3D" w:rsidRPr="003C1502">
        <w:t>:</w:t>
      </w:r>
      <w:r w:rsidRPr="00B522FA">
        <w:rPr>
          <w:b/>
        </w:rPr>
        <w:t>]</w:t>
      </w:r>
    </w:p>
    <w:p w14:paraId="67DF69E8" w14:textId="77777777" w:rsidR="00D44F3D" w:rsidRPr="00A138F3" w:rsidRDefault="00B522FA" w:rsidP="00035DA0">
      <w:pPr>
        <w:pStyle w:val="BEINoticesindent"/>
        <w:spacing w:after="180"/>
        <w:rPr>
          <w:color w:val="33CCCC"/>
        </w:rPr>
      </w:pPr>
      <w:r w:rsidRPr="00B522FA">
        <w:rPr>
          <w:b/>
          <w:color w:val="33CCCC"/>
        </w:rPr>
        <w:t>[</w:t>
      </w:r>
      <w:r w:rsidR="00D44F3D" w:rsidRPr="00A138F3">
        <w:rPr>
          <w:color w:val="33CCCC"/>
        </w:rPr>
        <w:t>NAME</w:t>
      </w:r>
      <w:r w:rsidRPr="00B522FA">
        <w:rPr>
          <w:b/>
          <w:color w:val="33CCCC"/>
        </w:rPr>
        <w:t>]</w:t>
      </w:r>
    </w:p>
    <w:p w14:paraId="00EED748" w14:textId="77777777" w:rsidR="00D44F3D" w:rsidRDefault="00B522FA" w:rsidP="00035DA0">
      <w:pPr>
        <w:pStyle w:val="BEINoticesindent"/>
        <w:spacing w:after="180"/>
        <w:rPr>
          <w:color w:val="33CCCC"/>
        </w:rPr>
      </w:pPr>
      <w:r w:rsidRPr="00B522FA">
        <w:rPr>
          <w:b/>
          <w:color w:val="33CCCC"/>
        </w:rPr>
        <w:t>[</w:t>
      </w:r>
      <w:r w:rsidR="00D44F3D" w:rsidRPr="00A138F3">
        <w:rPr>
          <w:color w:val="33CCCC"/>
        </w:rPr>
        <w:t>ADDRESS</w:t>
      </w:r>
      <w:r w:rsidRPr="00B522FA">
        <w:rPr>
          <w:b/>
          <w:color w:val="33CCCC"/>
        </w:rPr>
        <w:t>]</w:t>
      </w:r>
    </w:p>
    <w:p w14:paraId="65C58B25" w14:textId="77777777" w:rsidR="00DB16EE" w:rsidRPr="009968B5" w:rsidRDefault="00DB16EE" w:rsidP="00035DA0">
      <w:pPr>
        <w:pStyle w:val="BEINoticesindent"/>
        <w:spacing w:after="180"/>
        <w:rPr>
          <w:color w:val="33CCCC"/>
        </w:rPr>
      </w:pPr>
      <w:r w:rsidRPr="003C1502">
        <w:t>Attn:</w:t>
      </w:r>
      <w:r>
        <w:t xml:space="preserve"> </w:t>
      </w:r>
    </w:p>
    <w:p w14:paraId="21049537" w14:textId="77777777" w:rsidR="00346401" w:rsidRDefault="00D44F3D" w:rsidP="00035DA0">
      <w:pPr>
        <w:pStyle w:val="BEINoticesindent"/>
        <w:spacing w:after="180"/>
      </w:pPr>
      <w:r w:rsidRPr="003C1502">
        <w:t>Fax:</w:t>
      </w:r>
    </w:p>
    <w:p w14:paraId="47DD2E7B" w14:textId="77777777" w:rsidR="00035DA0" w:rsidRPr="003C1502" w:rsidRDefault="00035DA0" w:rsidP="00035DA0">
      <w:pPr>
        <w:pStyle w:val="BEINoticesindent"/>
        <w:spacing w:after="180"/>
      </w:pPr>
    </w:p>
    <w:p w14:paraId="0B4CF3D0" w14:textId="77777777" w:rsidR="00D44F3D" w:rsidRDefault="00B522FA" w:rsidP="00084BB1">
      <w:pPr>
        <w:pStyle w:val="BEIparaL2"/>
      </w:pPr>
      <w:r w:rsidRPr="00B522FA">
        <w:rPr>
          <w:b/>
        </w:rPr>
        <w:t>[</w:t>
      </w:r>
      <w:r w:rsidR="00D44F3D" w:rsidRPr="00652A21">
        <w:t>Insert appropriate agencies</w:t>
      </w:r>
      <w:r w:rsidR="00D44F3D">
        <w:t>: IRT</w:t>
      </w:r>
      <w:r w:rsidR="00D44F3D" w:rsidRPr="003C1502">
        <w:t xml:space="preserve"> Members:</w:t>
      </w:r>
      <w:r w:rsidRPr="00B522FA">
        <w:rPr>
          <w:b/>
        </w:rPr>
        <w:t>]</w:t>
      </w:r>
    </w:p>
    <w:p w14:paraId="22321ED9" w14:textId="77777777" w:rsidR="00D44F3D" w:rsidRPr="003C1502" w:rsidRDefault="00D44F3D" w:rsidP="00035DA0">
      <w:pPr>
        <w:pStyle w:val="BEINoticesindent"/>
        <w:spacing w:after="180"/>
        <w:outlineLvl w:val="0"/>
      </w:pPr>
      <w:bookmarkStart w:id="359" w:name="_Toc411839222"/>
      <w:r w:rsidRPr="003C1502">
        <w:t>U.S. Army Corps of Engineers</w:t>
      </w:r>
      <w:bookmarkEnd w:id="359"/>
    </w:p>
    <w:p w14:paraId="77D62BB8" w14:textId="77777777" w:rsidR="00D44F3D" w:rsidRDefault="00D44F3D" w:rsidP="00035DA0">
      <w:pPr>
        <w:pStyle w:val="BEINoticesindent"/>
        <w:spacing w:after="180"/>
      </w:pPr>
      <w:r w:rsidRPr="003C1502">
        <w:t xml:space="preserve">___________ District </w:t>
      </w:r>
    </w:p>
    <w:p w14:paraId="6E581738" w14:textId="77777777" w:rsidR="00D44F3D" w:rsidRPr="008177EE" w:rsidRDefault="00B522FA" w:rsidP="00035DA0">
      <w:pPr>
        <w:pStyle w:val="BEINoticesindent"/>
        <w:spacing w:after="180"/>
        <w:rPr>
          <w:color w:val="33CCCC"/>
        </w:rPr>
      </w:pPr>
      <w:r w:rsidRPr="00B522FA">
        <w:rPr>
          <w:b/>
          <w:color w:val="33CCCC"/>
        </w:rPr>
        <w:t>[</w:t>
      </w:r>
      <w:r w:rsidR="00D44F3D" w:rsidRPr="008177EE">
        <w:rPr>
          <w:color w:val="33CCCC"/>
        </w:rPr>
        <w:t>DISTRICT ADDRESS</w:t>
      </w:r>
      <w:r w:rsidRPr="00B522FA">
        <w:rPr>
          <w:b/>
          <w:color w:val="33CCCC"/>
        </w:rPr>
        <w:t>]</w:t>
      </w:r>
    </w:p>
    <w:p w14:paraId="447FB668" w14:textId="77777777" w:rsidR="00D44F3D" w:rsidRPr="003C1502" w:rsidRDefault="00D44F3D" w:rsidP="00035DA0">
      <w:pPr>
        <w:pStyle w:val="BEINoticesindent"/>
        <w:spacing w:after="180"/>
        <w:outlineLvl w:val="0"/>
      </w:pPr>
      <w:bookmarkStart w:id="360" w:name="_Toc411839223"/>
      <w:r w:rsidRPr="003C1502">
        <w:t xml:space="preserve">Attn:  Chief, Regulatory </w:t>
      </w:r>
      <w:r w:rsidR="009C6BD7">
        <w:t>Division</w:t>
      </w:r>
      <w:bookmarkEnd w:id="360"/>
    </w:p>
    <w:p w14:paraId="72857F62" w14:textId="1456DC70" w:rsidR="00D44F3D" w:rsidRPr="003C1502" w:rsidRDefault="00D44F3D" w:rsidP="00035DA0">
      <w:pPr>
        <w:pStyle w:val="BEINoticesindent"/>
        <w:spacing w:after="180"/>
      </w:pPr>
    </w:p>
    <w:p w14:paraId="0674B702" w14:textId="77777777" w:rsidR="00D44F3D" w:rsidRDefault="00D44F3D" w:rsidP="00035DA0">
      <w:pPr>
        <w:pStyle w:val="BEINoticesindent"/>
        <w:spacing w:after="180"/>
      </w:pPr>
      <w:r w:rsidRPr="003C1502">
        <w:t>Fax:</w:t>
      </w:r>
    </w:p>
    <w:p w14:paraId="469D8A7D" w14:textId="77777777" w:rsidR="00035DA0" w:rsidRPr="003C1502" w:rsidRDefault="00035DA0" w:rsidP="00035DA0">
      <w:pPr>
        <w:pStyle w:val="BEINoticesindent"/>
        <w:spacing w:after="180"/>
      </w:pPr>
    </w:p>
    <w:p w14:paraId="24D6B12F" w14:textId="77777777" w:rsidR="00D44F3D" w:rsidRPr="003C1502" w:rsidRDefault="00D44F3D" w:rsidP="00035DA0">
      <w:pPr>
        <w:pStyle w:val="BEINoticesindent"/>
        <w:spacing w:after="180"/>
        <w:outlineLvl w:val="0"/>
      </w:pPr>
      <w:bookmarkStart w:id="361" w:name="_Toc411839224"/>
      <w:r w:rsidRPr="003C1502">
        <w:t>U.S. Fish and Wildlife Service</w:t>
      </w:r>
      <w:bookmarkEnd w:id="361"/>
      <w:r w:rsidRPr="003C1502">
        <w:t xml:space="preserve"> </w:t>
      </w:r>
    </w:p>
    <w:p w14:paraId="5B580E65" w14:textId="77777777" w:rsidR="00D44F3D" w:rsidRPr="003C1502" w:rsidRDefault="00D44F3D" w:rsidP="00035DA0">
      <w:pPr>
        <w:pStyle w:val="BEINoticesindent"/>
        <w:spacing w:after="180"/>
      </w:pPr>
      <w:r>
        <w:t>_____________</w:t>
      </w:r>
      <w:r w:rsidRPr="003C1502">
        <w:t xml:space="preserve"> Office </w:t>
      </w:r>
    </w:p>
    <w:p w14:paraId="5C2D2CFB" w14:textId="77777777" w:rsidR="00D44F3D" w:rsidRPr="00F811CC" w:rsidRDefault="00B522FA" w:rsidP="00035DA0">
      <w:pPr>
        <w:pStyle w:val="BEINoticesindent"/>
        <w:spacing w:after="180"/>
        <w:rPr>
          <w:color w:val="33CCCC"/>
        </w:rPr>
      </w:pPr>
      <w:r w:rsidRPr="00B522FA">
        <w:rPr>
          <w:b/>
          <w:color w:val="33CCCC"/>
        </w:rPr>
        <w:t>[</w:t>
      </w:r>
      <w:r w:rsidR="00D44F3D" w:rsidRPr="00F811CC">
        <w:rPr>
          <w:color w:val="33CCCC"/>
        </w:rPr>
        <w:t>FIELD OFFICE ADDRESS</w:t>
      </w:r>
      <w:r w:rsidRPr="00B522FA">
        <w:rPr>
          <w:b/>
          <w:color w:val="33CCCC"/>
        </w:rPr>
        <w:t>]</w:t>
      </w:r>
    </w:p>
    <w:p w14:paraId="4C236F6D" w14:textId="62AD2174" w:rsidR="00D44F3D" w:rsidRPr="003C1502" w:rsidRDefault="00D44F3D" w:rsidP="00035DA0">
      <w:pPr>
        <w:pStyle w:val="BEINoticesindent"/>
        <w:spacing w:after="180"/>
        <w:outlineLvl w:val="0"/>
      </w:pPr>
      <w:bookmarkStart w:id="362" w:name="_Toc411839225"/>
      <w:r w:rsidRPr="003C1502">
        <w:t>Attn: Field Supervisor</w:t>
      </w:r>
      <w:bookmarkEnd w:id="362"/>
      <w:r w:rsidRPr="003C1502">
        <w:t xml:space="preserve"> </w:t>
      </w:r>
    </w:p>
    <w:p w14:paraId="06768510" w14:textId="322D8CD7" w:rsidR="00D44F3D" w:rsidRPr="003C1502" w:rsidRDefault="00D44F3D" w:rsidP="00035DA0">
      <w:pPr>
        <w:pStyle w:val="BEINoticesindent"/>
        <w:spacing w:after="180"/>
      </w:pPr>
    </w:p>
    <w:p w14:paraId="0BDB6FD6" w14:textId="77777777" w:rsidR="00D44F3D" w:rsidRDefault="00D44F3D" w:rsidP="00035DA0">
      <w:pPr>
        <w:pStyle w:val="BEINoticesindent"/>
        <w:spacing w:after="180"/>
      </w:pPr>
      <w:r w:rsidRPr="003C1502">
        <w:t xml:space="preserve">Fax: </w:t>
      </w:r>
    </w:p>
    <w:p w14:paraId="7C5E20FB" w14:textId="77777777" w:rsidR="00035DA0" w:rsidRDefault="00035DA0" w:rsidP="00035DA0">
      <w:pPr>
        <w:pStyle w:val="BEINoticesindent"/>
        <w:spacing w:after="180"/>
      </w:pPr>
    </w:p>
    <w:p w14:paraId="42243EE2" w14:textId="77777777" w:rsidR="00D44F3D" w:rsidRDefault="00D44F3D" w:rsidP="00035DA0">
      <w:pPr>
        <w:pStyle w:val="BEINoticesindent"/>
        <w:spacing w:after="180"/>
        <w:outlineLvl w:val="0"/>
      </w:pPr>
      <w:bookmarkStart w:id="363" w:name="_Toc411839226"/>
      <w:r>
        <w:t>National Marine Fisheries Service</w:t>
      </w:r>
      <w:bookmarkEnd w:id="363"/>
    </w:p>
    <w:p w14:paraId="038D4E21" w14:textId="77777777" w:rsidR="00D44F3D" w:rsidRDefault="00B522FA" w:rsidP="00035DA0">
      <w:pPr>
        <w:pStyle w:val="BEINoticesindent"/>
        <w:spacing w:after="180"/>
      </w:pPr>
      <w:r w:rsidRPr="00B522FA">
        <w:rPr>
          <w:b/>
        </w:rPr>
        <w:t>[</w:t>
      </w:r>
      <w:r w:rsidR="000877C7" w:rsidRPr="00652A21">
        <w:rPr>
          <w:b/>
          <w:i/>
        </w:rPr>
        <w:t>Insert</w:t>
      </w:r>
      <w:r w:rsidR="00D44F3D" w:rsidRPr="00652A21">
        <w:rPr>
          <w:b/>
          <w:i/>
        </w:rPr>
        <w:t xml:space="preserve">:  </w:t>
      </w:r>
      <w:r w:rsidR="00AD162D">
        <w:rPr>
          <w:b/>
          <w:i/>
        </w:rPr>
        <w:t xml:space="preserve">California </w:t>
      </w:r>
      <w:r w:rsidR="001119A6">
        <w:rPr>
          <w:b/>
          <w:i/>
        </w:rPr>
        <w:t>Coastal or</w:t>
      </w:r>
      <w:r w:rsidR="00AD162D">
        <w:rPr>
          <w:b/>
          <w:i/>
        </w:rPr>
        <w:t xml:space="preserve"> </w:t>
      </w:r>
      <w:r w:rsidR="00A51010">
        <w:rPr>
          <w:b/>
          <w:i/>
        </w:rPr>
        <w:t>Central Valley</w:t>
      </w:r>
      <w:r w:rsidRPr="00B522FA">
        <w:rPr>
          <w:b/>
        </w:rPr>
        <w:t>]</w:t>
      </w:r>
    </w:p>
    <w:p w14:paraId="5EFAFC49" w14:textId="77777777" w:rsidR="00D44F3D" w:rsidRDefault="00D44F3D" w:rsidP="00035DA0">
      <w:pPr>
        <w:pStyle w:val="BEINoticesindent"/>
        <w:spacing w:after="180"/>
        <w:outlineLvl w:val="0"/>
      </w:pPr>
      <w:bookmarkStart w:id="364" w:name="_Toc411839227"/>
      <w:r>
        <w:t>_____________ Office</w:t>
      </w:r>
      <w:bookmarkEnd w:id="364"/>
      <w:r>
        <w:t xml:space="preserve"> </w:t>
      </w:r>
    </w:p>
    <w:p w14:paraId="5DAD747A" w14:textId="77777777" w:rsidR="00D44F3D" w:rsidRPr="00652A21" w:rsidRDefault="00B522FA" w:rsidP="00035DA0">
      <w:pPr>
        <w:pStyle w:val="BEINoticesindent"/>
        <w:spacing w:after="180"/>
        <w:rPr>
          <w:color w:val="33CCCC"/>
        </w:rPr>
      </w:pPr>
      <w:r w:rsidRPr="00B522FA">
        <w:rPr>
          <w:b/>
          <w:color w:val="33CCCC"/>
        </w:rPr>
        <w:t>[</w:t>
      </w:r>
      <w:r w:rsidR="00D44F3D" w:rsidRPr="00652A21">
        <w:rPr>
          <w:color w:val="33CCCC"/>
        </w:rPr>
        <w:t>OFFICE ADDRESS</w:t>
      </w:r>
      <w:r w:rsidRPr="00B522FA">
        <w:rPr>
          <w:b/>
          <w:color w:val="33CCCC"/>
        </w:rPr>
        <w:t>]</w:t>
      </w:r>
    </w:p>
    <w:p w14:paraId="625A651A" w14:textId="77777777" w:rsidR="00D44F3D" w:rsidRDefault="00D44F3D" w:rsidP="00035DA0">
      <w:pPr>
        <w:pStyle w:val="BEINoticesindent"/>
        <w:spacing w:after="180"/>
        <w:outlineLvl w:val="0"/>
      </w:pPr>
      <w:bookmarkStart w:id="365" w:name="_Toc411839228"/>
      <w:r>
        <w:t xml:space="preserve">Attn:  </w:t>
      </w:r>
      <w:r w:rsidR="001119A6">
        <w:t>Assistant Regional Administrator</w:t>
      </w:r>
      <w:bookmarkEnd w:id="365"/>
    </w:p>
    <w:p w14:paraId="41B1BCE9" w14:textId="77777777" w:rsidR="00D44F3D" w:rsidRDefault="00D44F3D" w:rsidP="00035DA0">
      <w:pPr>
        <w:pStyle w:val="BEINoticesindent"/>
        <w:spacing w:after="180"/>
      </w:pPr>
      <w:r>
        <w:t>Fax:</w:t>
      </w:r>
    </w:p>
    <w:p w14:paraId="5AA90624" w14:textId="77777777" w:rsidR="00D44F3D" w:rsidRDefault="00D44F3D" w:rsidP="00035DA0">
      <w:pPr>
        <w:pStyle w:val="BEINoticesindent"/>
        <w:spacing w:after="180"/>
      </w:pPr>
    </w:p>
    <w:p w14:paraId="215D8891" w14:textId="77777777" w:rsidR="00D44F3D" w:rsidRPr="003C1502" w:rsidRDefault="00D44F3D" w:rsidP="00035DA0">
      <w:pPr>
        <w:pStyle w:val="BEINoticesindent"/>
        <w:spacing w:after="180"/>
        <w:outlineLvl w:val="0"/>
      </w:pPr>
      <w:bookmarkStart w:id="366" w:name="_Toc411839229"/>
      <w:r w:rsidRPr="003C1502">
        <w:t>U.S. Environmental Protection Agency</w:t>
      </w:r>
      <w:bookmarkEnd w:id="366"/>
      <w:r w:rsidRPr="003C1502">
        <w:t xml:space="preserve"> </w:t>
      </w:r>
    </w:p>
    <w:p w14:paraId="1C4CF553" w14:textId="77777777" w:rsidR="00D44F3D" w:rsidRDefault="00D44F3D" w:rsidP="00035DA0">
      <w:pPr>
        <w:pStyle w:val="BEINoticesindent"/>
        <w:spacing w:after="180"/>
      </w:pPr>
      <w:r w:rsidRPr="003C1502">
        <w:t>Region</w:t>
      </w:r>
      <w:r>
        <w:t xml:space="preserve"> IX</w:t>
      </w:r>
    </w:p>
    <w:p w14:paraId="4F6C320A" w14:textId="77777777" w:rsidR="00D44F3D" w:rsidRDefault="00D44F3D" w:rsidP="00035DA0">
      <w:pPr>
        <w:pStyle w:val="BEINoticesindent"/>
        <w:spacing w:after="180"/>
      </w:pPr>
      <w:r>
        <w:t>75 Hawthorne Street</w:t>
      </w:r>
    </w:p>
    <w:p w14:paraId="04C88F04" w14:textId="77777777" w:rsidR="00D44F3D" w:rsidRPr="003C1502" w:rsidRDefault="00D44F3D" w:rsidP="00035DA0">
      <w:pPr>
        <w:pStyle w:val="BEINoticesindent"/>
        <w:spacing w:after="180"/>
      </w:pPr>
      <w:r>
        <w:t>San Francisco, CA  94105</w:t>
      </w:r>
    </w:p>
    <w:p w14:paraId="1D2336B7" w14:textId="77777777" w:rsidR="00D44F3D" w:rsidRPr="003C1502" w:rsidRDefault="00D44F3D" w:rsidP="00035DA0">
      <w:pPr>
        <w:pStyle w:val="BEINoticesindent"/>
        <w:spacing w:after="180"/>
      </w:pPr>
      <w:r w:rsidRPr="003C1502">
        <w:t xml:space="preserve">Attn: </w:t>
      </w:r>
      <w:r w:rsidR="00742F72">
        <w:t>Supervisor, Wetlands Section</w:t>
      </w:r>
    </w:p>
    <w:p w14:paraId="19719431" w14:textId="77777777" w:rsidR="00D44F3D" w:rsidRPr="003C1502" w:rsidRDefault="00D44F3D" w:rsidP="00035DA0">
      <w:pPr>
        <w:pStyle w:val="BEINoticesindent"/>
        <w:spacing w:after="180"/>
      </w:pPr>
      <w:r w:rsidRPr="003C1502">
        <w:t>Fax:</w:t>
      </w:r>
      <w:r>
        <w:t xml:space="preserve">  415-947-</w:t>
      </w:r>
      <w:r w:rsidR="00742F72">
        <w:t>3537</w:t>
      </w:r>
    </w:p>
    <w:p w14:paraId="354EE276" w14:textId="77777777" w:rsidR="00D44F3D" w:rsidRDefault="00D44F3D" w:rsidP="00035DA0">
      <w:pPr>
        <w:pStyle w:val="BEINoticesindent"/>
        <w:spacing w:after="180"/>
      </w:pPr>
    </w:p>
    <w:p w14:paraId="2E52875C" w14:textId="77777777" w:rsidR="00D44F3D" w:rsidRPr="003C1502" w:rsidRDefault="00D44F3D" w:rsidP="00035DA0">
      <w:pPr>
        <w:pStyle w:val="BEINoticesindent"/>
        <w:spacing w:after="180"/>
        <w:outlineLvl w:val="0"/>
      </w:pPr>
      <w:bookmarkStart w:id="367" w:name="_Toc411839230"/>
      <w:r w:rsidRPr="003C1502">
        <w:t xml:space="preserve">California Department of Fish and </w:t>
      </w:r>
      <w:r w:rsidR="0090595C">
        <w:t>Wildlife</w:t>
      </w:r>
      <w:bookmarkEnd w:id="367"/>
      <w:r w:rsidR="0090595C" w:rsidRPr="003C1502">
        <w:t xml:space="preserve"> </w:t>
      </w:r>
    </w:p>
    <w:p w14:paraId="2F1F9AA2" w14:textId="77777777" w:rsidR="00D44F3D" w:rsidRDefault="00D44F3D" w:rsidP="00035DA0">
      <w:pPr>
        <w:pStyle w:val="BEINoticesindent"/>
        <w:spacing w:after="180"/>
      </w:pPr>
      <w:r w:rsidRPr="003C1502">
        <w:t xml:space="preserve">____________Region </w:t>
      </w:r>
    </w:p>
    <w:p w14:paraId="6A7BF3E5" w14:textId="77777777" w:rsidR="00D44F3D" w:rsidRPr="000678C0" w:rsidRDefault="00B522FA" w:rsidP="00035DA0">
      <w:pPr>
        <w:pStyle w:val="BEINoticesindent"/>
        <w:spacing w:after="180"/>
        <w:rPr>
          <w:color w:val="33CCCC"/>
        </w:rPr>
      </w:pPr>
      <w:r w:rsidRPr="00B522FA">
        <w:rPr>
          <w:b/>
          <w:color w:val="33CCCC"/>
        </w:rPr>
        <w:t>[</w:t>
      </w:r>
      <w:r w:rsidR="00D44F3D" w:rsidRPr="000678C0">
        <w:rPr>
          <w:color w:val="33CCCC"/>
        </w:rPr>
        <w:t>REGION ADDRESS</w:t>
      </w:r>
      <w:r w:rsidRPr="00B522FA">
        <w:rPr>
          <w:b/>
          <w:color w:val="33CCCC"/>
        </w:rPr>
        <w:t>]</w:t>
      </w:r>
    </w:p>
    <w:p w14:paraId="30487720" w14:textId="77777777" w:rsidR="00D44F3D" w:rsidRPr="003C1502" w:rsidRDefault="00D44F3D" w:rsidP="00035DA0">
      <w:pPr>
        <w:pStyle w:val="BEINoticesindent"/>
        <w:spacing w:after="180"/>
        <w:outlineLvl w:val="0"/>
      </w:pPr>
      <w:bookmarkStart w:id="368" w:name="_Toc411839231"/>
      <w:r w:rsidRPr="003C1502">
        <w:t>Attn:  Regional Manager</w:t>
      </w:r>
      <w:bookmarkEnd w:id="368"/>
      <w:r w:rsidRPr="003C1502">
        <w:t xml:space="preserve"> </w:t>
      </w:r>
    </w:p>
    <w:p w14:paraId="41921DB8" w14:textId="77777777" w:rsidR="00D44F3D" w:rsidRPr="003C1502" w:rsidRDefault="00D44F3D" w:rsidP="00035DA0">
      <w:pPr>
        <w:pStyle w:val="BEINoticesindent"/>
        <w:spacing w:after="180"/>
      </w:pPr>
      <w:r w:rsidRPr="003C1502">
        <w:t>Fax:</w:t>
      </w:r>
    </w:p>
    <w:p w14:paraId="1D8B038C" w14:textId="77777777" w:rsidR="00D44F3D" w:rsidRDefault="00D44F3D" w:rsidP="00035DA0">
      <w:pPr>
        <w:pStyle w:val="BEINoticesindent"/>
        <w:spacing w:after="180"/>
      </w:pPr>
    </w:p>
    <w:p w14:paraId="7913D451" w14:textId="77777777" w:rsidR="00117901" w:rsidRDefault="00EE08F8" w:rsidP="00035DA0">
      <w:pPr>
        <w:pStyle w:val="BEINoticesindent"/>
        <w:spacing w:after="180"/>
      </w:pPr>
      <w:r w:rsidRPr="003C1502">
        <w:t xml:space="preserve">California </w:t>
      </w:r>
      <w:r>
        <w:t>Regional Water Quality Control Board,</w:t>
      </w:r>
      <w:r w:rsidRPr="003C1502">
        <w:t xml:space="preserve"> Region _____________</w:t>
      </w:r>
    </w:p>
    <w:p w14:paraId="08C52C0D" w14:textId="77777777" w:rsidR="00117901" w:rsidRDefault="00EE08F8" w:rsidP="00035DA0">
      <w:pPr>
        <w:pStyle w:val="BEINoticesindent"/>
        <w:spacing w:after="180"/>
      </w:pPr>
      <w:r>
        <w:t>Address</w:t>
      </w:r>
    </w:p>
    <w:p w14:paraId="0F37B5AF" w14:textId="77777777" w:rsidR="00117901" w:rsidRDefault="00EE08F8" w:rsidP="00035DA0">
      <w:pPr>
        <w:pStyle w:val="BEINoticesindent"/>
        <w:spacing w:after="180"/>
      </w:pPr>
      <w:r>
        <w:t>City, State, Zip code</w:t>
      </w:r>
    </w:p>
    <w:p w14:paraId="6741AE93" w14:textId="77777777" w:rsidR="00117901" w:rsidRDefault="00EE08F8" w:rsidP="00035DA0">
      <w:pPr>
        <w:pStyle w:val="BEINoticesindent"/>
        <w:spacing w:after="180"/>
      </w:pPr>
      <w:r w:rsidRPr="003C1502">
        <w:t xml:space="preserve">Attn: </w:t>
      </w:r>
      <w:r>
        <w:t>Executive Officer</w:t>
      </w:r>
    </w:p>
    <w:p w14:paraId="5DD3197D" w14:textId="1880D512" w:rsidR="00117901" w:rsidRDefault="00117901" w:rsidP="00035DA0">
      <w:pPr>
        <w:pStyle w:val="BEINoticesindent"/>
        <w:spacing w:after="180"/>
      </w:pPr>
    </w:p>
    <w:p w14:paraId="0685B352" w14:textId="77777777" w:rsidR="001F679E" w:rsidDel="001F679E" w:rsidRDefault="00EE08F8" w:rsidP="00035DA0">
      <w:pPr>
        <w:pStyle w:val="BEINoticesindent"/>
        <w:spacing w:after="180"/>
      </w:pPr>
      <w:r w:rsidRPr="003C1502">
        <w:t>Fax:</w:t>
      </w:r>
      <w:r>
        <w:t xml:space="preserve">  </w:t>
      </w:r>
    </w:p>
    <w:p w14:paraId="523CFB46" w14:textId="77777777" w:rsidR="00D44F3D" w:rsidRPr="003C1502" w:rsidRDefault="00D44F3D" w:rsidP="00035DA0">
      <w:pPr>
        <w:pStyle w:val="BEINoticesindent"/>
        <w:spacing w:after="180"/>
      </w:pPr>
    </w:p>
    <w:p w14:paraId="088085E6" w14:textId="77777777" w:rsidR="00D44F3D" w:rsidRPr="003C1502" w:rsidRDefault="00D44F3D" w:rsidP="00035DA0">
      <w:pPr>
        <w:pStyle w:val="BEIOutlnL2"/>
        <w:numPr>
          <w:ilvl w:val="1"/>
          <w:numId w:val="8"/>
        </w:numPr>
        <w:spacing w:after="180"/>
      </w:pPr>
      <w:bookmarkStart w:id="369" w:name="_Toc159218395"/>
      <w:bookmarkStart w:id="370" w:name="_Toc162086775"/>
      <w:bookmarkStart w:id="371" w:name="_Toc162087084"/>
      <w:bookmarkStart w:id="372" w:name="_Toc162087295"/>
      <w:bookmarkStart w:id="373" w:name="_Toc165255151"/>
      <w:bookmarkStart w:id="374" w:name="_Toc165855265"/>
      <w:bookmarkStart w:id="375" w:name="_Toc165855895"/>
      <w:bookmarkStart w:id="376" w:name="_Toc165856022"/>
      <w:bookmarkStart w:id="377" w:name="_Toc168989820"/>
      <w:bookmarkStart w:id="378" w:name="_Toc168989945"/>
      <w:bookmarkStart w:id="379" w:name="_Toc168990071"/>
      <w:bookmarkStart w:id="380" w:name="_Toc170709612"/>
      <w:bookmarkStart w:id="381" w:name="_Toc170709739"/>
      <w:bookmarkStart w:id="382" w:name="_Toc170709950"/>
      <w:bookmarkStart w:id="383" w:name="_Toc171902210"/>
      <w:bookmarkStart w:id="384" w:name="_Toc171902902"/>
      <w:bookmarkStart w:id="385" w:name="_Toc172622661"/>
      <w:bookmarkStart w:id="386" w:name="_Toc159218396"/>
      <w:bookmarkStart w:id="387" w:name="_Toc162086776"/>
      <w:bookmarkStart w:id="388" w:name="_Toc162087085"/>
      <w:bookmarkStart w:id="389" w:name="_Toc162087296"/>
      <w:bookmarkStart w:id="390" w:name="_Toc165255152"/>
      <w:bookmarkStart w:id="391" w:name="_Toc165855266"/>
      <w:bookmarkStart w:id="392" w:name="_Toc165855896"/>
      <w:bookmarkStart w:id="393" w:name="_Toc165856023"/>
      <w:bookmarkStart w:id="394" w:name="_Toc168989821"/>
      <w:bookmarkStart w:id="395" w:name="_Toc168989946"/>
      <w:bookmarkStart w:id="396" w:name="_Toc168990072"/>
      <w:bookmarkStart w:id="397" w:name="_Toc170709613"/>
      <w:bookmarkStart w:id="398" w:name="_Toc170709740"/>
      <w:bookmarkStart w:id="399" w:name="_Toc170709951"/>
      <w:bookmarkStart w:id="400" w:name="_Toc171902211"/>
      <w:bookmarkStart w:id="401" w:name="_Toc171902903"/>
      <w:bookmarkStart w:id="402" w:name="_Toc172622662"/>
      <w:bookmarkStart w:id="403" w:name="_Toc130996604"/>
      <w:bookmarkStart w:id="404" w:name="_Toc411839232"/>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4F2028">
        <w:t>Counterparts</w:t>
      </w:r>
      <w:bookmarkEnd w:id="403"/>
      <w:bookmarkEnd w:id="404"/>
    </w:p>
    <w:p w14:paraId="459D7763" w14:textId="77777777" w:rsidR="00D44F3D" w:rsidRDefault="00D44F3D" w:rsidP="00084BB1">
      <w:pPr>
        <w:pStyle w:val="BEIparaL2"/>
      </w:pPr>
      <w:r w:rsidRPr="003C1502">
        <w:t xml:space="preserve">This BEI may be executed in </w:t>
      </w:r>
      <w:r>
        <w:t>multiple counterparts, each of which shall be deemed an original and all of which together shall constitute a single executed agreement.</w:t>
      </w:r>
    </w:p>
    <w:p w14:paraId="44F9D899" w14:textId="77777777" w:rsidR="00D44F3D" w:rsidRPr="003C1502" w:rsidRDefault="00D44F3D" w:rsidP="00035DA0">
      <w:pPr>
        <w:pStyle w:val="BEIOutlnL2"/>
        <w:numPr>
          <w:ilvl w:val="1"/>
          <w:numId w:val="8"/>
        </w:numPr>
        <w:spacing w:after="180"/>
      </w:pPr>
      <w:bookmarkStart w:id="405" w:name="_Toc130996605"/>
      <w:bookmarkStart w:id="406" w:name="_Toc411839233"/>
      <w:r w:rsidRPr="003C1502">
        <w:t xml:space="preserve">No Third Party </w:t>
      </w:r>
      <w:r w:rsidRPr="004F2028">
        <w:t>Beneficiaries</w:t>
      </w:r>
      <w:bookmarkEnd w:id="405"/>
      <w:bookmarkEnd w:id="406"/>
    </w:p>
    <w:p w14:paraId="3FF731EF" w14:textId="77777777" w:rsidR="00D44F3D" w:rsidRDefault="00D44F3D" w:rsidP="00084BB1">
      <w:pPr>
        <w:pStyle w:val="BEIparaL2"/>
      </w:pPr>
      <w:r w:rsidRPr="003C1502">
        <w:t>This BEI shall not create any third party beneficiary</w:t>
      </w:r>
      <w:r w:rsidR="003B0454">
        <w:t xml:space="preserve"> </w:t>
      </w:r>
      <w:r w:rsidRPr="003C1502">
        <w:t xml:space="preserve">hereto, nor shall it authorize anyone not a </w:t>
      </w:r>
      <w:r>
        <w:t>P</w:t>
      </w:r>
      <w:r w:rsidRPr="003C1502">
        <w:t>arty hereto to maintain a</w:t>
      </w:r>
      <w:r>
        <w:t>ny action,</w:t>
      </w:r>
      <w:r w:rsidRPr="003C1502">
        <w:t xml:space="preserve"> suit </w:t>
      </w:r>
      <w:r>
        <w:t xml:space="preserve">or other proceeding, including without limitation, </w:t>
      </w:r>
      <w:r w:rsidRPr="003C1502">
        <w:t xml:space="preserve">for personal injuries, property damage or </w:t>
      </w:r>
      <w:r w:rsidRPr="00FA31C6">
        <w:t>enforcement</w:t>
      </w:r>
      <w:r w:rsidRPr="003C1502">
        <w:t xml:space="preserve"> pursuant to the provisions of this BEI. The duties, obligations</w:t>
      </w:r>
      <w:r w:rsidR="00035DA0">
        <w:t>,</w:t>
      </w:r>
      <w:r w:rsidRPr="003C1502">
        <w:t xml:space="preserve"> and responsibilities of the Parties to this BEI with respect to third </w:t>
      </w:r>
      <w:r>
        <w:t>p</w:t>
      </w:r>
      <w:r w:rsidRPr="003C1502">
        <w:t>arties shall remain as otherwise provided by law in the event this BEI had never been executed.</w:t>
      </w:r>
    </w:p>
    <w:p w14:paraId="09437B30" w14:textId="77777777" w:rsidR="00D44F3D" w:rsidRPr="004F2028" w:rsidRDefault="00D44F3D" w:rsidP="00035DA0">
      <w:pPr>
        <w:pStyle w:val="BEIOutlnL2"/>
        <w:numPr>
          <w:ilvl w:val="1"/>
          <w:numId w:val="8"/>
        </w:numPr>
        <w:spacing w:after="180"/>
      </w:pPr>
      <w:bookmarkStart w:id="407" w:name="_Toc130996607"/>
      <w:bookmarkStart w:id="408" w:name="_Toc411839234"/>
      <w:r w:rsidRPr="003C1502">
        <w:t>Availability of Funds</w:t>
      </w:r>
      <w:bookmarkEnd w:id="407"/>
      <w:bookmarkEnd w:id="408"/>
    </w:p>
    <w:p w14:paraId="7CD9A059" w14:textId="77777777" w:rsidR="00D44F3D" w:rsidRDefault="00D44F3D" w:rsidP="00084BB1">
      <w:pPr>
        <w:pStyle w:val="BEIparaL2"/>
      </w:pPr>
      <w:r w:rsidRPr="003C1502">
        <w:t xml:space="preserve">Implementation of this BEI by the </w:t>
      </w:r>
      <w:r>
        <w:t>IRT</w:t>
      </w:r>
      <w:r w:rsidRPr="003C1502">
        <w:t xml:space="preserve"> is subject to the requirements of the Anti-Deficiency Act, 31 U</w:t>
      </w:r>
      <w:r>
        <w:t>.</w:t>
      </w:r>
      <w:r w:rsidRPr="003C1502">
        <w:t>S</w:t>
      </w:r>
      <w:r>
        <w:t>.</w:t>
      </w:r>
      <w:r w:rsidRPr="003C1502">
        <w:t>C</w:t>
      </w:r>
      <w:r>
        <w:t>.</w:t>
      </w:r>
      <w:r w:rsidRPr="003C1502">
        <w:t xml:space="preserve"> </w:t>
      </w:r>
      <w:r>
        <w:rPr>
          <w:rFonts w:cs="Times"/>
        </w:rPr>
        <w:t xml:space="preserve">§ </w:t>
      </w:r>
      <w:r w:rsidRPr="003C1502">
        <w:t xml:space="preserve">1341, and the availability of appropriated funds.  Nothing in this BEI may be construed to require the obligation, appropriation, or expenditure of any money from the </w:t>
      </w:r>
      <w:r w:rsidRPr="003C069E">
        <w:t>U</w:t>
      </w:r>
      <w:r>
        <w:t>.</w:t>
      </w:r>
      <w:r w:rsidRPr="003C069E">
        <w:t>S</w:t>
      </w:r>
      <w:r>
        <w:t>.</w:t>
      </w:r>
      <w:r w:rsidRPr="003C1502">
        <w:t xml:space="preserve"> Treasury</w:t>
      </w:r>
      <w:r>
        <w:t xml:space="preserve"> or the California State Treasury</w:t>
      </w:r>
      <w:r w:rsidRPr="003C1502">
        <w:t xml:space="preserve">.  No agency of the </w:t>
      </w:r>
      <w:r>
        <w:t>IRT</w:t>
      </w:r>
      <w:r w:rsidRPr="003C1502">
        <w:t xml:space="preserve"> is required under this BEI to expend any appropriated funds unless and until an authorized official affirmatively acts to commit to such expenditures as evidenced in writing.</w:t>
      </w:r>
    </w:p>
    <w:p w14:paraId="43E97436" w14:textId="77777777" w:rsidR="00D44F3D" w:rsidRPr="004F2028" w:rsidRDefault="00D44F3D" w:rsidP="00035DA0">
      <w:pPr>
        <w:pStyle w:val="BEIOutlnL2"/>
        <w:numPr>
          <w:ilvl w:val="1"/>
          <w:numId w:val="8"/>
        </w:numPr>
        <w:spacing w:after="180"/>
      </w:pPr>
      <w:bookmarkStart w:id="409" w:name="_Toc130996608"/>
      <w:bookmarkStart w:id="410" w:name="_Toc411839235"/>
      <w:r w:rsidRPr="004F2028">
        <w:t>No Partnerships</w:t>
      </w:r>
      <w:bookmarkEnd w:id="409"/>
      <w:bookmarkEnd w:id="410"/>
    </w:p>
    <w:p w14:paraId="6E1C1B73" w14:textId="77777777" w:rsidR="00D44F3D" w:rsidRDefault="00D44F3D" w:rsidP="00084BB1">
      <w:pPr>
        <w:pStyle w:val="BEIparaL2"/>
      </w:pPr>
      <w:r w:rsidRPr="003C1502">
        <w:t xml:space="preserve">This BEI shall not make or be deemed to make any Party to this BEI an agent for or the partner </w:t>
      </w:r>
      <w:r>
        <w:t xml:space="preserve">or joint venturer </w:t>
      </w:r>
      <w:r w:rsidRPr="003C1502">
        <w:t>of any other Party.</w:t>
      </w:r>
    </w:p>
    <w:p w14:paraId="4755F0D4" w14:textId="77777777" w:rsidR="00E238CD" w:rsidRDefault="00E238CD" w:rsidP="00035DA0">
      <w:pPr>
        <w:pStyle w:val="BEIOutlnL2"/>
        <w:numPr>
          <w:ilvl w:val="1"/>
          <w:numId w:val="8"/>
        </w:numPr>
        <w:spacing w:after="180"/>
      </w:pPr>
      <w:bookmarkStart w:id="411" w:name="_Toc162087090"/>
      <w:bookmarkStart w:id="412" w:name="_Toc162087301"/>
      <w:bookmarkStart w:id="413" w:name="_Toc165255157"/>
      <w:bookmarkStart w:id="414" w:name="_Toc165855271"/>
      <w:bookmarkStart w:id="415" w:name="_Toc165855901"/>
      <w:bookmarkStart w:id="416" w:name="_Toc165856028"/>
      <w:bookmarkStart w:id="417" w:name="_Toc168989826"/>
      <w:bookmarkStart w:id="418" w:name="_Toc168989951"/>
      <w:bookmarkStart w:id="419" w:name="_Toc168990077"/>
      <w:bookmarkStart w:id="420" w:name="_Toc170709618"/>
      <w:bookmarkStart w:id="421" w:name="_Toc170709745"/>
      <w:bookmarkStart w:id="422" w:name="_Toc170709956"/>
      <w:bookmarkStart w:id="423" w:name="_Toc171902216"/>
      <w:bookmarkStart w:id="424" w:name="_Toc171902908"/>
      <w:bookmarkStart w:id="425" w:name="_Toc172622667"/>
      <w:bookmarkStart w:id="426" w:name="_Toc162087302"/>
      <w:bookmarkStart w:id="427" w:name="_Toc165255158"/>
      <w:bookmarkStart w:id="428" w:name="_Toc165855272"/>
      <w:bookmarkStart w:id="429" w:name="_Toc165855902"/>
      <w:bookmarkStart w:id="430" w:name="_Toc165856029"/>
      <w:bookmarkStart w:id="431" w:name="_Toc168989827"/>
      <w:bookmarkStart w:id="432" w:name="_Toc168989952"/>
      <w:bookmarkStart w:id="433" w:name="_Toc168990078"/>
      <w:bookmarkStart w:id="434" w:name="_Toc170709619"/>
      <w:bookmarkStart w:id="435" w:name="_Toc170709746"/>
      <w:bookmarkStart w:id="436" w:name="_Toc170709957"/>
      <w:bookmarkStart w:id="437" w:name="_Toc171902217"/>
      <w:bookmarkStart w:id="438" w:name="_Toc171902909"/>
      <w:bookmarkStart w:id="439" w:name="_Toc172622668"/>
      <w:bookmarkStart w:id="440" w:name="_Toc411839236"/>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107A16">
        <w:t>Applicable Laws</w:t>
      </w:r>
      <w:bookmarkEnd w:id="440"/>
    </w:p>
    <w:p w14:paraId="4704DE24" w14:textId="77777777" w:rsidR="00E238CD" w:rsidRPr="00107A16" w:rsidRDefault="00DC7C22" w:rsidP="00084BB1">
      <w:pPr>
        <w:pStyle w:val="BEIparaL2"/>
      </w:pPr>
      <w:r>
        <w:t>Among</w:t>
      </w:r>
      <w:r w:rsidRPr="00107A16">
        <w:t xml:space="preserve"> </w:t>
      </w:r>
      <w:r w:rsidR="00E238CD" w:rsidRPr="00107A16">
        <w:t xml:space="preserve">the Bank Sponsor, Property Owner and the Federal agencies, the applicable statutes, regulations, policies, directives, and procedures of the United States will govern this BEI and all documents and actions pursuant to it.  </w:t>
      </w:r>
      <w:r w:rsidR="00D330A2">
        <w:t xml:space="preserve">Among the Bank Sponsor, Property Owner and State of California agencies, this BEI shall be governed by and construed according to the applicable laws, statutes, regulations, orders, policies and requirements of the State of California and its agencies with jurisdiction, including without limitation the authorities identified in Section </w:t>
      </w:r>
      <w:r w:rsidR="002E5D2C">
        <w:t>I</w:t>
      </w:r>
      <w:r w:rsidR="00D330A2">
        <w:t>.B of this BEI as applicable</w:t>
      </w:r>
    </w:p>
    <w:p w14:paraId="20CADEDA" w14:textId="77777777" w:rsidR="00DF6A73" w:rsidRPr="00DF6A73" w:rsidRDefault="00DF6A73" w:rsidP="00035DA0">
      <w:pPr>
        <w:pStyle w:val="BEIOutlnL2"/>
        <w:numPr>
          <w:ilvl w:val="1"/>
          <w:numId w:val="8"/>
        </w:numPr>
        <w:spacing w:after="180"/>
      </w:pPr>
      <w:bookmarkStart w:id="441" w:name="_Toc411839237"/>
      <w:r w:rsidRPr="00DF6A73">
        <w:t xml:space="preserve">No </w:t>
      </w:r>
      <w:r w:rsidR="007D20FD">
        <w:t xml:space="preserve">Federal </w:t>
      </w:r>
      <w:r w:rsidR="008A4D21">
        <w:t xml:space="preserve">Contract or </w:t>
      </w:r>
      <w:r w:rsidR="008A4D21" w:rsidRPr="008A4D21">
        <w:t>Monetary Damages</w:t>
      </w:r>
      <w:bookmarkEnd w:id="441"/>
    </w:p>
    <w:p w14:paraId="21D40785" w14:textId="0426D643" w:rsidR="00DF6A73" w:rsidRDefault="00DF6A73" w:rsidP="00084BB1">
      <w:pPr>
        <w:pStyle w:val="BEIparaL2"/>
      </w:pPr>
      <w:r w:rsidRPr="00DF6A73">
        <w:t xml:space="preserve">USACE approval of </w:t>
      </w:r>
      <w:r w:rsidR="00C370AE" w:rsidRPr="00DF6A73">
        <w:t>th</w:t>
      </w:r>
      <w:r w:rsidR="00C370AE">
        <w:t>is</w:t>
      </w:r>
      <w:r w:rsidR="00C370AE" w:rsidRPr="00DF6A73">
        <w:t xml:space="preserve"> </w:t>
      </w:r>
      <w:r w:rsidR="00AA77FF">
        <w:t>BEI</w:t>
      </w:r>
      <w:r w:rsidR="00AA77FF" w:rsidRPr="00DF6A73">
        <w:t xml:space="preserve"> </w:t>
      </w:r>
      <w:r w:rsidRPr="00DF6A73">
        <w:t>constitutes the regulatory approval required for the</w:t>
      </w:r>
      <w:r w:rsidR="00C370AE">
        <w:t xml:space="preserve"> </w:t>
      </w:r>
      <w:r w:rsidR="00AA77FF">
        <w:t xml:space="preserve">Mitigation Bank </w:t>
      </w:r>
      <w:r w:rsidRPr="00DF6A73">
        <w:t>to be used to provide compensatory mitigation for Department of Army permits pursuant to 33 C.F.R. §</w:t>
      </w:r>
      <w:r w:rsidR="006E0F07">
        <w:t xml:space="preserve"> </w:t>
      </w:r>
      <w:r w:rsidRPr="00DF6A73">
        <w:t>332.8(a)(1). Th</w:t>
      </w:r>
      <w:r w:rsidR="00100D32">
        <w:t>is</w:t>
      </w:r>
      <w:r w:rsidRPr="00DF6A73">
        <w:t xml:space="preserve"> </w:t>
      </w:r>
      <w:r w:rsidR="00AA77FF">
        <w:t>BEI</w:t>
      </w:r>
      <w:r w:rsidR="00AA77FF" w:rsidRPr="00DF6A73">
        <w:t xml:space="preserve"> </w:t>
      </w:r>
      <w:r w:rsidRPr="00DF6A73">
        <w:t xml:space="preserve">is not a contract between the </w:t>
      </w:r>
      <w:r w:rsidR="00AA77FF">
        <w:t xml:space="preserve">Bank </w:t>
      </w:r>
      <w:r w:rsidRPr="00DF6A73">
        <w:t xml:space="preserve">Sponsor </w:t>
      </w:r>
      <w:r w:rsidR="00100D32">
        <w:t>or</w:t>
      </w:r>
      <w:r w:rsidR="00100D32" w:rsidRPr="00DF6A73">
        <w:t xml:space="preserve"> </w:t>
      </w:r>
      <w:r w:rsidRPr="00DF6A73">
        <w:t xml:space="preserve">Property Owner and USACE or any other agency of the federal government. Any dispute arising under this </w:t>
      </w:r>
      <w:r w:rsidR="00AA77FF">
        <w:t>BEI</w:t>
      </w:r>
      <w:r w:rsidR="00AA77FF" w:rsidRPr="00DF6A73">
        <w:t xml:space="preserve"> </w:t>
      </w:r>
      <w:r w:rsidRPr="00DF6A73">
        <w:t>will</w:t>
      </w:r>
      <w:r w:rsidR="00100D32">
        <w:t xml:space="preserve"> not give rise to any claim by the </w:t>
      </w:r>
      <w:r w:rsidR="00AA77FF">
        <w:t xml:space="preserve">Bank </w:t>
      </w:r>
      <w:r w:rsidR="00100D32">
        <w:t>Sponsor or Property Owner for monetary damages</w:t>
      </w:r>
      <w:r w:rsidRPr="00DF6A73">
        <w:t xml:space="preserve">. This provision is controlling notwithstanding any other provision or statement in the </w:t>
      </w:r>
      <w:r w:rsidR="00AA77FF">
        <w:t>BEI</w:t>
      </w:r>
      <w:r w:rsidR="00100D32" w:rsidRPr="00DF6A73">
        <w:t xml:space="preserve"> </w:t>
      </w:r>
      <w:r w:rsidRPr="00DF6A73">
        <w:t>to the contrary.</w:t>
      </w:r>
    </w:p>
    <w:p w14:paraId="5E31473E" w14:textId="77777777" w:rsidR="00772CF8" w:rsidRDefault="007D20FD" w:rsidP="001A15B0">
      <w:pPr>
        <w:pStyle w:val="BEIOutlnL2"/>
      </w:pPr>
      <w:r>
        <w:t>CDFW Remedies</w:t>
      </w:r>
    </w:p>
    <w:p w14:paraId="2386EBC5" w14:textId="77777777" w:rsidR="001A15B0" w:rsidRPr="00772CF8" w:rsidRDefault="001A15B0" w:rsidP="006E0F07">
      <w:pPr>
        <w:pStyle w:val="BEIOutlnL2"/>
        <w:numPr>
          <w:ilvl w:val="0"/>
          <w:numId w:val="0"/>
        </w:numPr>
      </w:pPr>
      <w:r w:rsidRPr="00772CF8">
        <w:t xml:space="preserve">CDFW is entering into this BEI in its own right and not as the agent or representative of any other entity, including without limitation the IRT or any other member of the IRT. If CDFW defaults in the performance of any of its obligations under this BEI, Bank Sponsor and Property Owner will have the right to seek, subject to the limitations set forth below, damages or specific performance as provided by law as the exclusive remedy for such defaults. </w:t>
      </w:r>
    </w:p>
    <w:p w14:paraId="0A0F9AAB" w14:textId="77777777" w:rsidR="001A15B0" w:rsidRPr="00772CF8" w:rsidRDefault="001A15B0" w:rsidP="00772CF8">
      <w:pPr>
        <w:ind w:left="1080"/>
      </w:pPr>
    </w:p>
    <w:p w14:paraId="13AD4B25" w14:textId="77777777" w:rsidR="001A15B0" w:rsidRDefault="001A15B0" w:rsidP="006E0F07">
      <w:pPr>
        <w:spacing w:after="120"/>
      </w:pPr>
      <w:r w:rsidRPr="00772CF8">
        <w:t xml:space="preserve">Despite the foregoing, Bank Sponsor and Property Owner each hereby waives: </w:t>
      </w:r>
    </w:p>
    <w:p w14:paraId="45B17751" w14:textId="217AD986" w:rsidR="006E0F07" w:rsidRDefault="001A15B0" w:rsidP="006E0F07">
      <w:pPr>
        <w:pStyle w:val="BEIOutlnL3"/>
      </w:pPr>
      <w:r w:rsidRPr="00772CF8">
        <w:t>Any right to receive consequential or punitive damages against CDFW or any officer, employee, agent or representative of CDFW; and</w:t>
      </w:r>
    </w:p>
    <w:p w14:paraId="7CB3DA09" w14:textId="00F7B630" w:rsidR="006E0F07" w:rsidRPr="00772CF8" w:rsidRDefault="001A15B0" w:rsidP="006E0F07">
      <w:pPr>
        <w:pStyle w:val="BEIOutlnL3"/>
      </w:pPr>
      <w:r w:rsidRPr="00772CF8">
        <w:t xml:space="preserve">Any right to seek specific performance against CDFW based on a dispute relating to any CDFW </w:t>
      </w:r>
      <w:r w:rsidR="005B613B" w:rsidRPr="00772CF8">
        <w:t>decisions,</w:t>
      </w:r>
      <w:r w:rsidR="004F5B35" w:rsidRPr="00772CF8">
        <w:t xml:space="preserve"> made either independently or as a member of the IRT, directly related </w:t>
      </w:r>
      <w:r w:rsidR="002E3BE1" w:rsidRPr="00772CF8">
        <w:t>to</w:t>
      </w:r>
      <w:r w:rsidR="002E3BE1" w:rsidRPr="00772CF8" w:rsidDel="004F5B35">
        <w:t xml:space="preserve"> </w:t>
      </w:r>
      <w:r w:rsidR="002E3BE1" w:rsidRPr="00772CF8">
        <w:t>Credits</w:t>
      </w:r>
      <w:r w:rsidRPr="00772CF8">
        <w:t xml:space="preserve"> for Covered Species and Covered Habitat creation or preservation under the jurisdiction of CDFW</w:t>
      </w:r>
      <w:r w:rsidR="004F5B35" w:rsidRPr="00772CF8">
        <w:t>, including but not limited to decisions</w:t>
      </w:r>
      <w:r w:rsidRPr="00772CF8">
        <w:t xml:space="preserve"> under Sections VII.B (Covered Species and Covered Habitat Credit Release)</w:t>
      </w:r>
      <w:r w:rsidR="007D20FD">
        <w:t>,</w:t>
      </w:r>
      <w:r w:rsidRPr="00772CF8">
        <w:t xml:space="preserve"> VIII.B (Transfer of Credits</w:t>
      </w:r>
      <w:r w:rsidR="00A647E6">
        <w:t>)</w:t>
      </w:r>
      <w:r w:rsidR="007D20FD">
        <w:t>,</w:t>
      </w:r>
      <w:r w:rsidR="00A647E6">
        <w:t xml:space="preserve"> </w:t>
      </w:r>
      <w:r w:rsidR="00B1360E">
        <w:t>XII.A.5 (</w:t>
      </w:r>
      <w:r w:rsidR="00570586">
        <w:t>Extraordinary Circumstances</w:t>
      </w:r>
      <w:r w:rsidR="00B1360E">
        <w:t>)</w:t>
      </w:r>
      <w:r w:rsidR="00386437">
        <w:t>, and XII.E.2 (Default)</w:t>
      </w:r>
      <w:r w:rsidR="007D20FD" w:rsidRPr="00772CF8">
        <w:t xml:space="preserve"> of this BEI</w:t>
      </w:r>
      <w:r w:rsidRPr="00772CF8">
        <w:t xml:space="preserve">. This waiver shall not preclude Bank Sponsor or Property Owner from the recovery of any compensatory damages directly related to CDFW decisions regarding Credits for Covered Species and Covered Habitat creation or preservation provided for in the BEI, which Credits are under the sole jurisdiction of CDFW. </w:t>
      </w:r>
    </w:p>
    <w:p w14:paraId="56B8607C" w14:textId="77777777" w:rsidR="001A15B0" w:rsidRPr="00DF6A73" w:rsidRDefault="001A15B0" w:rsidP="006E0F07">
      <w:pPr>
        <w:pStyle w:val="BEIOutlnL3"/>
      </w:pPr>
      <w:r w:rsidRPr="00772CF8">
        <w:t xml:space="preserve">Recovery of damages due to a default by CDFW will only be available after CDFW and the Bank Owner or Property Owner have undergone informal dispute resolution as specified in Section XII.B of this BEI.     </w:t>
      </w:r>
    </w:p>
    <w:p w14:paraId="7A5A69B5" w14:textId="77777777" w:rsidR="00D44F3D" w:rsidRPr="003C1502" w:rsidRDefault="00D44F3D" w:rsidP="00E03FD3">
      <w:pPr>
        <w:pStyle w:val="BEIOutlnL1"/>
      </w:pPr>
      <w:bookmarkStart w:id="442" w:name="_Toc130996609"/>
      <w:bookmarkStart w:id="443" w:name="_Toc411839238"/>
      <w:r w:rsidRPr="00270A5A">
        <w:t>Section XIII:</w:t>
      </w:r>
      <w:r w:rsidRPr="003C1502">
        <w:tab/>
      </w:r>
      <w:r w:rsidRPr="00035DA0">
        <w:t>Execution</w:t>
      </w:r>
      <w:bookmarkEnd w:id="442"/>
      <w:bookmarkEnd w:id="443"/>
    </w:p>
    <w:p w14:paraId="79963DD6" w14:textId="77777777" w:rsidR="00F416C6" w:rsidRPr="003C1502" w:rsidRDefault="00D44F3D" w:rsidP="00035DA0">
      <w:pPr>
        <w:spacing w:after="180"/>
      </w:pPr>
      <w:r>
        <w:t xml:space="preserve">Each of the undersigned certifies that he or she has full authority to enter into this BEI.  </w:t>
      </w:r>
      <w:r w:rsidRPr="003C1502">
        <w:t xml:space="preserve">This BEI shall </w:t>
      </w:r>
      <w:r>
        <w:t>be deemed executed</w:t>
      </w:r>
      <w:r w:rsidRPr="003C1502">
        <w:t xml:space="preserve"> on the date of the </w:t>
      </w:r>
      <w:r>
        <w:t>last signature by the Parties.</w:t>
      </w:r>
      <w:r w:rsidR="00233BB3">
        <w:t xml:space="preserve"> </w:t>
      </w:r>
      <w:r w:rsidR="00F416C6">
        <w:t xml:space="preserve">Within 30 </w:t>
      </w:r>
      <w:r w:rsidR="00EB2D63">
        <w:t>calendar days</w:t>
      </w:r>
      <w:r w:rsidR="00F416C6">
        <w:t xml:space="preserve"> of BEI execution, the Bank Sponsor shall upload the final signed BEI, including all of its Exhibits, to the appropriate folders in RIBITS and provide an electronic copy to each member of the IRT.</w:t>
      </w:r>
    </w:p>
    <w:p w14:paraId="13CF28F7" w14:textId="77777777" w:rsidR="00923CBF" w:rsidRDefault="00923CBF">
      <w:pPr>
        <w:pStyle w:val="BEIparaL1"/>
      </w:pPr>
    </w:p>
    <w:p w14:paraId="0D6346B4" w14:textId="77777777" w:rsidR="00D44F3D" w:rsidRPr="003C1502" w:rsidRDefault="00D44F3D">
      <w:pPr>
        <w:pStyle w:val="BEIparaL1"/>
      </w:pPr>
      <w:r>
        <w:t>IN WITNESS WHEREOF, the Parties have executed this BEI as follows:</w:t>
      </w:r>
    </w:p>
    <w:p w14:paraId="349C18FF" w14:textId="77777777" w:rsidR="00D44F3D" w:rsidRDefault="00D44F3D"/>
    <w:p w14:paraId="6377AB8D" w14:textId="77777777" w:rsidR="00416BF5" w:rsidRPr="001F679E" w:rsidRDefault="00416BF5" w:rsidP="001F679E"/>
    <w:p w14:paraId="00FD33EB" w14:textId="77777777" w:rsidR="00416BF5" w:rsidRPr="001F679E" w:rsidRDefault="00416BF5" w:rsidP="001F679E"/>
    <w:p w14:paraId="0CBD5CDF" w14:textId="77777777" w:rsidR="00834737" w:rsidRPr="001F679E" w:rsidRDefault="00834737" w:rsidP="001F679E">
      <w:r w:rsidRPr="001F679E">
        <w:t>Bank Sponsor</w:t>
      </w:r>
    </w:p>
    <w:p w14:paraId="57A087B7" w14:textId="77777777" w:rsidR="00416BF5" w:rsidRPr="001F679E" w:rsidRDefault="00416BF5" w:rsidP="001F679E"/>
    <w:p w14:paraId="44835F5E" w14:textId="77777777" w:rsidR="00416BF5" w:rsidRPr="001F679E" w:rsidRDefault="00416BF5" w:rsidP="001F679E"/>
    <w:p w14:paraId="7EEE803F" w14:textId="77777777" w:rsidR="00551E30" w:rsidRPr="001F679E" w:rsidRDefault="00551E30" w:rsidP="001F679E"/>
    <w:p w14:paraId="1EBAEEB2" w14:textId="77777777" w:rsidR="005462FA" w:rsidRPr="001F679E" w:rsidRDefault="005462FA" w:rsidP="001F679E">
      <w:r w:rsidRPr="001F679E">
        <w:t>By: ____________________________________</w:t>
      </w:r>
      <w:r w:rsidRPr="001F679E">
        <w:tab/>
        <w:t>_________________</w:t>
      </w:r>
    </w:p>
    <w:p w14:paraId="0463D53F" w14:textId="321C2038" w:rsidR="005462FA" w:rsidRPr="001F679E" w:rsidRDefault="00B522FA" w:rsidP="001F679E">
      <w:r w:rsidRPr="001F679E">
        <w:t>[</w:t>
      </w:r>
      <w:r w:rsidR="005462FA" w:rsidRPr="001F679E">
        <w:t>Name</w:t>
      </w:r>
      <w:r w:rsidRPr="001F679E">
        <w:t>]</w:t>
      </w:r>
      <w:r w:rsidR="005462FA" w:rsidRPr="001F679E">
        <w:t xml:space="preserve"> </w:t>
      </w:r>
      <w:r w:rsidR="005462FA" w:rsidRPr="001F679E">
        <w:tab/>
      </w:r>
      <w:r w:rsidR="00EE54AE">
        <w:tab/>
      </w:r>
      <w:r w:rsidR="00EE54AE">
        <w:tab/>
      </w:r>
      <w:r w:rsidR="00EE54AE">
        <w:tab/>
      </w:r>
      <w:r w:rsidR="00EE54AE">
        <w:tab/>
      </w:r>
      <w:r w:rsidR="00EE54AE">
        <w:tab/>
      </w:r>
      <w:r w:rsidR="00EE54AE">
        <w:tab/>
      </w:r>
      <w:r w:rsidR="005462FA" w:rsidRPr="001F679E">
        <w:t>Date</w:t>
      </w:r>
    </w:p>
    <w:p w14:paraId="04F8764E" w14:textId="77777777" w:rsidR="00416BF5" w:rsidRPr="001F679E" w:rsidRDefault="00B522FA" w:rsidP="001F679E">
      <w:r w:rsidRPr="001F679E">
        <w:t>[</w:t>
      </w:r>
      <w:r w:rsidR="00416BF5" w:rsidRPr="001F679E">
        <w:t>Title, if applicable</w:t>
      </w:r>
      <w:r w:rsidRPr="001F679E">
        <w:t>]</w:t>
      </w:r>
    </w:p>
    <w:p w14:paraId="4ADF4C73" w14:textId="77777777" w:rsidR="00416BF5" w:rsidRPr="001F679E" w:rsidRDefault="00416BF5" w:rsidP="001F679E"/>
    <w:p w14:paraId="7384C7DE" w14:textId="77777777" w:rsidR="00416BF5" w:rsidRPr="001F679E" w:rsidRDefault="00416BF5" w:rsidP="001F679E"/>
    <w:p w14:paraId="47F485A9" w14:textId="77777777" w:rsidR="00416BF5" w:rsidRPr="001F679E" w:rsidRDefault="00416BF5" w:rsidP="001F679E">
      <w:r w:rsidRPr="001F679E">
        <w:t>Property Owner</w:t>
      </w:r>
    </w:p>
    <w:p w14:paraId="0AB88189" w14:textId="77777777" w:rsidR="00416BF5" w:rsidRPr="001F679E" w:rsidRDefault="00416BF5" w:rsidP="001F679E"/>
    <w:p w14:paraId="634E0FC7" w14:textId="77777777" w:rsidR="00416BF5" w:rsidRPr="001F679E" w:rsidRDefault="00416BF5" w:rsidP="001F679E"/>
    <w:p w14:paraId="44C0292C" w14:textId="77777777" w:rsidR="00416BF5" w:rsidRPr="001F679E" w:rsidRDefault="00416BF5" w:rsidP="001F679E"/>
    <w:p w14:paraId="1AF85BB2" w14:textId="77777777" w:rsidR="005462FA" w:rsidRPr="001F679E" w:rsidRDefault="005462FA" w:rsidP="001F679E">
      <w:r w:rsidRPr="001F679E">
        <w:t>By: ____________________________________</w:t>
      </w:r>
      <w:r w:rsidRPr="001F679E">
        <w:tab/>
        <w:t>_________________</w:t>
      </w:r>
    </w:p>
    <w:p w14:paraId="44E285EB" w14:textId="77777777" w:rsidR="005462FA" w:rsidRPr="001F679E" w:rsidRDefault="00B522FA" w:rsidP="001F679E">
      <w:r w:rsidRPr="001F679E">
        <w:t>[</w:t>
      </w:r>
      <w:r w:rsidR="005462FA" w:rsidRPr="001F679E">
        <w:t>Name</w:t>
      </w:r>
      <w:r w:rsidRPr="001F679E">
        <w:t>]</w:t>
      </w:r>
      <w:r w:rsidR="005462FA" w:rsidRPr="001F679E">
        <w:t xml:space="preserve"> </w:t>
      </w:r>
      <w:r w:rsidR="005462FA" w:rsidRPr="001F679E">
        <w:tab/>
      </w:r>
      <w:r w:rsidR="001F679E">
        <w:tab/>
      </w:r>
      <w:r w:rsidR="001F679E">
        <w:tab/>
      </w:r>
      <w:r w:rsidR="001F679E">
        <w:tab/>
      </w:r>
      <w:r w:rsidR="001F679E">
        <w:tab/>
      </w:r>
      <w:r w:rsidR="001F679E">
        <w:tab/>
      </w:r>
      <w:r w:rsidR="001F679E">
        <w:tab/>
      </w:r>
      <w:r w:rsidR="005462FA" w:rsidRPr="001F679E">
        <w:t>Date</w:t>
      </w:r>
    </w:p>
    <w:p w14:paraId="4138626F" w14:textId="77777777" w:rsidR="00416BF5" w:rsidRPr="001F679E" w:rsidRDefault="00B522FA" w:rsidP="001F679E">
      <w:r w:rsidRPr="001F679E">
        <w:t>[</w:t>
      </w:r>
      <w:r w:rsidR="00416BF5" w:rsidRPr="001F679E">
        <w:t>Title, if applicable</w:t>
      </w:r>
      <w:r w:rsidRPr="001F679E">
        <w:t>]</w:t>
      </w:r>
    </w:p>
    <w:p w14:paraId="2B2522E7" w14:textId="77777777" w:rsidR="00416BF5" w:rsidRPr="001F679E" w:rsidRDefault="00416BF5" w:rsidP="001F679E"/>
    <w:p w14:paraId="4AB8C4F2" w14:textId="77777777" w:rsidR="00416BF5" w:rsidRPr="001F679E" w:rsidRDefault="00416BF5" w:rsidP="001F679E"/>
    <w:p w14:paraId="2D684744" w14:textId="77777777" w:rsidR="00416BF5" w:rsidRPr="001F679E" w:rsidRDefault="00416BF5" w:rsidP="001F679E">
      <w:r w:rsidRPr="001F679E">
        <w:t>U.S. Army Corps of Engineers, ____________ District</w:t>
      </w:r>
    </w:p>
    <w:p w14:paraId="1482BCE5" w14:textId="77777777" w:rsidR="00416BF5" w:rsidRPr="001F679E" w:rsidRDefault="00416BF5" w:rsidP="001F679E"/>
    <w:p w14:paraId="769551B7" w14:textId="77777777" w:rsidR="00416BF5" w:rsidRPr="001F679E" w:rsidRDefault="00416BF5" w:rsidP="001F679E"/>
    <w:p w14:paraId="596CBFFB" w14:textId="77777777" w:rsidR="00416BF5" w:rsidRPr="001F679E" w:rsidRDefault="00416BF5" w:rsidP="001F679E"/>
    <w:p w14:paraId="3C0DEC9B" w14:textId="77777777" w:rsidR="00416BF5" w:rsidRPr="001F679E" w:rsidRDefault="00416BF5" w:rsidP="001F679E">
      <w:r w:rsidRPr="001F679E">
        <w:t>By</w:t>
      </w:r>
      <w:r w:rsidR="000343B6" w:rsidRPr="001F679E">
        <w:t>: _</w:t>
      </w:r>
      <w:r w:rsidRPr="001F679E">
        <w:t>___________________________________</w:t>
      </w:r>
      <w:r w:rsidRPr="001F679E">
        <w:tab/>
        <w:t>_________________</w:t>
      </w:r>
    </w:p>
    <w:p w14:paraId="7D3AC9C6" w14:textId="77777777" w:rsidR="00416BF5" w:rsidRPr="001F679E" w:rsidRDefault="00B522FA" w:rsidP="001F679E">
      <w:r w:rsidRPr="001F679E">
        <w:t>[</w:t>
      </w:r>
      <w:r w:rsidR="00416BF5" w:rsidRPr="001F679E">
        <w:t>Name</w:t>
      </w:r>
      <w:r w:rsidRPr="001F679E">
        <w:t>]</w:t>
      </w:r>
      <w:r w:rsidR="00416BF5" w:rsidRPr="001F679E">
        <w:t xml:space="preserve"> </w:t>
      </w:r>
      <w:r w:rsidR="00416BF5" w:rsidRPr="001F679E">
        <w:tab/>
      </w:r>
      <w:r w:rsidR="001F679E">
        <w:tab/>
      </w:r>
      <w:r w:rsidR="001F679E">
        <w:tab/>
      </w:r>
      <w:r w:rsidR="001F679E">
        <w:tab/>
      </w:r>
      <w:r w:rsidR="001F679E">
        <w:tab/>
      </w:r>
      <w:r w:rsidR="001F679E">
        <w:tab/>
      </w:r>
      <w:r w:rsidR="001F679E">
        <w:tab/>
      </w:r>
      <w:r w:rsidR="00416BF5" w:rsidRPr="001F679E">
        <w:t>Date</w:t>
      </w:r>
    </w:p>
    <w:p w14:paraId="535BBE78" w14:textId="77777777" w:rsidR="00416BF5" w:rsidRPr="001F679E" w:rsidRDefault="00B522FA" w:rsidP="001F679E">
      <w:r w:rsidRPr="001F679E">
        <w:t>[</w:t>
      </w:r>
      <w:r w:rsidR="00416BF5" w:rsidRPr="001F679E">
        <w:t>Correct title as necessary</w:t>
      </w:r>
      <w:r w:rsidRPr="001F679E">
        <w:t>]</w:t>
      </w:r>
      <w:r w:rsidR="00416BF5" w:rsidRPr="001F679E">
        <w:t>District Engineer</w:t>
      </w:r>
      <w:r w:rsidR="00416BF5" w:rsidRPr="001F679E">
        <w:tab/>
      </w:r>
    </w:p>
    <w:p w14:paraId="01A6E015" w14:textId="77777777" w:rsidR="00416BF5" w:rsidRPr="001F679E" w:rsidRDefault="00416BF5" w:rsidP="001F679E"/>
    <w:p w14:paraId="79EF3AFA" w14:textId="77777777" w:rsidR="00416BF5" w:rsidRDefault="00416BF5" w:rsidP="001F679E"/>
    <w:p w14:paraId="4B6668F0" w14:textId="77777777" w:rsidR="00EE54AE" w:rsidRDefault="00EE54AE" w:rsidP="00EE54AE">
      <w:pPr>
        <w:pStyle w:val="BEIOutlnL4"/>
        <w:numPr>
          <w:ilvl w:val="0"/>
          <w:numId w:val="0"/>
        </w:numPr>
      </w:pPr>
    </w:p>
    <w:p w14:paraId="32D4AB89" w14:textId="77777777" w:rsidR="00EE54AE" w:rsidRPr="00EE54AE" w:rsidRDefault="00EE54AE" w:rsidP="00EE54AE">
      <w:pPr>
        <w:pStyle w:val="BEIOutlnL4"/>
        <w:numPr>
          <w:ilvl w:val="0"/>
          <w:numId w:val="0"/>
        </w:numPr>
      </w:pPr>
    </w:p>
    <w:p w14:paraId="69B66F3F" w14:textId="77777777" w:rsidR="00416BF5" w:rsidRPr="001F679E" w:rsidRDefault="00416BF5" w:rsidP="001F679E">
      <w:r w:rsidRPr="001F679E">
        <w:t xml:space="preserve">U.S. Fish and Wildlife Service, __________Office </w:t>
      </w:r>
    </w:p>
    <w:p w14:paraId="16D6B4F5" w14:textId="77777777" w:rsidR="00416BF5" w:rsidRPr="001F679E" w:rsidRDefault="00416BF5" w:rsidP="001F679E"/>
    <w:p w14:paraId="45E8D227" w14:textId="77777777" w:rsidR="00416BF5" w:rsidRPr="001F679E" w:rsidRDefault="00416BF5" w:rsidP="001F679E"/>
    <w:p w14:paraId="0FD2F006" w14:textId="77777777" w:rsidR="00416BF5" w:rsidRPr="001F679E" w:rsidRDefault="00416BF5" w:rsidP="001F679E"/>
    <w:p w14:paraId="2A4EBF18" w14:textId="77777777" w:rsidR="00416BF5" w:rsidRPr="001F679E" w:rsidRDefault="00416BF5" w:rsidP="001F679E">
      <w:r w:rsidRPr="001F679E">
        <w:t>By</w:t>
      </w:r>
      <w:r w:rsidR="000343B6" w:rsidRPr="001F679E">
        <w:t>: _</w:t>
      </w:r>
      <w:r w:rsidRPr="001F679E">
        <w:t>___________________________________</w:t>
      </w:r>
      <w:r w:rsidRPr="001F679E">
        <w:tab/>
        <w:t>_________________</w:t>
      </w:r>
    </w:p>
    <w:p w14:paraId="2A05B5F1" w14:textId="1619A19C" w:rsidR="00416BF5" w:rsidRPr="001F679E" w:rsidRDefault="00B522FA" w:rsidP="001F679E">
      <w:r w:rsidRPr="001F679E">
        <w:t>[</w:t>
      </w:r>
      <w:r w:rsidR="00416BF5" w:rsidRPr="001F679E">
        <w:t>Name</w:t>
      </w:r>
      <w:r w:rsidRPr="001F679E">
        <w:t>]</w:t>
      </w:r>
      <w:r w:rsidR="00EE54AE">
        <w:tab/>
      </w:r>
      <w:r w:rsidR="00EE54AE">
        <w:tab/>
      </w:r>
      <w:r w:rsidR="00EE54AE">
        <w:tab/>
      </w:r>
      <w:r w:rsidR="00EE54AE">
        <w:tab/>
      </w:r>
      <w:r w:rsidR="00EE54AE">
        <w:tab/>
      </w:r>
      <w:r w:rsidR="00EE54AE">
        <w:tab/>
      </w:r>
      <w:r w:rsidR="00EE54AE">
        <w:tab/>
      </w:r>
      <w:r w:rsidR="00EE54AE" w:rsidRPr="00EE54AE">
        <w:t xml:space="preserve"> </w:t>
      </w:r>
      <w:r w:rsidR="00EE54AE" w:rsidRPr="001F679E">
        <w:t>Date</w:t>
      </w:r>
    </w:p>
    <w:p w14:paraId="38219733" w14:textId="3A14EE02" w:rsidR="00416BF5" w:rsidRPr="001F679E" w:rsidRDefault="00416BF5" w:rsidP="001F679E">
      <w:r w:rsidRPr="001F679E">
        <w:t xml:space="preserve">Field Supervisor </w:t>
      </w:r>
      <w:r w:rsidRPr="001F679E">
        <w:tab/>
      </w:r>
      <w:r w:rsidR="001F679E">
        <w:tab/>
      </w:r>
      <w:r w:rsidR="001F679E">
        <w:tab/>
      </w:r>
      <w:r w:rsidR="001F679E">
        <w:tab/>
      </w:r>
      <w:r w:rsidR="001F679E">
        <w:tab/>
      </w:r>
      <w:r w:rsidR="001F679E">
        <w:tab/>
      </w:r>
    </w:p>
    <w:p w14:paraId="7BB23F4A" w14:textId="77777777" w:rsidR="00416BF5" w:rsidRPr="001F679E" w:rsidRDefault="00416BF5" w:rsidP="001F679E"/>
    <w:p w14:paraId="0032E9D4" w14:textId="77777777" w:rsidR="00416BF5" w:rsidRPr="001F679E" w:rsidRDefault="00416BF5" w:rsidP="001F679E"/>
    <w:p w14:paraId="3C412BE1" w14:textId="77777777" w:rsidR="00416BF5" w:rsidRPr="001F679E" w:rsidRDefault="00416BF5" w:rsidP="001F679E">
      <w:r w:rsidRPr="001F679E">
        <w:t>National Marine Fisheries Service</w:t>
      </w:r>
      <w:r w:rsidR="00B13D95" w:rsidRPr="001F679E">
        <w:t>, West</w:t>
      </w:r>
      <w:r w:rsidR="001119A6">
        <w:t xml:space="preserve"> Coast</w:t>
      </w:r>
      <w:r w:rsidR="00B13D95" w:rsidRPr="001F679E">
        <w:t xml:space="preserve"> Region</w:t>
      </w:r>
    </w:p>
    <w:p w14:paraId="2B3D239E" w14:textId="77777777" w:rsidR="00416BF5" w:rsidRPr="001F679E" w:rsidRDefault="00416BF5" w:rsidP="001F679E"/>
    <w:p w14:paraId="638C3432" w14:textId="77777777" w:rsidR="00416BF5" w:rsidRPr="001F679E" w:rsidRDefault="00416BF5" w:rsidP="001F679E"/>
    <w:p w14:paraId="14BB4D2A" w14:textId="77777777" w:rsidR="00416BF5" w:rsidRPr="001F679E" w:rsidRDefault="00416BF5" w:rsidP="001F679E"/>
    <w:p w14:paraId="708C066B" w14:textId="77777777" w:rsidR="00416BF5" w:rsidRPr="001F679E" w:rsidRDefault="00416BF5" w:rsidP="001F679E">
      <w:r w:rsidRPr="001F679E">
        <w:t>By</w:t>
      </w:r>
      <w:r w:rsidR="000343B6" w:rsidRPr="001F679E">
        <w:t>: _</w:t>
      </w:r>
      <w:r w:rsidRPr="001F679E">
        <w:t>___________________________________</w:t>
      </w:r>
      <w:r w:rsidRPr="001F679E">
        <w:tab/>
        <w:t>__________________</w:t>
      </w:r>
    </w:p>
    <w:p w14:paraId="46DF1F9F" w14:textId="43312774" w:rsidR="00416BF5" w:rsidRPr="001F679E" w:rsidRDefault="00B522FA" w:rsidP="001F679E">
      <w:r w:rsidRPr="001F679E">
        <w:t>[</w:t>
      </w:r>
      <w:r w:rsidR="00416BF5" w:rsidRPr="001F679E">
        <w:t>Name</w:t>
      </w:r>
      <w:r w:rsidRPr="001F679E">
        <w:t>]</w:t>
      </w:r>
      <w:r w:rsidR="00EE54AE" w:rsidRPr="00EE54AE">
        <w:t xml:space="preserve"> </w:t>
      </w:r>
      <w:r w:rsidR="00EE54AE" w:rsidRPr="001F679E">
        <w:tab/>
      </w:r>
      <w:r w:rsidR="00EE54AE">
        <w:tab/>
      </w:r>
      <w:r w:rsidR="00EE54AE">
        <w:tab/>
      </w:r>
      <w:r w:rsidR="00EE54AE">
        <w:tab/>
      </w:r>
      <w:r w:rsidR="00EE54AE">
        <w:tab/>
      </w:r>
      <w:r w:rsidR="00EE54AE">
        <w:tab/>
      </w:r>
      <w:r w:rsidR="00EE54AE">
        <w:tab/>
      </w:r>
      <w:r w:rsidR="00EE54AE" w:rsidRPr="001F679E">
        <w:t>Date</w:t>
      </w:r>
    </w:p>
    <w:p w14:paraId="78CCEE33" w14:textId="2B477DD0" w:rsidR="00416BF5" w:rsidRPr="001F679E" w:rsidRDefault="00416BF5" w:rsidP="001F679E">
      <w:r w:rsidRPr="001F679E">
        <w:t xml:space="preserve">Regional </w:t>
      </w:r>
      <w:r w:rsidR="009B6BFB" w:rsidRPr="001F679E">
        <w:t>Administrator</w:t>
      </w:r>
    </w:p>
    <w:p w14:paraId="68DB19C1" w14:textId="77777777" w:rsidR="00416BF5" w:rsidRPr="001F679E" w:rsidRDefault="00416BF5" w:rsidP="001F679E"/>
    <w:p w14:paraId="3877EB70" w14:textId="77777777" w:rsidR="00416BF5" w:rsidRPr="001F679E" w:rsidRDefault="00416BF5" w:rsidP="001F679E"/>
    <w:p w14:paraId="6B8FF7DC" w14:textId="77777777" w:rsidR="00416BF5" w:rsidRPr="001F679E" w:rsidRDefault="00416BF5" w:rsidP="001F679E">
      <w:r w:rsidRPr="001F679E">
        <w:t xml:space="preserve">California Department of Fish and </w:t>
      </w:r>
      <w:r w:rsidR="0090595C" w:rsidRPr="001F679E">
        <w:t>Wildlife</w:t>
      </w:r>
      <w:r w:rsidRPr="001F679E">
        <w:t xml:space="preserve">, _____________Region </w:t>
      </w:r>
    </w:p>
    <w:p w14:paraId="0D249A67" w14:textId="77777777" w:rsidR="00416BF5" w:rsidRPr="001F679E" w:rsidRDefault="00416BF5" w:rsidP="001F679E"/>
    <w:p w14:paraId="50440F0C" w14:textId="77777777" w:rsidR="00416BF5" w:rsidRPr="001F679E" w:rsidRDefault="00416BF5" w:rsidP="001F679E"/>
    <w:p w14:paraId="5E0230F3" w14:textId="77777777" w:rsidR="00416BF5" w:rsidRPr="001F679E" w:rsidRDefault="00416BF5" w:rsidP="001F679E"/>
    <w:p w14:paraId="151CC235" w14:textId="77777777" w:rsidR="00416BF5" w:rsidRPr="001F679E" w:rsidRDefault="00416BF5" w:rsidP="001F679E">
      <w:r w:rsidRPr="001F679E">
        <w:t>By</w:t>
      </w:r>
      <w:r w:rsidR="000343B6" w:rsidRPr="001F679E">
        <w:t>: _</w:t>
      </w:r>
      <w:r w:rsidRPr="001F679E">
        <w:t>____________________________________</w:t>
      </w:r>
      <w:r w:rsidRPr="001F679E">
        <w:tab/>
        <w:t>_________________</w:t>
      </w:r>
    </w:p>
    <w:p w14:paraId="0B531C43" w14:textId="32F8B13D" w:rsidR="00416BF5" w:rsidRPr="001F679E" w:rsidRDefault="00B522FA" w:rsidP="001F679E">
      <w:r w:rsidRPr="001F679E">
        <w:t>[</w:t>
      </w:r>
      <w:r w:rsidR="00416BF5" w:rsidRPr="001F679E">
        <w:t>Name</w:t>
      </w:r>
      <w:r w:rsidRPr="001F679E">
        <w:t>]</w:t>
      </w:r>
      <w:r w:rsidR="00EE54AE" w:rsidRPr="00EE54AE">
        <w:t xml:space="preserve"> </w:t>
      </w:r>
      <w:r w:rsidR="00EE54AE" w:rsidRPr="001F679E">
        <w:tab/>
      </w:r>
      <w:r w:rsidR="00EE54AE">
        <w:tab/>
      </w:r>
      <w:r w:rsidR="00EE54AE">
        <w:tab/>
      </w:r>
      <w:r w:rsidR="00EE54AE">
        <w:tab/>
      </w:r>
      <w:r w:rsidR="00EE54AE">
        <w:tab/>
      </w:r>
      <w:r w:rsidR="00EE54AE">
        <w:tab/>
      </w:r>
      <w:r w:rsidR="00EE54AE">
        <w:tab/>
      </w:r>
      <w:r w:rsidR="00EE54AE" w:rsidRPr="001F679E">
        <w:t>Date</w:t>
      </w:r>
    </w:p>
    <w:p w14:paraId="0E6FE1E0" w14:textId="3BC635D5" w:rsidR="00416BF5" w:rsidRPr="001F679E" w:rsidRDefault="00416BF5" w:rsidP="001F679E">
      <w:r w:rsidRPr="001F679E">
        <w:t>Regional Manager</w:t>
      </w:r>
    </w:p>
    <w:p w14:paraId="7539164E" w14:textId="77777777" w:rsidR="00A8174F" w:rsidRPr="00A8174F" w:rsidRDefault="00A8174F" w:rsidP="00EE54AE"/>
    <w:p w14:paraId="46740AEE" w14:textId="77777777" w:rsidR="00EE54AE" w:rsidRDefault="00EE54AE" w:rsidP="00A8174F"/>
    <w:p w14:paraId="32B1DF44" w14:textId="77777777" w:rsidR="00A8174F" w:rsidRPr="00EE54AE" w:rsidRDefault="00A8174F" w:rsidP="00A8174F">
      <w:r w:rsidRPr="00EE54AE">
        <w:t>State Water Resources Control Board</w:t>
      </w:r>
    </w:p>
    <w:p w14:paraId="6CCEFC15" w14:textId="77777777" w:rsidR="00A8174F" w:rsidRPr="00EE54AE" w:rsidRDefault="00A8174F" w:rsidP="001F679E"/>
    <w:p w14:paraId="5BA99D4D" w14:textId="77777777" w:rsidR="00A8174F" w:rsidRPr="00EE54AE" w:rsidRDefault="00A8174F" w:rsidP="00EE54AE"/>
    <w:p w14:paraId="597889CA" w14:textId="77777777" w:rsidR="00EE54AE" w:rsidRPr="00EE54AE" w:rsidRDefault="00EE54AE" w:rsidP="00EE54AE">
      <w:pPr>
        <w:pStyle w:val="BEIOutlnL4"/>
        <w:numPr>
          <w:ilvl w:val="0"/>
          <w:numId w:val="0"/>
        </w:numPr>
      </w:pPr>
    </w:p>
    <w:p w14:paraId="15046D90" w14:textId="77777777" w:rsidR="00A8174F" w:rsidRPr="00EE54AE" w:rsidRDefault="00A8174F" w:rsidP="00A8174F">
      <w:r w:rsidRPr="00EE54AE">
        <w:t>By: _____________________________________</w:t>
      </w:r>
      <w:r w:rsidRPr="00EE54AE">
        <w:tab/>
        <w:t>_________________</w:t>
      </w:r>
    </w:p>
    <w:p w14:paraId="65EBF7F0" w14:textId="3E0C040C" w:rsidR="00A8174F" w:rsidRPr="00EE54AE" w:rsidRDefault="00A8174F" w:rsidP="00A8174F">
      <w:r w:rsidRPr="00EE54AE">
        <w:t>[Name]</w:t>
      </w:r>
      <w:r w:rsidR="00EE54AE" w:rsidRPr="00EE54AE">
        <w:t xml:space="preserve"> </w:t>
      </w:r>
      <w:r w:rsidR="00EE54AE" w:rsidRPr="00EE54AE">
        <w:tab/>
      </w:r>
      <w:r w:rsidR="00EE54AE" w:rsidRPr="00EE54AE">
        <w:tab/>
      </w:r>
      <w:r w:rsidR="00EE54AE" w:rsidRPr="00EE54AE">
        <w:tab/>
      </w:r>
      <w:r w:rsidR="00EE54AE" w:rsidRPr="00EE54AE">
        <w:tab/>
      </w:r>
      <w:r w:rsidR="00EE54AE" w:rsidRPr="00EE54AE">
        <w:tab/>
      </w:r>
      <w:r w:rsidR="00EE54AE" w:rsidRPr="00EE54AE">
        <w:tab/>
      </w:r>
      <w:r w:rsidR="00EE54AE">
        <w:tab/>
      </w:r>
      <w:r w:rsidR="00EE54AE" w:rsidRPr="00EE54AE">
        <w:t>Date</w:t>
      </w:r>
    </w:p>
    <w:p w14:paraId="2893AF18" w14:textId="6E0407C3" w:rsidR="00A8174F" w:rsidRPr="00EE54AE" w:rsidRDefault="00A8174F" w:rsidP="00A8174F">
      <w:r w:rsidRPr="00EE54AE">
        <w:t>Executive Director</w:t>
      </w:r>
    </w:p>
    <w:p w14:paraId="44B0FDB1" w14:textId="77777777" w:rsidR="00A8174F" w:rsidRPr="00EE54AE" w:rsidRDefault="00A8174F" w:rsidP="001F679E"/>
    <w:p w14:paraId="55013E33" w14:textId="77777777" w:rsidR="00A8174F" w:rsidRPr="00EE54AE" w:rsidRDefault="00A8174F" w:rsidP="001F679E"/>
    <w:p w14:paraId="2BBC0EA2" w14:textId="77777777" w:rsidR="00BA307E" w:rsidRPr="00EE54AE" w:rsidRDefault="00BA307E" w:rsidP="001F679E">
      <w:r w:rsidRPr="00EE54AE">
        <w:t>California Regional Water Quality Control Board, Region _____________</w:t>
      </w:r>
    </w:p>
    <w:p w14:paraId="688A2A1A" w14:textId="77777777" w:rsidR="00BA307E" w:rsidRPr="00EE54AE" w:rsidRDefault="00BA307E" w:rsidP="001F679E"/>
    <w:p w14:paraId="177E0BB4" w14:textId="77777777" w:rsidR="00BA307E" w:rsidRPr="00EE54AE" w:rsidRDefault="00BA307E" w:rsidP="001F679E"/>
    <w:p w14:paraId="5993AD37" w14:textId="77777777" w:rsidR="00BA307E" w:rsidRPr="00EE54AE" w:rsidRDefault="00BA307E" w:rsidP="001F679E"/>
    <w:p w14:paraId="1168F2FF" w14:textId="77777777" w:rsidR="00BA307E" w:rsidRPr="00EE54AE" w:rsidRDefault="00BA307E" w:rsidP="001F679E">
      <w:r w:rsidRPr="00EE54AE">
        <w:t>By: _____________________________________</w:t>
      </w:r>
      <w:r w:rsidRPr="00EE54AE">
        <w:tab/>
        <w:t>_________________</w:t>
      </w:r>
    </w:p>
    <w:p w14:paraId="023ED637" w14:textId="007B8264" w:rsidR="00BA307E" w:rsidRPr="00EE54AE" w:rsidRDefault="00B522FA" w:rsidP="001F679E">
      <w:r w:rsidRPr="00EE54AE">
        <w:t>[</w:t>
      </w:r>
      <w:r w:rsidR="00BA307E" w:rsidRPr="00EE54AE">
        <w:t>Name</w:t>
      </w:r>
      <w:r w:rsidRPr="00EE54AE">
        <w:t>]</w:t>
      </w:r>
      <w:r w:rsidR="00EE54AE" w:rsidRPr="00EE54AE">
        <w:t xml:space="preserve"> </w:t>
      </w:r>
      <w:r w:rsidR="00EE54AE" w:rsidRPr="00EE54AE">
        <w:tab/>
      </w:r>
      <w:r w:rsidR="00EE54AE" w:rsidRPr="00EE54AE">
        <w:tab/>
      </w:r>
      <w:r w:rsidR="00EE54AE" w:rsidRPr="00EE54AE">
        <w:tab/>
      </w:r>
      <w:r w:rsidR="00EE54AE" w:rsidRPr="00EE54AE">
        <w:tab/>
      </w:r>
      <w:r w:rsidR="00EE54AE" w:rsidRPr="00EE54AE">
        <w:tab/>
      </w:r>
      <w:r w:rsidR="00EE54AE" w:rsidRPr="00EE54AE">
        <w:tab/>
      </w:r>
      <w:r w:rsidR="00EE54AE">
        <w:tab/>
      </w:r>
      <w:r w:rsidR="00EE54AE" w:rsidRPr="00EE54AE">
        <w:t>Date</w:t>
      </w:r>
    </w:p>
    <w:p w14:paraId="3FACAA96" w14:textId="016D84B8" w:rsidR="00BA307E" w:rsidRPr="00EE54AE" w:rsidRDefault="00BA307E" w:rsidP="001F679E">
      <w:r w:rsidRPr="00EE54AE">
        <w:t>Executive Officer</w:t>
      </w:r>
    </w:p>
    <w:p w14:paraId="5E191595" w14:textId="77777777" w:rsidR="00BA307E" w:rsidRPr="001F679E" w:rsidRDefault="00BA307E" w:rsidP="001F679E"/>
    <w:p w14:paraId="035DE4DA" w14:textId="77777777" w:rsidR="001F679E" w:rsidRPr="001F679E" w:rsidRDefault="001F679E" w:rsidP="001F679E"/>
    <w:p w14:paraId="44212C01" w14:textId="77777777" w:rsidR="00416BF5" w:rsidRPr="001F679E" w:rsidRDefault="00416BF5" w:rsidP="001F679E">
      <w:r w:rsidRPr="001F679E">
        <w:t>U.S. Environmental Protection Agency, Region IX</w:t>
      </w:r>
    </w:p>
    <w:p w14:paraId="47A1EDAB" w14:textId="77777777" w:rsidR="00416BF5" w:rsidRPr="001F679E" w:rsidRDefault="00416BF5" w:rsidP="001F679E"/>
    <w:p w14:paraId="2A2781A7" w14:textId="77777777" w:rsidR="00416BF5" w:rsidRPr="001F679E" w:rsidRDefault="00416BF5" w:rsidP="001F679E"/>
    <w:p w14:paraId="48A5B6EA" w14:textId="77777777" w:rsidR="00416BF5" w:rsidRPr="001F679E" w:rsidRDefault="00416BF5" w:rsidP="001F679E"/>
    <w:p w14:paraId="18670148" w14:textId="77777777" w:rsidR="00416BF5" w:rsidRPr="001F679E" w:rsidRDefault="00423B7B" w:rsidP="001F679E">
      <w:r w:rsidRPr="001F679E">
        <w:t xml:space="preserve">By: </w:t>
      </w:r>
      <w:r w:rsidR="00416BF5" w:rsidRPr="001F679E">
        <w:t>_____________________________________</w:t>
      </w:r>
      <w:r w:rsidR="00416BF5" w:rsidRPr="001F679E">
        <w:tab/>
        <w:t>_________________</w:t>
      </w:r>
    </w:p>
    <w:p w14:paraId="42A8EB91" w14:textId="4836BD2F" w:rsidR="00416BF5" w:rsidRPr="001F679E" w:rsidRDefault="00B522FA" w:rsidP="001F679E">
      <w:r w:rsidRPr="001F679E">
        <w:t>[</w:t>
      </w:r>
      <w:r w:rsidR="00416BF5" w:rsidRPr="001F679E">
        <w:t>Name</w:t>
      </w:r>
      <w:r w:rsidRPr="001F679E">
        <w:t>]</w:t>
      </w:r>
      <w:r w:rsidR="00EE54AE" w:rsidRPr="00EE54AE">
        <w:t xml:space="preserve"> </w:t>
      </w:r>
      <w:r w:rsidR="00EE54AE" w:rsidRPr="001F679E">
        <w:tab/>
      </w:r>
      <w:r w:rsidR="00EE54AE">
        <w:tab/>
      </w:r>
      <w:r w:rsidR="00EE54AE">
        <w:tab/>
      </w:r>
      <w:r w:rsidR="00EE54AE">
        <w:tab/>
      </w:r>
      <w:r w:rsidR="00EE54AE">
        <w:tab/>
      </w:r>
      <w:r w:rsidR="00EE54AE">
        <w:tab/>
      </w:r>
      <w:r w:rsidR="00EE54AE">
        <w:tab/>
      </w:r>
      <w:r w:rsidR="00EE54AE" w:rsidRPr="001F679E">
        <w:t>Date</w:t>
      </w:r>
    </w:p>
    <w:p w14:paraId="6561ED4B" w14:textId="3A116CB2" w:rsidR="00416BF5" w:rsidRPr="003C1502" w:rsidRDefault="00742F72" w:rsidP="00E03FD3">
      <w:r>
        <w:t>Supervisor, Wetlands Section</w:t>
      </w:r>
    </w:p>
    <w:p w14:paraId="78D94B5B" w14:textId="77777777" w:rsidR="00D44F3D" w:rsidRPr="00E73920" w:rsidRDefault="00D44F3D" w:rsidP="00D134ED">
      <w:pPr>
        <w:outlineLvl w:val="0"/>
      </w:pPr>
      <w:r>
        <w:br w:type="page"/>
      </w:r>
      <w:bookmarkStart w:id="444" w:name="_Toc130996610"/>
      <w:bookmarkStart w:id="445" w:name="_Toc411839239"/>
      <w:r w:rsidRPr="00E73920">
        <w:t>Appendix 1 –</w:t>
      </w:r>
      <w:r w:rsidR="00A86F8E">
        <w:t xml:space="preserve"> </w:t>
      </w:r>
      <w:r w:rsidR="009B6BFB">
        <w:t>Minimum Requirements for Each E</w:t>
      </w:r>
      <w:r w:rsidRPr="00E73920">
        <w:t>xhibit</w:t>
      </w:r>
      <w:bookmarkEnd w:id="444"/>
      <w:bookmarkEnd w:id="445"/>
    </w:p>
    <w:p w14:paraId="432CDE97" w14:textId="77777777" w:rsidR="00D44F3D" w:rsidRPr="00EA59CF" w:rsidRDefault="00D44F3D"/>
    <w:p w14:paraId="2B641C80" w14:textId="77777777" w:rsidR="008B0391" w:rsidRDefault="00D44F3D" w:rsidP="0066032B">
      <w:pPr>
        <w:pStyle w:val="BEIOutlnL3"/>
        <w:numPr>
          <w:ilvl w:val="2"/>
          <w:numId w:val="16"/>
        </w:numPr>
        <w:ind w:left="1080"/>
        <w:outlineLvl w:val="1"/>
      </w:pPr>
      <w:bookmarkStart w:id="446" w:name="_Toc130996611"/>
      <w:bookmarkStart w:id="447" w:name="_Toc411839240"/>
      <w:r w:rsidRPr="00EA59CF">
        <w:rPr>
          <w:rStyle w:val="StyleBEIOutlnL3UnderlineChar"/>
        </w:rPr>
        <w:t>“</w:t>
      </w:r>
      <w:r w:rsidRPr="00EA59CF">
        <w:rPr>
          <w:rStyle w:val="App1ExhnumberingChar"/>
        </w:rPr>
        <w:t>Exhibit A</w:t>
      </w:r>
      <w:r w:rsidRPr="00EA59CF">
        <w:rPr>
          <w:rStyle w:val="StyleBEIOutlnL3UnderlineChar"/>
        </w:rPr>
        <w:t>” - Bank Location Maps</w:t>
      </w:r>
      <w:bookmarkEnd w:id="446"/>
      <w:bookmarkEnd w:id="447"/>
    </w:p>
    <w:p w14:paraId="3AA62594" w14:textId="77777777" w:rsidR="00D44F3D" w:rsidRPr="00862448" w:rsidRDefault="00D44F3D">
      <w:pPr>
        <w:pStyle w:val="App1Exhsubnumbering"/>
        <w:outlineLvl w:val="2"/>
        <w:rPr>
          <w:b/>
        </w:rPr>
      </w:pPr>
      <w:bookmarkStart w:id="448" w:name="_Toc411839241"/>
      <w:r w:rsidRPr="00EA59CF">
        <w:rPr>
          <w:b/>
        </w:rPr>
        <w:t>A-1.</w:t>
      </w:r>
      <w:r w:rsidRPr="00862448">
        <w:rPr>
          <w:b/>
        </w:rPr>
        <w:tab/>
      </w:r>
      <w:r w:rsidRPr="00EA59CF">
        <w:rPr>
          <w:b/>
        </w:rPr>
        <w:t xml:space="preserve">General </w:t>
      </w:r>
      <w:r>
        <w:rPr>
          <w:b/>
        </w:rPr>
        <w:t>V</w:t>
      </w:r>
      <w:r w:rsidRPr="00EA59CF">
        <w:rPr>
          <w:b/>
        </w:rPr>
        <w:t xml:space="preserve">icinity </w:t>
      </w:r>
      <w:r>
        <w:rPr>
          <w:b/>
        </w:rPr>
        <w:t>M</w:t>
      </w:r>
      <w:r w:rsidRPr="00EA59CF">
        <w:rPr>
          <w:b/>
        </w:rPr>
        <w:t>ap</w:t>
      </w:r>
      <w:bookmarkEnd w:id="448"/>
    </w:p>
    <w:p w14:paraId="12FC78C2" w14:textId="77777777" w:rsidR="00D44F3D" w:rsidRPr="00E73920" w:rsidRDefault="00D44F3D">
      <w:pPr>
        <w:pStyle w:val="BEIparaL4"/>
      </w:pPr>
      <w:r w:rsidRPr="00E73920">
        <w:t>This map should show the Bank location in relation to cities, towns, or major roads, and other distinguishable landmarks</w:t>
      </w:r>
      <w:r w:rsidR="00BD4F1E" w:rsidRPr="00BD4F1E">
        <w:t xml:space="preserve"> </w:t>
      </w:r>
      <w:r w:rsidR="00BD4F1E">
        <w:t xml:space="preserve">with sufficient detail to allow the </w:t>
      </w:r>
      <w:r w:rsidR="00EE793F">
        <w:t>Bank P</w:t>
      </w:r>
      <w:r w:rsidR="00BD4F1E">
        <w:t>roperty to be easily located.</w:t>
      </w:r>
    </w:p>
    <w:p w14:paraId="7AB163B8" w14:textId="77777777" w:rsidR="00D44F3D" w:rsidRPr="00EA59CF" w:rsidRDefault="00D44F3D">
      <w:pPr>
        <w:pStyle w:val="App1Exhsubnumbering"/>
        <w:outlineLvl w:val="2"/>
        <w:rPr>
          <w:b/>
        </w:rPr>
      </w:pPr>
      <w:bookmarkStart w:id="449" w:name="_Toc411839242"/>
      <w:r w:rsidRPr="00EA59CF">
        <w:rPr>
          <w:b/>
        </w:rPr>
        <w:t>A-2.</w:t>
      </w:r>
      <w:r w:rsidRPr="00EA59CF">
        <w:rPr>
          <w:b/>
        </w:rPr>
        <w:tab/>
      </w:r>
      <w:r>
        <w:rPr>
          <w:b/>
        </w:rPr>
        <w:t xml:space="preserve">Map of Property including </w:t>
      </w:r>
      <w:r w:rsidRPr="00EA59CF">
        <w:rPr>
          <w:b/>
        </w:rPr>
        <w:t>Bank Property</w:t>
      </w:r>
      <w:bookmarkEnd w:id="449"/>
    </w:p>
    <w:p w14:paraId="024B815C" w14:textId="77777777" w:rsidR="00D44F3D" w:rsidRDefault="00D44F3D">
      <w:pPr>
        <w:pStyle w:val="BEIparaL4"/>
      </w:pPr>
      <w:r w:rsidRPr="00E73920">
        <w:t xml:space="preserve">This map should illustrate </w:t>
      </w:r>
      <w:r>
        <w:t>Property and B</w:t>
      </w:r>
      <w:r w:rsidRPr="00E73920">
        <w:t xml:space="preserve">ank </w:t>
      </w:r>
      <w:r>
        <w:t>P</w:t>
      </w:r>
      <w:r w:rsidRPr="00E73920">
        <w:t>roperty boundaries</w:t>
      </w:r>
      <w:r w:rsidR="00AE7683">
        <w:t>, Construction Phases, and any planned Subsequent Ph</w:t>
      </w:r>
      <w:r w:rsidR="00EE793F">
        <w:t>a</w:t>
      </w:r>
      <w:r w:rsidR="00AE7683">
        <w:t>ses</w:t>
      </w:r>
      <w:r w:rsidRPr="00E73920">
        <w:t xml:space="preserve"> on a topographic map</w:t>
      </w:r>
      <w:r w:rsidR="00D23225">
        <w:t>.</w:t>
      </w:r>
    </w:p>
    <w:p w14:paraId="25AE4F1C" w14:textId="77777777" w:rsidR="00D44F3D" w:rsidRDefault="00D44F3D">
      <w:pPr>
        <w:pStyle w:val="App1Exhsubnumbering"/>
        <w:rPr>
          <w:b/>
          <w:bCs/>
        </w:rPr>
      </w:pPr>
      <w:r>
        <w:rPr>
          <w:b/>
          <w:bCs/>
        </w:rPr>
        <w:t>A-3</w:t>
      </w:r>
      <w:r>
        <w:rPr>
          <w:b/>
          <w:bCs/>
        </w:rPr>
        <w:tab/>
        <w:t xml:space="preserve">Map of Conserved Areas in Bank Property Vicinity </w:t>
      </w:r>
      <w:r w:rsidR="00B522FA" w:rsidRPr="00B522FA">
        <w:rPr>
          <w:b/>
          <w:bCs/>
        </w:rPr>
        <w:t>[</w:t>
      </w:r>
      <w:r>
        <w:rPr>
          <w:b/>
          <w:bCs/>
          <w:i/>
        </w:rPr>
        <w:t>if applicable</w:t>
      </w:r>
      <w:r w:rsidR="00B522FA" w:rsidRPr="00B522FA">
        <w:rPr>
          <w:b/>
          <w:bCs/>
        </w:rPr>
        <w:t>]</w:t>
      </w:r>
    </w:p>
    <w:p w14:paraId="2B1DB0DA" w14:textId="77777777" w:rsidR="00D44F3D" w:rsidRDefault="00D44F3D">
      <w:pPr>
        <w:pStyle w:val="BEIparaL4"/>
      </w:pPr>
      <w:r>
        <w:t>This map should depict other conserved lands in the vicinity of the proposed Bank Property.</w:t>
      </w:r>
    </w:p>
    <w:p w14:paraId="2D167735" w14:textId="77777777" w:rsidR="00D44F3D" w:rsidRDefault="00D44F3D" w:rsidP="006E70A6">
      <w:pPr>
        <w:pStyle w:val="BEIparaL4"/>
        <w:spacing w:after="0"/>
      </w:pPr>
    </w:p>
    <w:p w14:paraId="51E80831" w14:textId="77777777" w:rsidR="008B0391" w:rsidRDefault="00D44F3D" w:rsidP="0066032B">
      <w:pPr>
        <w:pStyle w:val="BEIOutlnL3"/>
        <w:numPr>
          <w:ilvl w:val="2"/>
          <w:numId w:val="16"/>
        </w:numPr>
        <w:ind w:left="1080"/>
        <w:outlineLvl w:val="1"/>
        <w:rPr>
          <w:rStyle w:val="StyleBEIOutlnL3UnderlineChar"/>
        </w:rPr>
      </w:pPr>
      <w:bookmarkStart w:id="450" w:name="_Toc130996612"/>
      <w:bookmarkStart w:id="451" w:name="_Toc411839243"/>
      <w:r w:rsidRPr="00E73920">
        <w:rPr>
          <w:rStyle w:val="StyleBEIOutlnL3UnderlineChar"/>
        </w:rPr>
        <w:t>“</w:t>
      </w:r>
      <w:r w:rsidRPr="00E73920">
        <w:rPr>
          <w:rStyle w:val="App1ExhnumberingChar"/>
        </w:rPr>
        <w:t>Exhibit B</w:t>
      </w:r>
      <w:r w:rsidRPr="00E73920">
        <w:rPr>
          <w:rStyle w:val="StyleBEIOutlnL3UnderlineChar"/>
        </w:rPr>
        <w:t>” – Service Area Map(s) and Description(s)</w:t>
      </w:r>
      <w:bookmarkEnd w:id="450"/>
      <w:bookmarkEnd w:id="451"/>
    </w:p>
    <w:p w14:paraId="4D8F14C5" w14:textId="77777777" w:rsidR="00D44F3D" w:rsidRDefault="00D44F3D">
      <w:pPr>
        <w:pStyle w:val="App1Exhsubnumbering"/>
        <w:outlineLvl w:val="2"/>
        <w:rPr>
          <w:b/>
        </w:rPr>
      </w:pPr>
      <w:bookmarkStart w:id="452" w:name="_Toc411839244"/>
      <w:r w:rsidRPr="00EA59CF">
        <w:rPr>
          <w:b/>
        </w:rPr>
        <w:t>B-1.</w:t>
      </w:r>
      <w:r w:rsidRPr="00EA59CF">
        <w:rPr>
          <w:b/>
        </w:rPr>
        <w:tab/>
        <w:t>Map(s) of the Bank’s Service Area(s)</w:t>
      </w:r>
      <w:bookmarkEnd w:id="452"/>
    </w:p>
    <w:p w14:paraId="051CA2A9" w14:textId="77777777" w:rsidR="00D44F3D" w:rsidRPr="00A17B4C" w:rsidRDefault="00D44F3D">
      <w:pPr>
        <w:pStyle w:val="BEIparaL4"/>
      </w:pPr>
      <w:r w:rsidRPr="00A17B4C">
        <w:t xml:space="preserve">Include Service Area map(s) showing the area within which each type of Credit </w:t>
      </w:r>
      <w:r>
        <w:t>(i.e., W</w:t>
      </w:r>
      <w:r w:rsidRPr="00A17B4C">
        <w:t>aters of the U.S.,</w:t>
      </w:r>
      <w:r w:rsidR="00BA307E" w:rsidRPr="00BA307E">
        <w:t xml:space="preserve"> </w:t>
      </w:r>
      <w:r w:rsidR="00BA307E">
        <w:t xml:space="preserve">Waters of the State, </w:t>
      </w:r>
      <w:r w:rsidRPr="00A17B4C">
        <w:t>Covered Species or Covered Habitat</w:t>
      </w:r>
      <w:r>
        <w:t>) may be sold or obligated</w:t>
      </w:r>
      <w:r w:rsidRPr="00A17B4C">
        <w:t>.</w:t>
      </w:r>
    </w:p>
    <w:p w14:paraId="3698DFBF" w14:textId="77777777" w:rsidR="00D44F3D" w:rsidRDefault="00D44F3D">
      <w:pPr>
        <w:pStyle w:val="App1Exhsubnumbering"/>
        <w:outlineLvl w:val="2"/>
      </w:pPr>
      <w:bookmarkStart w:id="453" w:name="_Toc411839245"/>
      <w:r w:rsidRPr="00EA59CF">
        <w:rPr>
          <w:b/>
        </w:rPr>
        <w:t xml:space="preserve">B-2. </w:t>
      </w:r>
      <w:r w:rsidRPr="00EA59CF">
        <w:rPr>
          <w:b/>
        </w:rPr>
        <w:tab/>
        <w:t>Narrative description(s) of the Bank’s Service Area(s)</w:t>
      </w:r>
      <w:bookmarkEnd w:id="453"/>
    </w:p>
    <w:p w14:paraId="21CC7EA0" w14:textId="77777777" w:rsidR="00F04093" w:rsidRPr="00F04093" w:rsidRDefault="00D44F3D" w:rsidP="00F04093">
      <w:pPr>
        <w:pStyle w:val="BEIparaL4"/>
      </w:pPr>
      <w:r w:rsidRPr="00E73920">
        <w:t xml:space="preserve">Include </w:t>
      </w:r>
      <w:r>
        <w:t>a</w:t>
      </w:r>
      <w:r w:rsidRPr="00E73920">
        <w:t xml:space="preserve"> </w:t>
      </w:r>
      <w:r>
        <w:t xml:space="preserve">detailed </w:t>
      </w:r>
      <w:r w:rsidRPr="00E73920">
        <w:t>description of the area</w:t>
      </w:r>
      <w:r w:rsidR="00D23225">
        <w:t xml:space="preserve">, and a basis for that Service Area, </w:t>
      </w:r>
      <w:r w:rsidRPr="00E73920">
        <w:t>within which each type of Credit may be sold or obligated</w:t>
      </w:r>
      <w:r w:rsidR="00F04093">
        <w:t>.  Include</w:t>
      </w:r>
      <w:r w:rsidR="00F04093" w:rsidRPr="00F04093">
        <w:t xml:space="preserve"> sufficient details to be able to determine the boundaries; including counties, landmarks, roads, etc. on all sides of the Service Area</w:t>
      </w:r>
      <w:r w:rsidR="00421187">
        <w:t>.</w:t>
      </w:r>
    </w:p>
    <w:p w14:paraId="3D228A9B" w14:textId="77777777" w:rsidR="00D44F3D" w:rsidRPr="0080688E" w:rsidRDefault="00D44F3D" w:rsidP="006E70A6">
      <w:pPr>
        <w:rPr>
          <w:highlight w:val="yellow"/>
        </w:rPr>
      </w:pPr>
    </w:p>
    <w:p w14:paraId="712C24E9" w14:textId="77777777" w:rsidR="008B0391" w:rsidRDefault="00D44F3D" w:rsidP="0066032B">
      <w:pPr>
        <w:pStyle w:val="BEIOutlnL3"/>
        <w:numPr>
          <w:ilvl w:val="2"/>
          <w:numId w:val="16"/>
        </w:numPr>
        <w:ind w:left="1080"/>
        <w:outlineLvl w:val="1"/>
        <w:rPr>
          <w:rStyle w:val="StyleBEIOutlnL3UnderlineChar"/>
        </w:rPr>
      </w:pPr>
      <w:bookmarkStart w:id="454" w:name="_Toc130996613"/>
      <w:bookmarkStart w:id="455" w:name="_Toc411839246"/>
      <w:r w:rsidRPr="00E73920">
        <w:rPr>
          <w:rStyle w:val="StyleBEIOutlnL3UnderlineChar"/>
        </w:rPr>
        <w:t>“</w:t>
      </w:r>
      <w:r w:rsidRPr="00E73920">
        <w:rPr>
          <w:rStyle w:val="App1ExhnumberingChar"/>
        </w:rPr>
        <w:t>Exhibit C</w:t>
      </w:r>
      <w:r w:rsidRPr="00E73920">
        <w:rPr>
          <w:rStyle w:val="StyleBEIOutlnL3UnderlineChar"/>
        </w:rPr>
        <w:t>” - Development Plan</w:t>
      </w:r>
      <w:bookmarkEnd w:id="454"/>
      <w:bookmarkEnd w:id="455"/>
    </w:p>
    <w:p w14:paraId="4590FF39" w14:textId="77777777" w:rsidR="00D44F3D" w:rsidRPr="00EA59CF" w:rsidRDefault="00D44F3D">
      <w:pPr>
        <w:pStyle w:val="App1Exhsubnumbering"/>
        <w:outlineLvl w:val="2"/>
        <w:rPr>
          <w:b/>
        </w:rPr>
      </w:pPr>
      <w:bookmarkStart w:id="456" w:name="_Toc411839247"/>
      <w:r w:rsidRPr="00EA59CF">
        <w:rPr>
          <w:b/>
        </w:rPr>
        <w:t>C-1.</w:t>
      </w:r>
      <w:r w:rsidRPr="00EA59CF">
        <w:rPr>
          <w:b/>
        </w:rPr>
        <w:tab/>
        <w:t>Development Plan</w:t>
      </w:r>
      <w:bookmarkEnd w:id="456"/>
    </w:p>
    <w:p w14:paraId="669BFBDB" w14:textId="77777777" w:rsidR="00D44F3D" w:rsidRPr="00E73920" w:rsidRDefault="00D44F3D" w:rsidP="001C05DD">
      <w:pPr>
        <w:pStyle w:val="BEIparaL4"/>
      </w:pPr>
      <w:r w:rsidRPr="00E73920">
        <w:t xml:space="preserve">This plan should include the baseline conditions of the Bank Property including biological resources, geographic location and features, topography, </w:t>
      </w:r>
      <w:r>
        <w:t xml:space="preserve">hydrology, </w:t>
      </w:r>
      <w:r w:rsidRPr="00E73920">
        <w:t xml:space="preserve">vegetation, past present </w:t>
      </w:r>
      <w:r>
        <w:t xml:space="preserve">and adjacent </w:t>
      </w:r>
      <w:r w:rsidRPr="00E73920">
        <w:t xml:space="preserve">land uses, </w:t>
      </w:r>
      <w:r>
        <w:t>W</w:t>
      </w:r>
      <w:r w:rsidRPr="00E73920">
        <w:t>aters of the U.S.</w:t>
      </w:r>
      <w:r w:rsidR="00BA307E" w:rsidRPr="00BA307E">
        <w:t xml:space="preserve"> </w:t>
      </w:r>
      <w:r w:rsidR="007D30E3">
        <w:t>and/</w:t>
      </w:r>
      <w:r w:rsidR="00BA307E">
        <w:t xml:space="preserve">or </w:t>
      </w:r>
      <w:r w:rsidR="00744A47">
        <w:t>W</w:t>
      </w:r>
      <w:r w:rsidR="00744A47" w:rsidRPr="00E73920">
        <w:t>aters of the</w:t>
      </w:r>
      <w:r w:rsidR="00744A47">
        <w:t xml:space="preserve"> </w:t>
      </w:r>
      <w:r w:rsidR="00BA307E">
        <w:t xml:space="preserve">State </w:t>
      </w:r>
      <w:r w:rsidRPr="00E73920">
        <w:t xml:space="preserve"> jurisdictional determination</w:t>
      </w:r>
      <w:r w:rsidR="00F00439" w:rsidRPr="00F00439">
        <w:t xml:space="preserve"> </w:t>
      </w:r>
      <w:r w:rsidR="00F00439">
        <w:t>and delineation</w:t>
      </w:r>
      <w:r w:rsidRPr="00E73920">
        <w:t>, species and habitats occurring on the Bank Property</w:t>
      </w:r>
      <w:r>
        <w:t>;</w:t>
      </w:r>
      <w:r w:rsidRPr="00E73920">
        <w:t xml:space="preserve"> a description of the </w:t>
      </w:r>
      <w:r>
        <w:t xml:space="preserve">objectives of the Mitigation Bank and </w:t>
      </w:r>
      <w:r w:rsidRPr="00E73920">
        <w:t xml:space="preserve">activities and methodologies for </w:t>
      </w:r>
      <w:r w:rsidR="00F00439">
        <w:t>E</w:t>
      </w:r>
      <w:r w:rsidR="00C65382">
        <w:t>stablishing, Restoring, and/or E</w:t>
      </w:r>
      <w:r w:rsidR="00F00439">
        <w:t>nhancing</w:t>
      </w:r>
      <w:r w:rsidR="00F00439" w:rsidDel="00F00439">
        <w:t xml:space="preserve"> </w:t>
      </w:r>
      <w:r>
        <w:t>W</w:t>
      </w:r>
      <w:r w:rsidRPr="00E73920">
        <w:t xml:space="preserve">aters of the U.S. </w:t>
      </w:r>
      <w:r w:rsidR="007D30E3">
        <w:t>and/</w:t>
      </w:r>
      <w:r w:rsidR="00BA307E">
        <w:t xml:space="preserve">or </w:t>
      </w:r>
      <w:r w:rsidR="00744A47">
        <w:t>W</w:t>
      </w:r>
      <w:r w:rsidR="00744A47" w:rsidRPr="00E73920">
        <w:t>aters of the</w:t>
      </w:r>
      <w:r w:rsidR="00744A47">
        <w:t xml:space="preserve"> </w:t>
      </w:r>
      <w:r w:rsidR="00BA307E">
        <w:t xml:space="preserve">State </w:t>
      </w:r>
      <w:r w:rsidRPr="00E73920">
        <w:t>or other habitat types</w:t>
      </w:r>
      <w:r>
        <w:t xml:space="preserve">; detail anticipated increases in functions and services of existing aquatic resources and their corresponding effect within the watershed (i.e. habitat diversity and connectivity, floodplain management, or other landscape scale functions); </w:t>
      </w:r>
      <w:r w:rsidRPr="00E73920">
        <w:t xml:space="preserve">a map of the approved modifications, overall habitat establishment goals, objectives and </w:t>
      </w:r>
      <w:r>
        <w:t>Performance Standards;</w:t>
      </w:r>
      <w:r w:rsidRPr="00E73920">
        <w:t xml:space="preserve"> </w:t>
      </w:r>
      <w:r>
        <w:t>a discussion of ecological suitability of the site to achieve them (i.e. watershed/hydrology analysis, soils, topography, compatibility with adjacent land uses, watershed management plans, critical habitat designation, NCCP, HCP, and species recovery plans); maps detailing the anticipated location, acreages, and Credits of Waters of the U.S.</w:t>
      </w:r>
      <w:r w:rsidR="00BA307E">
        <w:t xml:space="preserve"> or </w:t>
      </w:r>
      <w:r w:rsidR="00744A47">
        <w:t>W</w:t>
      </w:r>
      <w:r w:rsidR="00744A47" w:rsidRPr="00E73920">
        <w:t>aters of the</w:t>
      </w:r>
      <w:r w:rsidR="00744A47">
        <w:t xml:space="preserve"> </w:t>
      </w:r>
      <w:r w:rsidR="00BA307E">
        <w:t>State,</w:t>
      </w:r>
      <w:r>
        <w:t xml:space="preserve"> habitat for federal, and state listed species; historic aerial photographs and/or historic topographic maps (if available) if restoration is proposed; </w:t>
      </w:r>
      <w:r w:rsidRPr="00E73920">
        <w:t xml:space="preserve">monitoring methodologies required to evaluate and meet the </w:t>
      </w:r>
      <w:r>
        <w:t>Performance Standards;</w:t>
      </w:r>
      <w:r w:rsidRPr="00E73920">
        <w:t xml:space="preserve"> an approved schedule for reporting monitoring results</w:t>
      </w:r>
      <w:r>
        <w:t>;</w:t>
      </w:r>
      <w:r w:rsidRPr="00E73920">
        <w:t xml:space="preserve"> a discussion of possible </w:t>
      </w:r>
      <w:r>
        <w:t>R</w:t>
      </w:r>
      <w:r w:rsidRPr="00E73920">
        <w:t xml:space="preserve">emedial </w:t>
      </w:r>
      <w:r>
        <w:t>A</w:t>
      </w:r>
      <w:r w:rsidRPr="00E73920">
        <w:t>ctions</w:t>
      </w:r>
      <w:r>
        <w:t>;</w:t>
      </w:r>
      <w:r w:rsidRPr="00E73920">
        <w:t xml:space="preserve"> </w:t>
      </w:r>
      <w:r>
        <w:t xml:space="preserve">surrounding land uses and zoning along with the anticipated future development in the area; </w:t>
      </w:r>
      <w:r w:rsidRPr="00E73920">
        <w:t xml:space="preserve">and any other information deemed necessary by the </w:t>
      </w:r>
      <w:r>
        <w:t>IRT</w:t>
      </w:r>
      <w:r w:rsidRPr="00E73920">
        <w:t>.</w:t>
      </w:r>
      <w:r w:rsidR="00E4724F">
        <w:t xml:space="preserve">  The Development Plan must clearly specify how each </w:t>
      </w:r>
      <w:r w:rsidR="00EE793F">
        <w:t>C</w:t>
      </w:r>
      <w:r w:rsidR="00E4724F">
        <w:t xml:space="preserve">onstruction </w:t>
      </w:r>
      <w:r w:rsidR="00EE793F">
        <w:t>P</w:t>
      </w:r>
      <w:r w:rsidR="00E4724F">
        <w:t xml:space="preserve">hase will be constructed and monitored in sufficient detail that a third party acting on the Construction Security could </w:t>
      </w:r>
      <w:r w:rsidR="00D23225">
        <w:t>complete</w:t>
      </w:r>
      <w:r w:rsidR="00E4724F">
        <w:t xml:space="preserve"> establish</w:t>
      </w:r>
      <w:r w:rsidR="00D23225">
        <w:t xml:space="preserve">ment of </w:t>
      </w:r>
      <w:r w:rsidR="00E4724F">
        <w:t xml:space="preserve"> any given phase.</w:t>
      </w:r>
    </w:p>
    <w:p w14:paraId="0919EBB6" w14:textId="77777777" w:rsidR="00D44F3D" w:rsidRPr="00EA59CF" w:rsidRDefault="00D44F3D">
      <w:pPr>
        <w:pStyle w:val="App1Exhsubnumbering"/>
        <w:outlineLvl w:val="2"/>
        <w:rPr>
          <w:b/>
        </w:rPr>
      </w:pPr>
      <w:bookmarkStart w:id="457" w:name="_Toc411839248"/>
      <w:r w:rsidRPr="00EA59CF">
        <w:rPr>
          <w:b/>
        </w:rPr>
        <w:t>C-2.</w:t>
      </w:r>
      <w:r w:rsidRPr="00EA59CF">
        <w:rPr>
          <w:b/>
        </w:rPr>
        <w:tab/>
        <w:t>Construction Security Analysis and Schedule</w:t>
      </w:r>
      <w:bookmarkEnd w:id="457"/>
    </w:p>
    <w:p w14:paraId="42744EDA" w14:textId="77777777" w:rsidR="00E4724F" w:rsidRDefault="00D44F3D" w:rsidP="001C05DD">
      <w:pPr>
        <w:pStyle w:val="BEIparaL4"/>
      </w:pPr>
      <w:r>
        <w:t>Provide a copy of the third-party estimate or contract that is being relied upon to determine the amount of the Construction Security.</w:t>
      </w:r>
      <w:r w:rsidR="00E4724F">
        <w:t xml:space="preserve">   Include a specific Construction Security Analysis and Schedule for each </w:t>
      </w:r>
      <w:r w:rsidR="00EE793F">
        <w:t>C</w:t>
      </w:r>
      <w:r w:rsidR="00E4724F">
        <w:t xml:space="preserve">onstruction </w:t>
      </w:r>
      <w:r w:rsidR="00EE793F">
        <w:t>P</w:t>
      </w:r>
      <w:r w:rsidR="00E4724F">
        <w:t>hase.</w:t>
      </w:r>
    </w:p>
    <w:p w14:paraId="0301E1B5" w14:textId="77777777" w:rsidR="00D44F3D" w:rsidRDefault="00D44F3D">
      <w:pPr>
        <w:pStyle w:val="App1Exhsubnumbering"/>
        <w:outlineLvl w:val="2"/>
        <w:rPr>
          <w:b/>
          <w:bCs/>
        </w:rPr>
      </w:pPr>
      <w:bookmarkStart w:id="458" w:name="_Toc411839249"/>
      <w:r>
        <w:rPr>
          <w:b/>
          <w:bCs/>
        </w:rPr>
        <w:t>C-3.</w:t>
      </w:r>
      <w:r>
        <w:rPr>
          <w:b/>
          <w:bCs/>
        </w:rPr>
        <w:tab/>
        <w:t>Performance Security Analysis and Schedule</w:t>
      </w:r>
      <w:bookmarkEnd w:id="458"/>
    </w:p>
    <w:p w14:paraId="7A3C8E6E" w14:textId="77777777" w:rsidR="00D44F3D" w:rsidRPr="00896A9B" w:rsidRDefault="00D44F3D">
      <w:pPr>
        <w:pStyle w:val="BEIparaL4"/>
      </w:pPr>
      <w:r>
        <w:t>Specify the amount of the Performance Security based upon the amount of Construction Security in Exhibit C-2.</w:t>
      </w:r>
      <w:r w:rsidR="00E4724F">
        <w:t xml:space="preserve">  Include a specific Performance Security Analysis and Schedule for each </w:t>
      </w:r>
      <w:r w:rsidR="00EE793F">
        <w:t>C</w:t>
      </w:r>
      <w:r w:rsidR="00E4724F">
        <w:t xml:space="preserve">onstruction </w:t>
      </w:r>
      <w:r w:rsidR="00EE793F">
        <w:t>P</w:t>
      </w:r>
      <w:r w:rsidR="00E4724F">
        <w:t>hase.</w:t>
      </w:r>
    </w:p>
    <w:p w14:paraId="0030FC37" w14:textId="77777777" w:rsidR="00D44F3D" w:rsidRPr="0080688E" w:rsidRDefault="00D44F3D" w:rsidP="006E70A6">
      <w:pPr>
        <w:pStyle w:val="BEIparaL4"/>
        <w:spacing w:after="0"/>
        <w:rPr>
          <w:highlight w:val="yellow"/>
        </w:rPr>
      </w:pPr>
    </w:p>
    <w:p w14:paraId="724883E6" w14:textId="77777777" w:rsidR="008B0391" w:rsidRDefault="00D44F3D" w:rsidP="0066032B">
      <w:pPr>
        <w:pStyle w:val="BEIOutlnL3"/>
        <w:numPr>
          <w:ilvl w:val="2"/>
          <w:numId w:val="16"/>
        </w:numPr>
        <w:ind w:left="1080" w:hanging="346"/>
        <w:outlineLvl w:val="1"/>
        <w:rPr>
          <w:rStyle w:val="StyleBEIOutlnL3UnderlineChar"/>
        </w:rPr>
      </w:pPr>
      <w:bookmarkStart w:id="459" w:name="_Toc130996614"/>
      <w:bookmarkStart w:id="460" w:name="_Toc411839250"/>
      <w:r w:rsidRPr="00EE7873">
        <w:rPr>
          <w:rStyle w:val="StyleBEIOutlnL3UnderlineChar"/>
        </w:rPr>
        <w:t>“</w:t>
      </w:r>
      <w:r w:rsidRPr="00EE7873">
        <w:rPr>
          <w:rStyle w:val="App1ExhnumberingChar"/>
        </w:rPr>
        <w:t>Exhibit D</w:t>
      </w:r>
      <w:r w:rsidRPr="00EE7873">
        <w:rPr>
          <w:rStyle w:val="StyleBEIOutlnL3UnderlineChar"/>
        </w:rPr>
        <w:t>” - Bank Management and Operation</w:t>
      </w:r>
      <w:bookmarkEnd w:id="459"/>
      <w:r>
        <w:rPr>
          <w:rStyle w:val="StyleBEIOutlnL3UnderlineChar"/>
        </w:rPr>
        <w:t xml:space="preserve"> Documents</w:t>
      </w:r>
      <w:bookmarkEnd w:id="460"/>
    </w:p>
    <w:p w14:paraId="62F8F80E" w14:textId="77777777" w:rsidR="00D44F3D" w:rsidRPr="00EE7873" w:rsidRDefault="00D44F3D">
      <w:pPr>
        <w:pStyle w:val="BEIparaL3noindent"/>
      </w:pPr>
      <w:r w:rsidRPr="00EE7873">
        <w:t xml:space="preserve">Any and all standard required forms to be used for the submission of financial information shall be included in this </w:t>
      </w:r>
      <w:r w:rsidRPr="00F5424A">
        <w:rPr>
          <w:b/>
        </w:rPr>
        <w:t>Exhibit D</w:t>
      </w:r>
      <w:r w:rsidRPr="00EE7873">
        <w:t xml:space="preserve"> in template form.</w:t>
      </w:r>
    </w:p>
    <w:p w14:paraId="04510FB9" w14:textId="77777777" w:rsidR="00D44F3D" w:rsidRPr="00EA59CF" w:rsidRDefault="00D44F3D">
      <w:pPr>
        <w:pStyle w:val="App1Exhsubnumbering"/>
        <w:outlineLvl w:val="2"/>
        <w:rPr>
          <w:b/>
        </w:rPr>
      </w:pPr>
      <w:bookmarkStart w:id="461" w:name="_Toc411839251"/>
      <w:r w:rsidRPr="00EA59CF">
        <w:rPr>
          <w:b/>
        </w:rPr>
        <w:t>D-1.</w:t>
      </w:r>
      <w:r w:rsidRPr="00EA59CF">
        <w:rPr>
          <w:b/>
        </w:rPr>
        <w:tab/>
        <w:t>Interim Management Security Analysis and Schedule</w:t>
      </w:r>
      <w:bookmarkEnd w:id="461"/>
    </w:p>
    <w:p w14:paraId="34D4EF7E" w14:textId="77777777" w:rsidR="00E4724F" w:rsidRDefault="00D44F3D" w:rsidP="001C05DD">
      <w:pPr>
        <w:pStyle w:val="BEIparaL4"/>
      </w:pPr>
      <w:r w:rsidRPr="00C47E56">
        <w:t>Th</w:t>
      </w:r>
      <w:r>
        <w:t>is</w:t>
      </w:r>
      <w:r w:rsidRPr="00C47E56">
        <w:t xml:space="preserve"> analysis and schedule shall consist of a table and/or spreadsheet that shows all of the tasks (management, monitoring, reporting); task descriptions; </w:t>
      </w:r>
      <w:r>
        <w:t>labor</w:t>
      </w:r>
      <w:r w:rsidRPr="00C47E56">
        <w:t xml:space="preserve"> (hours); cost per unit; cost, frequency, timing or scheduling of the tasks; the total annual funding necessary for each task; and</w:t>
      </w:r>
      <w:r>
        <w:t xml:space="preserve"> </w:t>
      </w:r>
      <w:r w:rsidRPr="00C47E56">
        <w:t>any associated assumptions for each task required by the Interim Management Plan.</w:t>
      </w:r>
      <w:r>
        <w:t xml:space="preserve">  </w:t>
      </w:r>
      <w:r w:rsidRPr="00896A9B">
        <w:t xml:space="preserve">The total annual expenses should include administration </w:t>
      </w:r>
      <w:r>
        <w:t xml:space="preserve">and contingency </w:t>
      </w:r>
      <w:r w:rsidRPr="00896A9B">
        <w:t xml:space="preserve">costs. </w:t>
      </w:r>
      <w:r w:rsidR="00E4724F">
        <w:t xml:space="preserve"> Include a specific Interim Management Security Analysis and Schedule for each </w:t>
      </w:r>
      <w:r w:rsidR="00EE793F">
        <w:t>C</w:t>
      </w:r>
      <w:r w:rsidR="00E4724F">
        <w:t xml:space="preserve">onstruction </w:t>
      </w:r>
      <w:r w:rsidR="00EE793F">
        <w:t>P</w:t>
      </w:r>
      <w:r w:rsidR="00E4724F">
        <w:t>hase.</w:t>
      </w:r>
    </w:p>
    <w:p w14:paraId="67F492F5" w14:textId="77777777" w:rsidR="00746B3A" w:rsidRDefault="00746B3A" w:rsidP="001C05DD">
      <w:pPr>
        <w:pStyle w:val="BEIparaL4"/>
      </w:pPr>
      <w:r w:rsidRPr="00896A9B">
        <w:t>Cost estimates should be based on tasks implemented by a third party in present day dollars or equipment prices in present day dollars</w:t>
      </w:r>
    </w:p>
    <w:p w14:paraId="2CB6A735" w14:textId="77777777" w:rsidR="00D44F3D" w:rsidRDefault="00D44F3D">
      <w:pPr>
        <w:pStyle w:val="BEIparaL4"/>
      </w:pPr>
    </w:p>
    <w:p w14:paraId="76396CCD" w14:textId="77777777" w:rsidR="00D44F3D" w:rsidRPr="00EA59CF" w:rsidRDefault="00D44F3D">
      <w:pPr>
        <w:pStyle w:val="App1Exhsubnumbering"/>
        <w:outlineLvl w:val="2"/>
        <w:rPr>
          <w:b/>
        </w:rPr>
      </w:pPr>
      <w:bookmarkStart w:id="462" w:name="_Toc411839252"/>
      <w:r w:rsidRPr="00EA59CF">
        <w:rPr>
          <w:b/>
        </w:rPr>
        <w:t>D-2.</w:t>
      </w:r>
      <w:r w:rsidRPr="00EA59CF">
        <w:rPr>
          <w:b/>
        </w:rPr>
        <w:tab/>
        <w:t>Endowment Fund Analysis and Schedule</w:t>
      </w:r>
      <w:bookmarkEnd w:id="462"/>
    </w:p>
    <w:p w14:paraId="140FD86E" w14:textId="77777777" w:rsidR="00E4724F" w:rsidRDefault="00D44F3D" w:rsidP="001C05DD">
      <w:pPr>
        <w:pStyle w:val="BEIparaL4"/>
      </w:pPr>
      <w:r w:rsidRPr="00EE7873">
        <w:t>Th</w:t>
      </w:r>
      <w:r>
        <w:t>is</w:t>
      </w:r>
      <w:r w:rsidRPr="00EE7873">
        <w:t xml:space="preserve"> analysis </w:t>
      </w:r>
      <w:r>
        <w:t xml:space="preserve">and schedule </w:t>
      </w:r>
      <w:r w:rsidRPr="00EE7873">
        <w:t xml:space="preserve">shall consist of a table and/or spreadsheet that </w:t>
      </w:r>
      <w:r w:rsidR="002F4F17" w:rsidRPr="00EE7873">
        <w:t xml:space="preserve">shows </w:t>
      </w:r>
      <w:r w:rsidR="002F4F17">
        <w:t>the projected</w:t>
      </w:r>
      <w:r w:rsidR="002F4F17" w:rsidRPr="00EE7873">
        <w:t xml:space="preserve"> annual capitalization ra</w:t>
      </w:r>
      <w:r w:rsidR="002F4F17">
        <w:t xml:space="preserve">te, </w:t>
      </w:r>
      <w:r w:rsidR="002F4F17" w:rsidRPr="00EE7873">
        <w:t>all</w:t>
      </w:r>
      <w:r w:rsidRPr="00EE7873">
        <w:t xml:space="preserve"> of the tasks (management, monitoring, reporting); task descriptions; </w:t>
      </w:r>
      <w:r>
        <w:t>labor</w:t>
      </w:r>
      <w:r w:rsidRPr="00EE7873">
        <w:t xml:space="preserve"> (hours); cost per unit; cost, frequency, timing or scheduling of the tasks; the total annual funding necessary for each task; and any associated assumptions for each task required by the Long-term Management Plan.  The total annual expenses should include</w:t>
      </w:r>
      <w:r>
        <w:t>, but are not limited to,</w:t>
      </w:r>
      <w:r w:rsidRPr="00EE7873">
        <w:t xml:space="preserve"> </w:t>
      </w:r>
      <w:r w:rsidR="00E549BF" w:rsidRPr="00EE7873">
        <w:t>administration</w:t>
      </w:r>
      <w:r w:rsidR="00E549BF">
        <w:t xml:space="preserve"> and contingency expenses</w:t>
      </w:r>
      <w:r w:rsidRPr="00E549BF">
        <w:t>.</w:t>
      </w:r>
      <w:r w:rsidR="00656CB2" w:rsidRPr="00656CB2">
        <w:t xml:space="preserve"> </w:t>
      </w:r>
      <w:r w:rsidR="00E4724F">
        <w:t xml:space="preserve"> The Endowment Fund Analysis and Schedule is developed assuming that each </w:t>
      </w:r>
      <w:r w:rsidR="00EE793F">
        <w:t>Construction P</w:t>
      </w:r>
      <w:r w:rsidR="00E4724F">
        <w:t xml:space="preserve">hase is constructed and managed by itself without the economies of scale or other cost reductions that may occur if all </w:t>
      </w:r>
      <w:r w:rsidR="00EE793F">
        <w:t>C</w:t>
      </w:r>
      <w:r w:rsidR="00E4724F">
        <w:t xml:space="preserve">onstruction </w:t>
      </w:r>
      <w:r w:rsidR="00EE793F">
        <w:t>P</w:t>
      </w:r>
      <w:r w:rsidR="00E4724F">
        <w:t>hases are implemented.</w:t>
      </w:r>
    </w:p>
    <w:p w14:paraId="51DD1862" w14:textId="77777777" w:rsidR="000379B1" w:rsidRDefault="00746B3A" w:rsidP="001C05DD">
      <w:pPr>
        <w:pStyle w:val="BEIparaL4"/>
      </w:pPr>
      <w:r w:rsidRPr="00896A9B">
        <w:t>Cost estimates should be based on tasks implemented by a third party in present day dollars or equipment prices in present day dollars</w:t>
      </w:r>
      <w:r w:rsidR="00F82A36">
        <w:t xml:space="preserve">.  </w:t>
      </w:r>
    </w:p>
    <w:p w14:paraId="3EEEB36D" w14:textId="02B8DC18" w:rsidR="00746B3A" w:rsidRDefault="00C80342" w:rsidP="001C05DD">
      <w:pPr>
        <w:pStyle w:val="BEIparaL4"/>
      </w:pPr>
      <w:r>
        <w:t>This</w:t>
      </w:r>
      <w:r w:rsidR="00F82A36">
        <w:t xml:space="preserve"> Endowment Fund Analysis and Schedule</w:t>
      </w:r>
      <w:r w:rsidR="005E5167">
        <w:t xml:space="preserve"> in this Exhibit D-2</w:t>
      </w:r>
      <w:r w:rsidR="00F82A36">
        <w:t xml:space="preserve"> </w:t>
      </w:r>
      <w:r>
        <w:t>is specific to</w:t>
      </w:r>
      <w:r w:rsidR="005E5167">
        <w:t xml:space="preserve"> funding</w:t>
      </w:r>
      <w:r>
        <w:t xml:space="preserve"> long-term management</w:t>
      </w:r>
      <w:r w:rsidR="005E5167">
        <w:t xml:space="preserve"> of the Bank Property</w:t>
      </w:r>
      <w:r>
        <w:t xml:space="preserve"> by the Property Owner.  The any </w:t>
      </w:r>
      <w:r w:rsidR="00F82A36">
        <w:t xml:space="preserve">endowment funding </w:t>
      </w:r>
      <w:r w:rsidR="005E5167">
        <w:t>required</w:t>
      </w:r>
      <w:r w:rsidR="00F82A36">
        <w:t xml:space="preserve"> by </w:t>
      </w:r>
      <w:r w:rsidR="005E5167">
        <w:t xml:space="preserve">the </w:t>
      </w:r>
      <w:r w:rsidR="00F82A36">
        <w:t>Grantee to hold and monitor the Conservation Easement</w:t>
      </w:r>
      <w:r>
        <w:t xml:space="preserve"> must be addressed by</w:t>
      </w:r>
      <w:r w:rsidR="005E5167">
        <w:t xml:space="preserve"> the Bank Sponsor in</w:t>
      </w:r>
      <w:r>
        <w:t xml:space="preserve"> a separate</w:t>
      </w:r>
      <w:r w:rsidR="002B154B">
        <w:t xml:space="preserve"> and distinct</w:t>
      </w:r>
      <w:r>
        <w:t xml:space="preserve"> Endowment Agreement</w:t>
      </w:r>
      <w:r w:rsidR="002B154B">
        <w:t xml:space="preserve"> to be reviewed by the IRT as part of its review of Exhibit E,</w:t>
      </w:r>
      <w:r>
        <w:t xml:space="preserve"> and such separate Endowment Agreement is not considered part of Exhibit D-3</w:t>
      </w:r>
      <w:r w:rsidR="00F82A36">
        <w:t>.</w:t>
      </w:r>
    </w:p>
    <w:p w14:paraId="666630AA" w14:textId="77777777" w:rsidR="0080353D" w:rsidRDefault="0080353D" w:rsidP="006E70A6">
      <w:pPr>
        <w:pStyle w:val="App1Exhsubnumbering"/>
        <w:outlineLvl w:val="2"/>
        <w:rPr>
          <w:b/>
        </w:rPr>
      </w:pPr>
    </w:p>
    <w:p w14:paraId="7965E250" w14:textId="77777777" w:rsidR="00D44F3D" w:rsidRDefault="00D44F3D">
      <w:pPr>
        <w:pStyle w:val="App1Exhsubnumbering"/>
        <w:outlineLvl w:val="2"/>
        <w:rPr>
          <w:b/>
        </w:rPr>
      </w:pPr>
      <w:bookmarkStart w:id="463" w:name="_Toc411839254"/>
      <w:r w:rsidRPr="008E06C7">
        <w:rPr>
          <w:b/>
        </w:rPr>
        <w:t>D-</w:t>
      </w:r>
      <w:r w:rsidR="005D60CE">
        <w:rPr>
          <w:b/>
        </w:rPr>
        <w:t>3</w:t>
      </w:r>
      <w:r w:rsidRPr="008E06C7">
        <w:rPr>
          <w:b/>
        </w:rPr>
        <w:t>.</w:t>
      </w:r>
      <w:r w:rsidRPr="008E06C7">
        <w:rPr>
          <w:b/>
        </w:rPr>
        <w:tab/>
      </w:r>
      <w:r w:rsidR="00440DB3">
        <w:rPr>
          <w:b/>
        </w:rPr>
        <w:t xml:space="preserve">Agreements, </w:t>
      </w:r>
      <w:r w:rsidRPr="008E06C7">
        <w:rPr>
          <w:b/>
        </w:rPr>
        <w:t xml:space="preserve">Instructions and Forms for Submission or Disbursement of </w:t>
      </w:r>
      <w:r w:rsidR="00440DB3">
        <w:rPr>
          <w:b/>
        </w:rPr>
        <w:t xml:space="preserve">Endowment </w:t>
      </w:r>
      <w:r w:rsidR="00F00439" w:rsidRPr="008E06C7">
        <w:rPr>
          <w:b/>
        </w:rPr>
        <w:t>Funds</w:t>
      </w:r>
      <w:bookmarkEnd w:id="463"/>
    </w:p>
    <w:p w14:paraId="54A8213B" w14:textId="77777777" w:rsidR="00067418" w:rsidRPr="008E06C7" w:rsidRDefault="00067418">
      <w:pPr>
        <w:pStyle w:val="App1Exhsubnumbering"/>
        <w:outlineLvl w:val="2"/>
        <w:rPr>
          <w:b/>
        </w:rPr>
      </w:pPr>
    </w:p>
    <w:p w14:paraId="510FAC2D" w14:textId="261E2B28" w:rsidR="00440DB3" w:rsidRDefault="009C6BD7">
      <w:pPr>
        <w:pStyle w:val="BEIparaL4"/>
      </w:pPr>
      <w:r w:rsidRPr="009C6BD7">
        <w:rPr>
          <w:b/>
          <w:i/>
        </w:rPr>
        <w:t xml:space="preserve">If </w:t>
      </w:r>
      <w:r w:rsidR="00243C08">
        <w:rPr>
          <w:b/>
          <w:i/>
        </w:rPr>
        <w:t>CDFW</w:t>
      </w:r>
      <w:r w:rsidRPr="009C6BD7">
        <w:rPr>
          <w:b/>
          <w:i/>
        </w:rPr>
        <w:t xml:space="preserve"> does not hold the Endowment</w:t>
      </w:r>
      <w:r w:rsidR="00F82A36">
        <w:rPr>
          <w:b/>
          <w:i/>
        </w:rPr>
        <w:t xml:space="preserve"> Fund</w:t>
      </w:r>
      <w:r w:rsidRPr="009C6BD7">
        <w:rPr>
          <w:b/>
          <w:i/>
        </w:rPr>
        <w:t>, then</w:t>
      </w:r>
      <w:r w:rsidR="00067418" w:rsidRPr="00C13AB8">
        <w:rPr>
          <w:b/>
          <w:i/>
        </w:rPr>
        <w:t xml:space="preserve"> the following forms are require</w:t>
      </w:r>
      <w:r w:rsidR="00067418">
        <w:rPr>
          <w:b/>
          <w:i/>
        </w:rPr>
        <w:t>d:</w:t>
      </w:r>
      <w:r w:rsidR="00B522FA" w:rsidRPr="00B522FA">
        <w:rPr>
          <w:b/>
        </w:rPr>
        <w:t>]</w:t>
      </w:r>
    </w:p>
    <w:p w14:paraId="614D08B9" w14:textId="77777777" w:rsidR="00325E13" w:rsidRDefault="00440DB3">
      <w:pPr>
        <w:pStyle w:val="BEIparaL4"/>
        <w:rPr>
          <w:b/>
        </w:rPr>
      </w:pPr>
      <w:r>
        <w:t xml:space="preserve">1)  </w:t>
      </w:r>
      <w:r w:rsidR="00535F77" w:rsidRPr="00DB16B8">
        <w:t>Endowment Agreement</w:t>
      </w:r>
    </w:p>
    <w:p w14:paraId="63547AE5" w14:textId="77777777" w:rsidR="00440DB3" w:rsidRDefault="00DB16B8">
      <w:pPr>
        <w:pStyle w:val="BEIparaL4"/>
      </w:pPr>
      <w:r>
        <w:t>2</w:t>
      </w:r>
      <w:r w:rsidR="00440DB3">
        <w:t>) Deposit Document</w:t>
      </w:r>
    </w:p>
    <w:p w14:paraId="3AFB8D4A" w14:textId="77777777" w:rsidR="00440DB3" w:rsidRDefault="00DB16B8">
      <w:pPr>
        <w:pStyle w:val="BEIparaL4"/>
      </w:pPr>
      <w:r>
        <w:t>3</w:t>
      </w:r>
      <w:r w:rsidR="00440DB3">
        <w:t>) Deposit Procedures</w:t>
      </w:r>
    </w:p>
    <w:p w14:paraId="5F683183" w14:textId="77777777" w:rsidR="00440DB3" w:rsidRDefault="00DB16B8" w:rsidP="00C47E94">
      <w:pPr>
        <w:pStyle w:val="BEIparaL4"/>
      </w:pPr>
      <w:r>
        <w:t>4</w:t>
      </w:r>
      <w:r w:rsidR="00440DB3">
        <w:t>) Annual Funding Report Templates</w:t>
      </w:r>
    </w:p>
    <w:p w14:paraId="3B40626E" w14:textId="6E6A5281" w:rsidR="00D44F3D" w:rsidRPr="00343035" w:rsidRDefault="00B522FA">
      <w:pPr>
        <w:pStyle w:val="BEIparaL4"/>
        <w:rPr>
          <w:b/>
          <w:i/>
        </w:rPr>
      </w:pPr>
      <w:r w:rsidRPr="00B522FA">
        <w:rPr>
          <w:b/>
          <w:i/>
        </w:rPr>
        <w:t>[</w:t>
      </w:r>
      <w:r w:rsidR="00440DB3" w:rsidRPr="00C13AB8">
        <w:rPr>
          <w:b/>
          <w:i/>
        </w:rPr>
        <w:t xml:space="preserve">If </w:t>
      </w:r>
      <w:r w:rsidR="00243C08">
        <w:rPr>
          <w:b/>
          <w:i/>
        </w:rPr>
        <w:t>CDFW</w:t>
      </w:r>
      <w:r w:rsidR="00440DB3" w:rsidRPr="00C13AB8">
        <w:rPr>
          <w:b/>
          <w:i/>
        </w:rPr>
        <w:t xml:space="preserve"> holds the Endowment</w:t>
      </w:r>
      <w:r w:rsidR="00F82A36">
        <w:rPr>
          <w:b/>
          <w:i/>
        </w:rPr>
        <w:t xml:space="preserve"> Fund</w:t>
      </w:r>
      <w:r w:rsidR="00440DB3" w:rsidRPr="00C13AB8">
        <w:rPr>
          <w:b/>
          <w:i/>
        </w:rPr>
        <w:t>, then t</w:t>
      </w:r>
      <w:r w:rsidR="00067418">
        <w:rPr>
          <w:b/>
          <w:i/>
        </w:rPr>
        <w:t>he following forms are required:</w:t>
      </w:r>
      <w:r w:rsidR="00C47E94">
        <w:rPr>
          <w:b/>
          <w:i/>
        </w:rPr>
        <w:t>]</w:t>
      </w:r>
      <w:r w:rsidR="00440DB3" w:rsidRPr="00C13AB8">
        <w:rPr>
          <w:b/>
          <w:i/>
        </w:rPr>
        <w:t xml:space="preserve">  </w:t>
      </w:r>
    </w:p>
    <w:p w14:paraId="300CE8C2" w14:textId="77777777" w:rsidR="00D44F3D" w:rsidRDefault="00D44F3D" w:rsidP="005F510F">
      <w:pPr>
        <w:pStyle w:val="BEIOutlnL4"/>
        <w:numPr>
          <w:ilvl w:val="3"/>
          <w:numId w:val="8"/>
        </w:numPr>
        <w:ind w:left="2610"/>
      </w:pPr>
      <w:r>
        <w:t>Mitigation Account Setup Procedures;</w:t>
      </w:r>
    </w:p>
    <w:p w14:paraId="7A4A294C" w14:textId="77777777" w:rsidR="00D44F3D" w:rsidRDefault="00D44F3D" w:rsidP="005F510F">
      <w:pPr>
        <w:pStyle w:val="BEIOutlnL4"/>
        <w:numPr>
          <w:ilvl w:val="3"/>
          <w:numId w:val="8"/>
        </w:numPr>
        <w:ind w:left="2610"/>
      </w:pPr>
      <w:r>
        <w:t>Processing Procedures for Mitigation Payment Transmittal Forms and Mitigation Funds;</w:t>
      </w:r>
    </w:p>
    <w:p w14:paraId="0A1F4C1D" w14:textId="77777777" w:rsidR="00D44F3D" w:rsidRDefault="00D44F3D" w:rsidP="005F510F">
      <w:pPr>
        <w:pStyle w:val="BEIOutlnL4"/>
        <w:numPr>
          <w:ilvl w:val="3"/>
          <w:numId w:val="8"/>
        </w:numPr>
        <w:ind w:left="2610"/>
      </w:pPr>
      <w:r w:rsidRPr="00EE7873">
        <w:t>Mitigation Payment Transmittal For</w:t>
      </w:r>
      <w:r>
        <w:t>m;</w:t>
      </w:r>
      <w:r w:rsidDel="00854C91">
        <w:t xml:space="preserve"> </w:t>
      </w:r>
    </w:p>
    <w:p w14:paraId="6DB79F9E" w14:textId="77777777" w:rsidR="00D44F3D" w:rsidRDefault="00D44F3D" w:rsidP="005F510F">
      <w:pPr>
        <w:pStyle w:val="BEIOutlnL4"/>
        <w:numPr>
          <w:ilvl w:val="3"/>
          <w:numId w:val="8"/>
        </w:numPr>
        <w:ind w:left="2610"/>
      </w:pPr>
      <w:r>
        <w:t>Conservation and Mitigation Account Disbursement Procedures;</w:t>
      </w:r>
      <w:r w:rsidRPr="00EE7873">
        <w:t xml:space="preserve"> </w:t>
      </w:r>
    </w:p>
    <w:p w14:paraId="38735B3F" w14:textId="77777777" w:rsidR="00D44F3D" w:rsidRPr="00E71916" w:rsidRDefault="00D44F3D" w:rsidP="005F510F">
      <w:pPr>
        <w:pStyle w:val="BEIOutlnL4"/>
        <w:numPr>
          <w:ilvl w:val="3"/>
          <w:numId w:val="8"/>
        </w:numPr>
        <w:ind w:left="2610"/>
        <w:rPr>
          <w:u w:val="single"/>
        </w:rPr>
      </w:pPr>
      <w:r>
        <w:t>Payee Notification (information explaining the purpose of the STD 204 and instructions for submitting the STD 204);</w:t>
      </w:r>
    </w:p>
    <w:p w14:paraId="3C805AA0" w14:textId="77777777" w:rsidR="00D44F3D" w:rsidRPr="00E71916" w:rsidRDefault="00D44F3D" w:rsidP="005F510F">
      <w:pPr>
        <w:pStyle w:val="BEIOutlnL4"/>
        <w:numPr>
          <w:ilvl w:val="3"/>
          <w:numId w:val="8"/>
        </w:numPr>
        <w:ind w:left="2610"/>
        <w:rPr>
          <w:u w:val="single"/>
        </w:rPr>
      </w:pPr>
      <w:r>
        <w:t>Payee Data Record form coversheet (for sending in the completed STD 204); and</w:t>
      </w:r>
    </w:p>
    <w:p w14:paraId="232184B1" w14:textId="77777777" w:rsidR="00D44F3D" w:rsidRPr="00440DB3" w:rsidRDefault="00D44F3D" w:rsidP="005F510F">
      <w:pPr>
        <w:pStyle w:val="BEIOutlnL4"/>
        <w:numPr>
          <w:ilvl w:val="3"/>
          <w:numId w:val="8"/>
        </w:numPr>
        <w:ind w:left="2610"/>
        <w:rPr>
          <w:u w:val="single"/>
        </w:rPr>
      </w:pPr>
      <w:r>
        <w:t>Payee Data Record form (STD 204)</w:t>
      </w:r>
      <w:r w:rsidRPr="00EE7873">
        <w:t>.</w:t>
      </w:r>
    </w:p>
    <w:p w14:paraId="57EC489A" w14:textId="77777777" w:rsidR="00D44F3D" w:rsidRPr="008E06C7" w:rsidRDefault="00D44F3D">
      <w:pPr>
        <w:pStyle w:val="App1Exhsubnumbering"/>
        <w:outlineLvl w:val="2"/>
        <w:rPr>
          <w:b/>
        </w:rPr>
      </w:pPr>
      <w:bookmarkStart w:id="464" w:name="_Toc411839255"/>
      <w:r w:rsidRPr="008E06C7">
        <w:rPr>
          <w:b/>
        </w:rPr>
        <w:t>D-</w:t>
      </w:r>
      <w:r w:rsidR="005D60CE">
        <w:rPr>
          <w:b/>
        </w:rPr>
        <w:t>4</w:t>
      </w:r>
      <w:r w:rsidRPr="008E06C7">
        <w:rPr>
          <w:b/>
        </w:rPr>
        <w:t>.</w:t>
      </w:r>
      <w:r w:rsidRPr="008E06C7">
        <w:rPr>
          <w:b/>
        </w:rPr>
        <w:tab/>
        <w:t>Interim Management Plan</w:t>
      </w:r>
      <w:bookmarkEnd w:id="464"/>
    </w:p>
    <w:p w14:paraId="1EAA0EAB" w14:textId="77777777" w:rsidR="00D44F3D" w:rsidRPr="00EE7873" w:rsidRDefault="00D44F3D">
      <w:pPr>
        <w:pStyle w:val="BEIparaL4"/>
      </w:pPr>
      <w:r w:rsidRPr="00EE7873">
        <w:t>The Interim Management Plan identifies the short-term management, monitoring</w:t>
      </w:r>
      <w:r w:rsidR="00416BF5">
        <w:t>, Adaptive Management, reporting and other activities to be implemented by the Bank Sponsor during the Interim Management Period.</w:t>
      </w:r>
      <w:r w:rsidR="00E4724F">
        <w:t xml:space="preserve">  The Interim Management Plan includes provisions for managing each</w:t>
      </w:r>
      <w:r w:rsidR="00EE793F">
        <w:t xml:space="preserve"> Construction P</w:t>
      </w:r>
      <w:r w:rsidR="00E4724F">
        <w:t>hase independently as well as together.</w:t>
      </w:r>
    </w:p>
    <w:p w14:paraId="7D017DF9" w14:textId="77777777" w:rsidR="00D44F3D" w:rsidRPr="008E06C7" w:rsidRDefault="00D44F3D">
      <w:pPr>
        <w:pStyle w:val="App1Exhsubnumbering"/>
        <w:outlineLvl w:val="2"/>
        <w:rPr>
          <w:b/>
        </w:rPr>
      </w:pPr>
      <w:bookmarkStart w:id="465" w:name="_Toc411839256"/>
      <w:r w:rsidRPr="008E06C7">
        <w:rPr>
          <w:b/>
        </w:rPr>
        <w:t>D-</w:t>
      </w:r>
      <w:r w:rsidR="005D60CE">
        <w:rPr>
          <w:b/>
        </w:rPr>
        <w:t>5</w:t>
      </w:r>
      <w:r w:rsidRPr="008E06C7">
        <w:rPr>
          <w:b/>
        </w:rPr>
        <w:t>.</w:t>
      </w:r>
      <w:r w:rsidRPr="008E06C7">
        <w:rPr>
          <w:b/>
        </w:rPr>
        <w:tab/>
        <w:t>Long-term Management Plan</w:t>
      </w:r>
      <w:bookmarkEnd w:id="465"/>
      <w:r w:rsidRPr="008E06C7">
        <w:rPr>
          <w:b/>
        </w:rPr>
        <w:t xml:space="preserve"> </w:t>
      </w:r>
    </w:p>
    <w:p w14:paraId="3D4AC114" w14:textId="77777777" w:rsidR="00D44F3D" w:rsidRPr="00EE7873" w:rsidRDefault="00D44F3D">
      <w:pPr>
        <w:pStyle w:val="BEIparaL4"/>
      </w:pPr>
      <w:r>
        <w:t xml:space="preserve">The </w:t>
      </w:r>
      <w:r w:rsidRPr="00EE7873">
        <w:t xml:space="preserve">Long-term Management Plan </w:t>
      </w:r>
      <w:r>
        <w:t xml:space="preserve">identifies the perpetual management, monitoring and reporting activities to be conducted after the Interim Management Period, and </w:t>
      </w:r>
      <w:r w:rsidRPr="00EE7873">
        <w:t>should include at minimum:</w:t>
      </w:r>
    </w:p>
    <w:p w14:paraId="77DDED69" w14:textId="77777777" w:rsidR="00D44F3D" w:rsidRPr="00EE7873" w:rsidRDefault="00D44F3D" w:rsidP="00EE54AE">
      <w:pPr>
        <w:pStyle w:val="BEIOutlnL4"/>
        <w:numPr>
          <w:ilvl w:val="3"/>
          <w:numId w:val="44"/>
        </w:numPr>
        <w:ind w:left="2520"/>
      </w:pPr>
      <w:r w:rsidRPr="00EE7873">
        <w:t xml:space="preserve">Purpose of Bank </w:t>
      </w:r>
      <w:r w:rsidR="00416BF5">
        <w:t>e</w:t>
      </w:r>
      <w:r w:rsidRPr="00EE7873">
        <w:t xml:space="preserve">stablishment and </w:t>
      </w:r>
      <w:r w:rsidR="00416BF5">
        <w:t>p</w:t>
      </w:r>
      <w:r w:rsidRPr="00EE7873">
        <w:t>urpose of Long-term Management Plan;</w:t>
      </w:r>
    </w:p>
    <w:p w14:paraId="17E9CA7C" w14:textId="77777777" w:rsidR="00D44F3D" w:rsidRPr="00EE7873" w:rsidRDefault="00D44F3D" w:rsidP="005F510F">
      <w:pPr>
        <w:pStyle w:val="BEIOutlnL4"/>
        <w:numPr>
          <w:ilvl w:val="3"/>
          <w:numId w:val="8"/>
        </w:numPr>
        <w:ind w:left="2520"/>
      </w:pPr>
      <w:r w:rsidRPr="00EE7873">
        <w:t xml:space="preserve">A baseline description of the setting, location, history and types of land use activities, geology, soils, climate, hydrology, habitats present (once Bank meets </w:t>
      </w:r>
      <w:r>
        <w:t>Performance Standards</w:t>
      </w:r>
      <w:r w:rsidRPr="00EE7873">
        <w:t>) and species descriptions;</w:t>
      </w:r>
    </w:p>
    <w:p w14:paraId="7F09BBE7" w14:textId="77777777" w:rsidR="00D44F3D" w:rsidRDefault="00D44F3D" w:rsidP="005F510F">
      <w:pPr>
        <w:pStyle w:val="BEIOutlnL4"/>
        <w:numPr>
          <w:ilvl w:val="3"/>
          <w:numId w:val="8"/>
        </w:numPr>
        <w:ind w:left="2520"/>
      </w:pPr>
      <w:r w:rsidRPr="00EE7873">
        <w:t>Overall management, maintenance and monitoring goals</w:t>
      </w:r>
      <w:r>
        <w:t>;</w:t>
      </w:r>
      <w:r w:rsidRPr="00EE7873">
        <w:t xml:space="preserve"> specific tasks and timing of implementation</w:t>
      </w:r>
      <w:r>
        <w:t>;</w:t>
      </w:r>
      <w:r w:rsidRPr="00EE7873">
        <w:t xml:space="preserve"> and a discussion of any constraints which may affect goals;</w:t>
      </w:r>
    </w:p>
    <w:p w14:paraId="337A8A59" w14:textId="77777777" w:rsidR="00D44F3D" w:rsidRPr="00EE7873" w:rsidRDefault="00D44F3D" w:rsidP="005F510F">
      <w:pPr>
        <w:pStyle w:val="BEIOutlnL4"/>
        <w:numPr>
          <w:ilvl w:val="3"/>
          <w:numId w:val="8"/>
        </w:numPr>
        <w:ind w:left="2520"/>
      </w:pPr>
      <w:r>
        <w:t>The Endowment Fund Analysis and Schedule (</w:t>
      </w:r>
      <w:r w:rsidRPr="0096442D">
        <w:rPr>
          <w:b/>
        </w:rPr>
        <w:t>Exhibit D-2</w:t>
      </w:r>
      <w:r>
        <w:t>);</w:t>
      </w:r>
    </w:p>
    <w:p w14:paraId="7F1A54DD" w14:textId="77777777" w:rsidR="00D44F3D" w:rsidRPr="008C49C6" w:rsidRDefault="00D44F3D" w:rsidP="005F510F">
      <w:pPr>
        <w:pStyle w:val="BEIOutlnL4"/>
        <w:numPr>
          <w:ilvl w:val="3"/>
          <w:numId w:val="8"/>
        </w:numPr>
        <w:ind w:left="2520"/>
      </w:pPr>
      <w:r w:rsidRPr="00EE7873">
        <w:t>Discussion of Adaptive Management actions for reasonably foreseeable events and possible thresholds for evaluating and implementin</w:t>
      </w:r>
      <w:r w:rsidRPr="008C49C6">
        <w:t>g Adaptive Management;</w:t>
      </w:r>
    </w:p>
    <w:p w14:paraId="3036AF00" w14:textId="77777777" w:rsidR="0033683E" w:rsidRPr="008C49C6" w:rsidRDefault="0033683E" w:rsidP="005F510F">
      <w:pPr>
        <w:pStyle w:val="BEIOutlnL4"/>
        <w:numPr>
          <w:ilvl w:val="3"/>
          <w:numId w:val="8"/>
        </w:numPr>
        <w:ind w:left="2520"/>
      </w:pPr>
      <w:r w:rsidRPr="008C49C6">
        <w:t>Monitoring and Reporting requirements and schedule;</w:t>
      </w:r>
    </w:p>
    <w:p w14:paraId="3CE471A3" w14:textId="77777777" w:rsidR="00D44F3D" w:rsidRPr="00EE7873" w:rsidRDefault="00D44F3D" w:rsidP="005F510F">
      <w:pPr>
        <w:pStyle w:val="BEIOutlnL4"/>
        <w:numPr>
          <w:ilvl w:val="3"/>
          <w:numId w:val="8"/>
        </w:numPr>
        <w:ind w:left="2520"/>
      </w:pPr>
      <w:r>
        <w:t xml:space="preserve">Rights of access to the </w:t>
      </w:r>
      <w:r w:rsidRPr="00EE7873">
        <w:t>Bank Property and prohibited uses of the Bank Property</w:t>
      </w:r>
      <w:r>
        <w:t xml:space="preserve"> as provided in </w:t>
      </w:r>
      <w:r w:rsidR="00416BF5">
        <w:t xml:space="preserve">the </w:t>
      </w:r>
      <w:r w:rsidR="00B522FA" w:rsidRPr="00B522FA">
        <w:rPr>
          <w:b/>
        </w:rPr>
        <w:t>[</w:t>
      </w:r>
      <w:r w:rsidR="0046596F" w:rsidRPr="00182712">
        <w:rPr>
          <w:b/>
          <w:i/>
        </w:rPr>
        <w:t>Choose one</w:t>
      </w:r>
      <w:r w:rsidR="0046596F" w:rsidRPr="00182712">
        <w:t xml:space="preserve">: Conservation Easement </w:t>
      </w:r>
      <w:r w:rsidR="0046596F" w:rsidRPr="00182712">
        <w:rPr>
          <w:b/>
          <w:i/>
        </w:rPr>
        <w:t>or</w:t>
      </w:r>
      <w:r w:rsidR="0046596F" w:rsidRPr="00182712">
        <w:t xml:space="preserve"> </w:t>
      </w:r>
      <w:r w:rsidR="003C2509">
        <w:t>G</w:t>
      </w:r>
      <w:r w:rsidR="0046596F" w:rsidRPr="00182712">
        <w:t xml:space="preserve">rant </w:t>
      </w:r>
      <w:r w:rsidR="003C2509">
        <w:t>D</w:t>
      </w:r>
      <w:r w:rsidR="0046596F" w:rsidRPr="00182712">
        <w:t>eed</w:t>
      </w:r>
      <w:r w:rsidR="00B522FA" w:rsidRPr="00B522FA">
        <w:rPr>
          <w:b/>
        </w:rPr>
        <w:t>]</w:t>
      </w:r>
      <w:r w:rsidRPr="00EE7873">
        <w:t>; and</w:t>
      </w:r>
    </w:p>
    <w:p w14:paraId="22E83D81" w14:textId="77777777" w:rsidR="00D44F3D" w:rsidRDefault="00D44F3D" w:rsidP="005F510F">
      <w:pPr>
        <w:pStyle w:val="BEIOutlnL4"/>
        <w:numPr>
          <w:ilvl w:val="3"/>
          <w:numId w:val="8"/>
        </w:numPr>
        <w:ind w:left="2520"/>
      </w:pPr>
      <w:r>
        <w:t xml:space="preserve">Procedures for </w:t>
      </w:r>
      <w:r w:rsidRPr="00EE7873">
        <w:t>amendment</w:t>
      </w:r>
      <w:r>
        <w:t>s</w:t>
      </w:r>
      <w:r w:rsidRPr="00EE7873">
        <w:t xml:space="preserve"> and notices.</w:t>
      </w:r>
    </w:p>
    <w:p w14:paraId="428C35AF" w14:textId="77777777" w:rsidR="00D44F3D" w:rsidRDefault="00D44F3D" w:rsidP="005F510F">
      <w:pPr>
        <w:pStyle w:val="BEIOutlnL4"/>
        <w:numPr>
          <w:ilvl w:val="3"/>
          <w:numId w:val="8"/>
        </w:numPr>
        <w:ind w:left="2520"/>
      </w:pPr>
      <w:r>
        <w:t>Include a reference to the Historic Properties Treatment Plan (</w:t>
      </w:r>
      <w:r w:rsidRPr="00D66FE1">
        <w:rPr>
          <w:b/>
        </w:rPr>
        <w:t>Exhibit J-3</w:t>
      </w:r>
      <w:r>
        <w:t>), if applicable.</w:t>
      </w:r>
    </w:p>
    <w:p w14:paraId="17F460C7" w14:textId="77777777" w:rsidR="00D44F3D" w:rsidRDefault="00D44F3D">
      <w:pPr>
        <w:pStyle w:val="App1Exhsubnumbering"/>
        <w:outlineLvl w:val="2"/>
        <w:rPr>
          <w:b/>
          <w:bCs/>
        </w:rPr>
      </w:pPr>
      <w:bookmarkStart w:id="466" w:name="_Toc411839257"/>
      <w:r w:rsidRPr="00463404">
        <w:rPr>
          <w:b/>
          <w:bCs/>
        </w:rPr>
        <w:t>D-</w:t>
      </w:r>
      <w:r w:rsidR="005D60CE">
        <w:rPr>
          <w:b/>
          <w:bCs/>
        </w:rPr>
        <w:t>6</w:t>
      </w:r>
      <w:r w:rsidR="00440DB3">
        <w:rPr>
          <w:b/>
          <w:bCs/>
        </w:rPr>
        <w:t>.</w:t>
      </w:r>
      <w:r>
        <w:rPr>
          <w:b/>
          <w:bCs/>
        </w:rPr>
        <w:tab/>
      </w:r>
      <w:r w:rsidRPr="00C42F41">
        <w:rPr>
          <w:b/>
          <w:bCs/>
        </w:rPr>
        <w:t>Bank Closure Plan</w:t>
      </w:r>
      <w:bookmarkEnd w:id="466"/>
    </w:p>
    <w:p w14:paraId="153182D8" w14:textId="77777777" w:rsidR="006E70A6" w:rsidRDefault="00D44F3D" w:rsidP="006E70A6">
      <w:pPr>
        <w:pStyle w:val="BEIparaL4"/>
      </w:pPr>
      <w:r w:rsidRPr="008B7BDD">
        <w:t>Provide Bank closure plan.</w:t>
      </w:r>
      <w:r w:rsidR="00463404" w:rsidDel="00463404">
        <w:t xml:space="preserve"> </w:t>
      </w:r>
    </w:p>
    <w:p w14:paraId="27755610" w14:textId="77777777" w:rsidR="00A51010" w:rsidRPr="00416BF5" w:rsidRDefault="00A51010" w:rsidP="006E70A6">
      <w:pPr>
        <w:pStyle w:val="BEIparaL4"/>
        <w:spacing w:after="0"/>
        <w:ind w:left="2160"/>
        <w:rPr>
          <w:b/>
        </w:rPr>
      </w:pPr>
    </w:p>
    <w:p w14:paraId="5B736320" w14:textId="77777777" w:rsidR="008B0391" w:rsidRDefault="00D44F3D" w:rsidP="0066032B">
      <w:pPr>
        <w:pStyle w:val="BEIOutlnL3"/>
        <w:numPr>
          <w:ilvl w:val="2"/>
          <w:numId w:val="16"/>
        </w:numPr>
        <w:ind w:left="1080" w:hanging="346"/>
        <w:outlineLvl w:val="1"/>
        <w:rPr>
          <w:rStyle w:val="StyleBEIOutlnL3UnderlineChar"/>
        </w:rPr>
      </w:pPr>
      <w:bookmarkStart w:id="467" w:name="_Toc156896187"/>
      <w:bookmarkStart w:id="468" w:name="_Toc156896901"/>
      <w:bookmarkStart w:id="469" w:name="_Toc159218422"/>
      <w:bookmarkStart w:id="470" w:name="_Toc162086801"/>
      <w:bookmarkStart w:id="471" w:name="_Toc162087111"/>
      <w:bookmarkStart w:id="472" w:name="_Toc162087322"/>
      <w:bookmarkStart w:id="473" w:name="_Toc165255178"/>
      <w:bookmarkStart w:id="474" w:name="_Toc165855292"/>
      <w:bookmarkStart w:id="475" w:name="_Toc165855922"/>
      <w:bookmarkStart w:id="476" w:name="_Toc165856049"/>
      <w:bookmarkStart w:id="477" w:name="_Toc168989847"/>
      <w:bookmarkStart w:id="478" w:name="_Toc168989972"/>
      <w:bookmarkStart w:id="479" w:name="_Toc168990099"/>
      <w:bookmarkStart w:id="480" w:name="_Toc170709640"/>
      <w:bookmarkStart w:id="481" w:name="_Toc170709767"/>
      <w:bookmarkStart w:id="482" w:name="_Toc170709978"/>
      <w:bookmarkStart w:id="483" w:name="_Toc171902238"/>
      <w:bookmarkStart w:id="484" w:name="_Toc171902930"/>
      <w:bookmarkStart w:id="485" w:name="_Toc172622688"/>
      <w:bookmarkStart w:id="486" w:name="_Toc131442077"/>
      <w:bookmarkStart w:id="487" w:name="_Toc131444055"/>
      <w:bookmarkStart w:id="488" w:name="_Toc131444174"/>
      <w:bookmarkStart w:id="489" w:name="_Toc131442078"/>
      <w:bookmarkStart w:id="490" w:name="_Toc131444056"/>
      <w:bookmarkStart w:id="491" w:name="_Toc131444175"/>
      <w:bookmarkStart w:id="492" w:name="_Toc130996615"/>
      <w:bookmarkStart w:id="493" w:name="_Toc411839258"/>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D05295">
        <w:rPr>
          <w:rStyle w:val="StyleBEIOutlnL3UnderlineChar"/>
        </w:rPr>
        <w:t>“</w:t>
      </w:r>
      <w:r w:rsidRPr="00D05295">
        <w:rPr>
          <w:rStyle w:val="App1ExhnumberingChar"/>
        </w:rPr>
        <w:t>Exhibit E</w:t>
      </w:r>
      <w:r w:rsidRPr="00D05295">
        <w:rPr>
          <w:rStyle w:val="StyleBEIOutlnL3UnderlineChar"/>
        </w:rPr>
        <w:t>” - Real Estate Records and Assurances</w:t>
      </w:r>
      <w:bookmarkEnd w:id="492"/>
      <w:bookmarkEnd w:id="493"/>
    </w:p>
    <w:p w14:paraId="74AEAF1E" w14:textId="77777777" w:rsidR="00D44F3D" w:rsidRPr="00D05295" w:rsidRDefault="00D44F3D">
      <w:pPr>
        <w:pStyle w:val="BEIparaL3noindent"/>
      </w:pPr>
      <w:r w:rsidRPr="00D05295">
        <w:t xml:space="preserve">The Property Owner shall provide each member of the </w:t>
      </w:r>
      <w:r>
        <w:t>IRT</w:t>
      </w:r>
      <w:r w:rsidRPr="00D05295">
        <w:t xml:space="preserve"> the following, with the understanding that the Bank will not be deemed established and </w:t>
      </w:r>
      <w:r>
        <w:t>authorized</w:t>
      </w:r>
      <w:r w:rsidRPr="00D05295">
        <w:t xml:space="preserve"> to sell Credits until the </w:t>
      </w:r>
      <w:r>
        <w:t xml:space="preserve">Bank </w:t>
      </w:r>
      <w:r w:rsidRPr="00D05295">
        <w:t xml:space="preserve">Property </w:t>
      </w:r>
      <w:r>
        <w:t xml:space="preserve">has been </w:t>
      </w:r>
      <w:r w:rsidRPr="00D05295">
        <w:t>protected in perpetuity</w:t>
      </w:r>
      <w:r>
        <w:t xml:space="preserve"> by acceptance and recording of the </w:t>
      </w:r>
      <w:r w:rsidR="00B522FA" w:rsidRPr="00B522FA">
        <w:rPr>
          <w:b/>
        </w:rPr>
        <w:t>[</w:t>
      </w:r>
      <w:r w:rsidR="00CC7ABF" w:rsidRPr="00182712">
        <w:rPr>
          <w:b/>
          <w:i/>
        </w:rPr>
        <w:t>Choose one</w:t>
      </w:r>
      <w:r w:rsidR="00CC7ABF" w:rsidRPr="00182712">
        <w:t xml:space="preserve">: </w:t>
      </w:r>
      <w:r w:rsidR="00CC7ABF">
        <w:t>C</w:t>
      </w:r>
      <w:r w:rsidR="00CC7ABF" w:rsidRPr="00182712">
        <w:t xml:space="preserve">onservation Easement </w:t>
      </w:r>
      <w:r w:rsidR="00CC7ABF" w:rsidRPr="00182712">
        <w:rPr>
          <w:b/>
          <w:i/>
        </w:rPr>
        <w:t>or</w:t>
      </w:r>
      <w:r w:rsidR="00CC7ABF" w:rsidRPr="00182712">
        <w:t xml:space="preserve"> </w:t>
      </w:r>
      <w:r w:rsidR="003C2509">
        <w:t>G</w:t>
      </w:r>
      <w:r w:rsidR="00CC7ABF" w:rsidRPr="00182712">
        <w:t xml:space="preserve">rant </w:t>
      </w:r>
      <w:r w:rsidR="003C2509">
        <w:t>D</w:t>
      </w:r>
      <w:r w:rsidR="00CC7ABF" w:rsidRPr="00182712">
        <w:t>eed</w:t>
      </w:r>
      <w:r w:rsidR="00B522FA" w:rsidRPr="00B522FA">
        <w:rPr>
          <w:b/>
        </w:rPr>
        <w:t>]</w:t>
      </w:r>
      <w:r>
        <w:t xml:space="preserve"> and all of the other requirements for Bank establishment set forth in the BEI have been met</w:t>
      </w:r>
      <w:r w:rsidRPr="00D05295">
        <w:t>:</w:t>
      </w:r>
    </w:p>
    <w:p w14:paraId="6C8112B3" w14:textId="77777777" w:rsidR="00D44F3D" w:rsidRPr="008E06C7" w:rsidRDefault="00D44F3D">
      <w:pPr>
        <w:pStyle w:val="App1Exhsubnumbering"/>
        <w:outlineLvl w:val="2"/>
        <w:rPr>
          <w:b/>
        </w:rPr>
      </w:pPr>
      <w:bookmarkStart w:id="494" w:name="_Toc411839259"/>
      <w:r w:rsidRPr="008E06C7">
        <w:rPr>
          <w:b/>
        </w:rPr>
        <w:t>E-1.</w:t>
      </w:r>
      <w:r w:rsidRPr="008E06C7">
        <w:rPr>
          <w:b/>
        </w:rPr>
        <w:tab/>
      </w:r>
      <w:r>
        <w:rPr>
          <w:b/>
        </w:rPr>
        <w:t xml:space="preserve">Preliminary Title Report, </w:t>
      </w:r>
      <w:r w:rsidRPr="008E06C7">
        <w:rPr>
          <w:b/>
        </w:rPr>
        <w:t>Legal Description</w:t>
      </w:r>
      <w:r>
        <w:rPr>
          <w:b/>
        </w:rPr>
        <w:t xml:space="preserve">, </w:t>
      </w:r>
      <w:r w:rsidRPr="008E06C7">
        <w:rPr>
          <w:b/>
        </w:rPr>
        <w:t>and Parcel Map(s)</w:t>
      </w:r>
      <w:bookmarkEnd w:id="494"/>
    </w:p>
    <w:p w14:paraId="2EB74029" w14:textId="77777777" w:rsidR="00D44F3D" w:rsidRDefault="00D44F3D">
      <w:pPr>
        <w:pStyle w:val="BEIparaL4"/>
      </w:pPr>
      <w:r>
        <w:t>Parcel</w:t>
      </w:r>
      <w:r w:rsidRPr="00292D62">
        <w:t xml:space="preserve"> map(s) and a legal description</w:t>
      </w:r>
      <w:r>
        <w:t>, as well as a Preliminary Report which includes pertinent exceptions (e.g., excepted or reserved easements or rights, liens, encumbrances and other matters affecting title),</w:t>
      </w:r>
      <w:r w:rsidRPr="00292D62">
        <w:t xml:space="preserve"> of the </w:t>
      </w:r>
      <w:r w:rsidR="00B82B64">
        <w:t>Property and</w:t>
      </w:r>
      <w:r w:rsidR="00B82B64" w:rsidRPr="00292D62">
        <w:t xml:space="preserve"> </w:t>
      </w:r>
      <w:r w:rsidRPr="00292D62">
        <w:t>Bank Property</w:t>
      </w:r>
    </w:p>
    <w:p w14:paraId="4725245C" w14:textId="77777777" w:rsidR="00D44F3D" w:rsidRDefault="00D44F3D">
      <w:pPr>
        <w:pStyle w:val="App1Exhsubnumbering"/>
        <w:outlineLvl w:val="2"/>
        <w:rPr>
          <w:b/>
        </w:rPr>
      </w:pPr>
      <w:bookmarkStart w:id="495" w:name="_Toc411839260"/>
      <w:r w:rsidRPr="008E06C7">
        <w:rPr>
          <w:b/>
        </w:rPr>
        <w:t>E-2.</w:t>
      </w:r>
      <w:r w:rsidRPr="008E06C7">
        <w:rPr>
          <w:b/>
        </w:rPr>
        <w:tab/>
        <w:t>Property Assessment and Warranty</w:t>
      </w:r>
      <w:bookmarkEnd w:id="495"/>
    </w:p>
    <w:p w14:paraId="76F0B17D" w14:textId="77777777" w:rsidR="00D44F3D" w:rsidRPr="00027F73" w:rsidRDefault="00D44F3D" w:rsidP="00C47E94">
      <w:pPr>
        <w:pStyle w:val="BEIparaL4"/>
      </w:pPr>
      <w:r>
        <w:t>Property Assessment and Warranty utilizing the IRT template.</w:t>
      </w:r>
      <w:r w:rsidR="00E4724F">
        <w:t xml:space="preserve">  </w:t>
      </w:r>
    </w:p>
    <w:p w14:paraId="0AD600F9" w14:textId="77777777" w:rsidR="00D44F3D" w:rsidRPr="008E06C7" w:rsidRDefault="00D44F3D">
      <w:pPr>
        <w:pStyle w:val="App1Exhsubnumbering"/>
        <w:outlineLvl w:val="2"/>
        <w:rPr>
          <w:b/>
        </w:rPr>
      </w:pPr>
      <w:bookmarkStart w:id="496" w:name="_Toc411839261"/>
      <w:r w:rsidRPr="008E06C7">
        <w:rPr>
          <w:b/>
        </w:rPr>
        <w:t>E-3.</w:t>
      </w:r>
      <w:r w:rsidRPr="008E06C7">
        <w:rPr>
          <w:b/>
        </w:rPr>
        <w:tab/>
        <w:t>Plat Map</w:t>
      </w:r>
      <w:r w:rsidR="003B2994">
        <w:rPr>
          <w:b/>
        </w:rPr>
        <w:t>(</w:t>
      </w:r>
      <w:r w:rsidR="003B2994" w:rsidRPr="008E06C7">
        <w:rPr>
          <w:b/>
        </w:rPr>
        <w:t>s</w:t>
      </w:r>
      <w:r w:rsidR="003B2994">
        <w:rPr>
          <w:b/>
        </w:rPr>
        <w:t>)</w:t>
      </w:r>
      <w:bookmarkEnd w:id="496"/>
    </w:p>
    <w:p w14:paraId="4EF00DF9" w14:textId="77777777" w:rsidR="00D44F3D" w:rsidRPr="009644D3" w:rsidRDefault="00D44F3D" w:rsidP="00C47E94">
      <w:pPr>
        <w:pStyle w:val="BEIparaL4"/>
      </w:pPr>
      <w:r>
        <w:t>P</w:t>
      </w:r>
      <w:r w:rsidRPr="009644D3">
        <w:t>lat maps support</w:t>
      </w:r>
      <w:r>
        <w:t>ing</w:t>
      </w:r>
      <w:r w:rsidRPr="009644D3">
        <w:t xml:space="preserve"> the Property Assessment </w:t>
      </w:r>
      <w:r>
        <w:t>and Warrant</w:t>
      </w:r>
      <w:r w:rsidR="00D917FA">
        <w:t>y</w:t>
      </w:r>
      <w:r>
        <w:t xml:space="preserve"> which </w:t>
      </w:r>
      <w:r w:rsidRPr="009644D3">
        <w:t>illustrate the physical extent of the title exceptions</w:t>
      </w:r>
      <w:r>
        <w:t xml:space="preserve"> and identify the locations of all</w:t>
      </w:r>
      <w:r w:rsidRPr="009644D3">
        <w:t xml:space="preserve"> structures</w:t>
      </w:r>
      <w:r>
        <w:t>, roads, fences,</w:t>
      </w:r>
      <w:r w:rsidRPr="009644D3">
        <w:t xml:space="preserve"> and </w:t>
      </w:r>
      <w:r>
        <w:t>o</w:t>
      </w:r>
      <w:r w:rsidRPr="009644D3">
        <w:t>ther physical improvements.</w:t>
      </w:r>
      <w:r w:rsidR="00E4724F">
        <w:t xml:space="preserve">  </w:t>
      </w:r>
    </w:p>
    <w:p w14:paraId="6A54E82A" w14:textId="77777777" w:rsidR="00B82B64" w:rsidRDefault="00D44F3D" w:rsidP="00B82B64">
      <w:pPr>
        <w:pStyle w:val="App1Exhsubnumbering"/>
        <w:outlineLvl w:val="2"/>
        <w:rPr>
          <w:b/>
        </w:rPr>
      </w:pPr>
      <w:bookmarkStart w:id="497" w:name="_Toc411839262"/>
      <w:r w:rsidRPr="009B2A6A">
        <w:rPr>
          <w:b/>
        </w:rPr>
        <w:t>E-4.</w:t>
      </w:r>
      <w:r w:rsidRPr="009B2A6A">
        <w:rPr>
          <w:b/>
        </w:rPr>
        <w:tab/>
      </w:r>
      <w:r w:rsidR="00B82B64">
        <w:rPr>
          <w:b/>
        </w:rPr>
        <w:t xml:space="preserve">Real Estate </w:t>
      </w:r>
      <w:r w:rsidR="00313936">
        <w:rPr>
          <w:b/>
        </w:rPr>
        <w:t>Instrument</w:t>
      </w:r>
      <w:bookmarkEnd w:id="497"/>
    </w:p>
    <w:p w14:paraId="565B83E0" w14:textId="77777777" w:rsidR="00313936" w:rsidRPr="00D154FE" w:rsidRDefault="00313936" w:rsidP="005D60CE">
      <w:pPr>
        <w:pStyle w:val="PlainText"/>
        <w:spacing w:after="120"/>
        <w:ind w:left="2070"/>
        <w:rPr>
          <w:rFonts w:ascii="Times New Roman" w:hAnsi="Times New Roman"/>
        </w:rPr>
      </w:pPr>
      <w:r w:rsidRPr="00D154FE">
        <w:rPr>
          <w:rFonts w:ascii="Times New Roman" w:hAnsi="Times New Roman"/>
        </w:rPr>
        <w:t>The form of the Conservation Easement</w:t>
      </w:r>
      <w:r w:rsidR="00CA6A78" w:rsidRPr="00D154FE">
        <w:rPr>
          <w:rFonts w:ascii="Times New Roman" w:hAnsi="Times New Roman"/>
        </w:rPr>
        <w:t xml:space="preserve"> using the IRT Template</w:t>
      </w:r>
      <w:r w:rsidRPr="00D154FE">
        <w:rPr>
          <w:rFonts w:ascii="Times New Roman" w:hAnsi="Times New Roman"/>
        </w:rPr>
        <w:t xml:space="preserve"> </w:t>
      </w:r>
      <w:r w:rsidR="00B522FA" w:rsidRPr="00D154FE">
        <w:rPr>
          <w:rFonts w:ascii="Times New Roman" w:hAnsi="Times New Roman"/>
        </w:rPr>
        <w:t>[</w:t>
      </w:r>
      <w:r w:rsidRPr="00D154FE">
        <w:rPr>
          <w:rFonts w:ascii="Times New Roman" w:hAnsi="Times New Roman"/>
        </w:rPr>
        <w:t xml:space="preserve">or, if fee title to the State, substitute:  The form of the </w:t>
      </w:r>
      <w:r w:rsidR="00C133DE" w:rsidRPr="00D154FE">
        <w:rPr>
          <w:rFonts w:ascii="Times New Roman" w:hAnsi="Times New Roman"/>
        </w:rPr>
        <w:t>Grant D</w:t>
      </w:r>
      <w:r w:rsidRPr="00D154FE">
        <w:rPr>
          <w:rFonts w:ascii="Times New Roman" w:hAnsi="Times New Roman"/>
        </w:rPr>
        <w:t>eed.</w:t>
      </w:r>
      <w:r w:rsidR="00B522FA" w:rsidRPr="00D154FE">
        <w:rPr>
          <w:rFonts w:ascii="Times New Roman" w:hAnsi="Times New Roman"/>
        </w:rPr>
        <w:t>]</w:t>
      </w:r>
      <w:r w:rsidR="00E4724F" w:rsidRPr="00D154FE">
        <w:rPr>
          <w:rFonts w:ascii="Times New Roman" w:hAnsi="Times New Roman"/>
        </w:rPr>
        <w:t xml:space="preserve">  </w:t>
      </w:r>
    </w:p>
    <w:p w14:paraId="0FDF0271" w14:textId="677688AD" w:rsidR="00C47E94" w:rsidRDefault="00D44F3D">
      <w:pPr>
        <w:pStyle w:val="App1Exhsubnumbering"/>
        <w:outlineLvl w:val="2"/>
        <w:rPr>
          <w:b/>
        </w:rPr>
      </w:pPr>
      <w:bookmarkStart w:id="498" w:name="_Toc411839263"/>
      <w:r>
        <w:rPr>
          <w:b/>
        </w:rPr>
        <w:t>E-5</w:t>
      </w:r>
      <w:r w:rsidR="00440DB3">
        <w:rPr>
          <w:b/>
        </w:rPr>
        <w:t>.</w:t>
      </w:r>
      <w:r>
        <w:rPr>
          <w:b/>
        </w:rPr>
        <w:tab/>
        <w:t>Title Insurance (</w:t>
      </w:r>
      <w:r w:rsidR="00B82B64">
        <w:rPr>
          <w:b/>
        </w:rPr>
        <w:t xml:space="preserve">applicable </w:t>
      </w:r>
      <w:r>
        <w:rPr>
          <w:b/>
        </w:rPr>
        <w:t>for final BEI approval</w:t>
      </w:r>
      <w:r w:rsidR="00566FC0">
        <w:rPr>
          <w:b/>
        </w:rPr>
        <w:t xml:space="preserve"> under all circumstances</w:t>
      </w:r>
      <w:r>
        <w:rPr>
          <w:b/>
        </w:rPr>
        <w:t>)</w:t>
      </w:r>
      <w:bookmarkEnd w:id="498"/>
      <w:r w:rsidR="00E4724F">
        <w:rPr>
          <w:b/>
        </w:rPr>
        <w:t xml:space="preserve">  </w:t>
      </w:r>
    </w:p>
    <w:p w14:paraId="796D6943" w14:textId="77777777" w:rsidR="00D44F3D" w:rsidRPr="0080688E" w:rsidRDefault="00D44F3D" w:rsidP="00C47E94">
      <w:pPr>
        <w:pStyle w:val="App1Exhsubnumbering"/>
        <w:outlineLvl w:val="2"/>
        <w:rPr>
          <w:highlight w:val="yellow"/>
        </w:rPr>
      </w:pPr>
    </w:p>
    <w:p w14:paraId="756C22BA" w14:textId="77777777" w:rsidR="008B0391" w:rsidRDefault="00D44F3D" w:rsidP="0066032B">
      <w:pPr>
        <w:pStyle w:val="BEIOutlnL3"/>
        <w:numPr>
          <w:ilvl w:val="2"/>
          <w:numId w:val="16"/>
        </w:numPr>
        <w:ind w:left="1080" w:hanging="346"/>
        <w:outlineLvl w:val="1"/>
        <w:rPr>
          <w:rStyle w:val="StyleBEIOutlnL3UnderlineChar"/>
        </w:rPr>
      </w:pPr>
      <w:bookmarkStart w:id="499" w:name="_Toc130996616"/>
      <w:bookmarkStart w:id="500" w:name="_Toc411839264"/>
      <w:r w:rsidRPr="009E414B">
        <w:rPr>
          <w:rStyle w:val="StyleBEIOutlnL3UnderlineChar"/>
        </w:rPr>
        <w:t>"</w:t>
      </w:r>
      <w:r w:rsidRPr="009E414B">
        <w:rPr>
          <w:rStyle w:val="App1ExhnumberingChar"/>
        </w:rPr>
        <w:t>Exhibit F</w:t>
      </w:r>
      <w:r w:rsidRPr="009E414B">
        <w:rPr>
          <w:rStyle w:val="StyleBEIOutlnL3UnderlineChar"/>
        </w:rPr>
        <w:t xml:space="preserve">” </w:t>
      </w:r>
      <w:r w:rsidRPr="009E414B">
        <w:rPr>
          <w:rStyle w:val="App1ExhnumberingChar"/>
        </w:rPr>
        <w:t>-</w:t>
      </w:r>
      <w:r w:rsidRPr="009E414B">
        <w:rPr>
          <w:rStyle w:val="StyleBEIOutlnL3UnderlineChar"/>
        </w:rPr>
        <w:t xml:space="preserve"> Bank Crediting and Credit </w:t>
      </w:r>
      <w:bookmarkEnd w:id="499"/>
      <w:r w:rsidRPr="009E414B">
        <w:rPr>
          <w:rStyle w:val="StyleBEIOutlnL3UnderlineChar"/>
        </w:rPr>
        <w:t>Transfers</w:t>
      </w:r>
      <w:bookmarkEnd w:id="500"/>
    </w:p>
    <w:p w14:paraId="507D2F48" w14:textId="77777777" w:rsidR="005D60CE" w:rsidRDefault="00D44F3D">
      <w:pPr>
        <w:pStyle w:val="App1Exhsubnumbering"/>
        <w:outlineLvl w:val="2"/>
        <w:rPr>
          <w:b/>
        </w:rPr>
      </w:pPr>
      <w:bookmarkStart w:id="501" w:name="_Toc411839265"/>
      <w:r w:rsidRPr="009B2A6A">
        <w:rPr>
          <w:b/>
        </w:rPr>
        <w:t>F-1.</w:t>
      </w:r>
      <w:r w:rsidRPr="009B2A6A">
        <w:rPr>
          <w:b/>
        </w:rPr>
        <w:tab/>
        <w:t>Credit Evaluation</w:t>
      </w:r>
      <w:r>
        <w:rPr>
          <w:b/>
        </w:rPr>
        <w:t xml:space="preserve"> and Credit Table</w:t>
      </w:r>
      <w:bookmarkEnd w:id="501"/>
    </w:p>
    <w:p w14:paraId="6D8BC4C8" w14:textId="77777777" w:rsidR="0045174B" w:rsidRDefault="00D44F3D" w:rsidP="005D60CE">
      <w:pPr>
        <w:pStyle w:val="App1Exhsubnumbering"/>
        <w:ind w:left="2070" w:firstLine="0"/>
        <w:outlineLvl w:val="2"/>
      </w:pPr>
      <w:r w:rsidRPr="009E414B">
        <w:t>A “Credit Evaluation” is an explanation of the evaluation undertaken to formulate the value of each type of Credit and the total number of each type of Credit</w:t>
      </w:r>
      <w:r>
        <w:t xml:space="preserve">.  </w:t>
      </w:r>
      <w:r w:rsidRPr="009E414B">
        <w:t xml:space="preserve">The “Credit Table” should show the number and type of Credits </w:t>
      </w:r>
      <w:r w:rsidR="002F5210">
        <w:t>Released</w:t>
      </w:r>
      <w:r w:rsidRPr="009E414B">
        <w:t xml:space="preserve"> as mitigation or compensation for agency-approved </w:t>
      </w:r>
      <w:r w:rsidR="002F5210">
        <w:t>p</w:t>
      </w:r>
      <w:r w:rsidRPr="009E414B">
        <w:t xml:space="preserve">rojects and other impacts in the Service Area(s).  The table should distinguish between </w:t>
      </w:r>
      <w:r>
        <w:t>the following three categories of Credits:  Waters of the U.S.;</w:t>
      </w:r>
      <w:r w:rsidR="00BA307E" w:rsidRPr="00BA307E">
        <w:t xml:space="preserve"> </w:t>
      </w:r>
      <w:r w:rsidR="00BA307E">
        <w:t xml:space="preserve">Waters of the State; </w:t>
      </w:r>
      <w:r>
        <w:t xml:space="preserve">Covered Species and Covered Habitat Preservation; Covered Species and Covered Habitat </w:t>
      </w:r>
      <w:r w:rsidR="0071055F">
        <w:t>Establishment</w:t>
      </w:r>
      <w:r w:rsidR="00FD7BC2">
        <w:t>.</w:t>
      </w:r>
      <w:r w:rsidR="0045174B">
        <w:t xml:space="preserve">  </w:t>
      </w:r>
    </w:p>
    <w:p w14:paraId="26090E84" w14:textId="77777777" w:rsidR="005D60CE" w:rsidRDefault="005D60CE" w:rsidP="005D60CE">
      <w:pPr>
        <w:pStyle w:val="App1Exhsubnumbering"/>
        <w:ind w:left="1980" w:firstLine="0"/>
        <w:outlineLvl w:val="2"/>
      </w:pPr>
    </w:p>
    <w:p w14:paraId="447E9A1F" w14:textId="77777777" w:rsidR="00DB2045" w:rsidRPr="00D154FE" w:rsidRDefault="00C50A84">
      <w:pPr>
        <w:pStyle w:val="App1Exhsubnumbering"/>
        <w:outlineLvl w:val="2"/>
        <w:rPr>
          <w:b/>
        </w:rPr>
      </w:pPr>
      <w:bookmarkStart w:id="502" w:name="_Toc411839266"/>
      <w:r w:rsidRPr="00D154FE">
        <w:rPr>
          <w:b/>
        </w:rPr>
        <w:t>F-2.</w:t>
      </w:r>
      <w:r w:rsidRPr="00D154FE">
        <w:rPr>
          <w:b/>
        </w:rPr>
        <w:tab/>
        <w:t>Credit Purchase Agreement and Payment Receipt Templates</w:t>
      </w:r>
      <w:bookmarkEnd w:id="502"/>
    </w:p>
    <w:p w14:paraId="47EB6BA1" w14:textId="77777777" w:rsidR="00DB2045" w:rsidRPr="00D154FE" w:rsidRDefault="00DB2045">
      <w:pPr>
        <w:pStyle w:val="App1Exhsubnumbering"/>
        <w:ind w:left="0" w:firstLine="0"/>
        <w:outlineLvl w:val="2"/>
        <w:rPr>
          <w:b/>
        </w:rPr>
      </w:pPr>
    </w:p>
    <w:p w14:paraId="2D8CED8F" w14:textId="77777777" w:rsidR="00D44F3D" w:rsidRPr="00D154FE" w:rsidRDefault="00D44F3D">
      <w:pPr>
        <w:pStyle w:val="App1Exhsubnumbering"/>
        <w:outlineLvl w:val="2"/>
        <w:rPr>
          <w:b/>
        </w:rPr>
      </w:pPr>
      <w:bookmarkStart w:id="503" w:name="_Toc411839267"/>
      <w:r w:rsidRPr="00D154FE">
        <w:rPr>
          <w:b/>
        </w:rPr>
        <w:t>F-</w:t>
      </w:r>
      <w:r w:rsidR="008153AA" w:rsidRPr="00D154FE">
        <w:rPr>
          <w:b/>
        </w:rPr>
        <w:t>3</w:t>
      </w:r>
      <w:r w:rsidRPr="00D154FE">
        <w:rPr>
          <w:b/>
        </w:rPr>
        <w:t>.</w:t>
      </w:r>
      <w:r w:rsidRPr="00D154FE">
        <w:rPr>
          <w:b/>
        </w:rPr>
        <w:tab/>
        <w:t>Credit Transfer Ledger Template</w:t>
      </w:r>
      <w:bookmarkEnd w:id="503"/>
    </w:p>
    <w:p w14:paraId="12825A46" w14:textId="77777777" w:rsidR="00D44F3D" w:rsidRPr="00D154FE" w:rsidRDefault="00D44F3D">
      <w:pPr>
        <w:pStyle w:val="BEIparaL4"/>
      </w:pPr>
      <w:r w:rsidRPr="00D154FE">
        <w:t xml:space="preserve">Credit Transfer Ledger shall include at a minimum: </w:t>
      </w:r>
    </w:p>
    <w:p w14:paraId="2DCDE24F" w14:textId="77777777" w:rsidR="00D44F3D" w:rsidRPr="00D154FE" w:rsidRDefault="00D44F3D" w:rsidP="009E06AA">
      <w:pPr>
        <w:pStyle w:val="BEIOutlnL4"/>
        <w:numPr>
          <w:ilvl w:val="3"/>
          <w:numId w:val="8"/>
        </w:numPr>
        <w:ind w:left="2700"/>
      </w:pPr>
      <w:r w:rsidRPr="00D154FE">
        <w:t xml:space="preserve">Bank name; </w:t>
      </w:r>
    </w:p>
    <w:p w14:paraId="4E6FB0FD" w14:textId="77777777" w:rsidR="00D44F3D" w:rsidRPr="00D154FE" w:rsidRDefault="00D44F3D" w:rsidP="009E06AA">
      <w:pPr>
        <w:pStyle w:val="BEIOutlnL4"/>
        <w:numPr>
          <w:ilvl w:val="3"/>
          <w:numId w:val="8"/>
        </w:numPr>
        <w:ind w:left="2700"/>
      </w:pPr>
      <w:r w:rsidRPr="00D154FE">
        <w:t xml:space="preserve">Total number of each type of Bank Credit; </w:t>
      </w:r>
    </w:p>
    <w:p w14:paraId="2DE5ADE8" w14:textId="77777777" w:rsidR="00D44F3D" w:rsidRPr="00D154FE" w:rsidRDefault="00D44F3D" w:rsidP="009E06AA">
      <w:pPr>
        <w:pStyle w:val="BEIOutlnL4"/>
        <w:numPr>
          <w:ilvl w:val="3"/>
          <w:numId w:val="8"/>
        </w:numPr>
        <w:ind w:left="2700"/>
      </w:pPr>
      <w:r w:rsidRPr="00D154FE">
        <w:t xml:space="preserve">Initial Credit purchaser name, address and phone number; </w:t>
      </w:r>
    </w:p>
    <w:p w14:paraId="5F4D6882" w14:textId="77777777" w:rsidR="00D44F3D" w:rsidRPr="00D154FE" w:rsidRDefault="00D44F3D" w:rsidP="009E06AA">
      <w:pPr>
        <w:pStyle w:val="BEIOutlnL4"/>
        <w:numPr>
          <w:ilvl w:val="3"/>
          <w:numId w:val="8"/>
        </w:numPr>
        <w:ind w:left="2700"/>
      </w:pPr>
      <w:r w:rsidRPr="00D154FE">
        <w:t xml:space="preserve">Project name; </w:t>
      </w:r>
    </w:p>
    <w:p w14:paraId="37AF2B27" w14:textId="77777777" w:rsidR="00D44F3D" w:rsidRPr="00D154FE" w:rsidRDefault="00D44F3D" w:rsidP="009E06AA">
      <w:pPr>
        <w:pStyle w:val="BEIOutlnL4"/>
        <w:numPr>
          <w:ilvl w:val="3"/>
          <w:numId w:val="8"/>
        </w:numPr>
        <w:ind w:left="2700"/>
      </w:pPr>
      <w:r w:rsidRPr="00D154FE">
        <w:t xml:space="preserve">Project applicant name, address, and phone number; </w:t>
      </w:r>
    </w:p>
    <w:p w14:paraId="56174E89" w14:textId="77777777" w:rsidR="00D44F3D" w:rsidRPr="00D154FE" w:rsidRDefault="00D44F3D" w:rsidP="009E06AA">
      <w:pPr>
        <w:pStyle w:val="BEIOutlnL4"/>
        <w:numPr>
          <w:ilvl w:val="3"/>
          <w:numId w:val="8"/>
        </w:numPr>
        <w:ind w:left="2700"/>
      </w:pPr>
      <w:r w:rsidRPr="00D154FE">
        <w:t xml:space="preserve">Agency project file numbers; </w:t>
      </w:r>
    </w:p>
    <w:p w14:paraId="572CAFAA" w14:textId="77777777" w:rsidR="00D44F3D" w:rsidRPr="00D154FE" w:rsidRDefault="00D44F3D" w:rsidP="009E06AA">
      <w:pPr>
        <w:pStyle w:val="BEIOutlnL4"/>
        <w:numPr>
          <w:ilvl w:val="3"/>
          <w:numId w:val="8"/>
        </w:numPr>
        <w:ind w:left="2700"/>
      </w:pPr>
      <w:r w:rsidRPr="00D154FE">
        <w:t xml:space="preserve">Date of Credit Transfer; </w:t>
      </w:r>
    </w:p>
    <w:p w14:paraId="685BFB0D" w14:textId="77777777" w:rsidR="00D44F3D" w:rsidRPr="00D154FE" w:rsidRDefault="00D44F3D" w:rsidP="009E06AA">
      <w:pPr>
        <w:pStyle w:val="BEIOutlnL4"/>
        <w:numPr>
          <w:ilvl w:val="3"/>
          <w:numId w:val="8"/>
        </w:numPr>
        <w:ind w:left="2700"/>
      </w:pPr>
      <w:r w:rsidRPr="00D154FE">
        <w:t xml:space="preserve">Type(s) of Credit(s) sold or obligated; </w:t>
      </w:r>
    </w:p>
    <w:p w14:paraId="2BBB09F3" w14:textId="77777777" w:rsidR="00D44F3D" w:rsidRPr="00D154FE" w:rsidRDefault="00D44F3D" w:rsidP="009E06AA">
      <w:pPr>
        <w:pStyle w:val="BEIOutlnL4"/>
        <w:numPr>
          <w:ilvl w:val="3"/>
          <w:numId w:val="8"/>
        </w:numPr>
        <w:ind w:left="2700"/>
      </w:pPr>
      <w:r w:rsidRPr="00D154FE">
        <w:t xml:space="preserve">Number of Credits sold or obligated; </w:t>
      </w:r>
    </w:p>
    <w:p w14:paraId="41797C27" w14:textId="77777777" w:rsidR="00D44F3D" w:rsidRPr="00D154FE" w:rsidRDefault="00D44F3D" w:rsidP="009E06AA">
      <w:pPr>
        <w:pStyle w:val="BEIOutlnL4"/>
        <w:numPr>
          <w:ilvl w:val="3"/>
          <w:numId w:val="8"/>
        </w:numPr>
        <w:ind w:left="2700"/>
      </w:pPr>
      <w:r w:rsidRPr="00D154FE">
        <w:t>Number of Credits applied; and</w:t>
      </w:r>
    </w:p>
    <w:p w14:paraId="6C9CCBF1" w14:textId="77777777" w:rsidR="00D44F3D" w:rsidRPr="00D154FE" w:rsidRDefault="00D44F3D" w:rsidP="009E06AA">
      <w:pPr>
        <w:pStyle w:val="BEIOutlnL4"/>
        <w:numPr>
          <w:ilvl w:val="3"/>
          <w:numId w:val="8"/>
        </w:numPr>
        <w:ind w:left="2700"/>
      </w:pPr>
      <w:r w:rsidRPr="00D154FE">
        <w:t>Balance of each type of Credit remaining.</w:t>
      </w:r>
    </w:p>
    <w:p w14:paraId="5648CC58" w14:textId="77777777" w:rsidR="00067418" w:rsidRPr="00D154FE" w:rsidRDefault="00067418" w:rsidP="009E06AA">
      <w:pPr>
        <w:pStyle w:val="BEIOutlnL4"/>
        <w:numPr>
          <w:ilvl w:val="3"/>
          <w:numId w:val="8"/>
        </w:numPr>
        <w:ind w:left="2700"/>
      </w:pPr>
      <w:r w:rsidRPr="00D154FE">
        <w:t>A declaration that the Bank Sponsor has entered the Transfer into RIBITS.</w:t>
      </w:r>
    </w:p>
    <w:p w14:paraId="41D4261C" w14:textId="77777777" w:rsidR="008153AA" w:rsidRPr="00D154FE" w:rsidRDefault="008153AA" w:rsidP="008153AA">
      <w:pPr>
        <w:pStyle w:val="App1Exhsubnumbering"/>
        <w:outlineLvl w:val="2"/>
        <w:rPr>
          <w:b/>
        </w:rPr>
      </w:pPr>
      <w:bookmarkStart w:id="504" w:name="_Toc411839268"/>
      <w:r w:rsidRPr="00D154FE">
        <w:rPr>
          <w:b/>
        </w:rPr>
        <w:t>F-4</w:t>
      </w:r>
      <w:r w:rsidRPr="00D154FE">
        <w:rPr>
          <w:b/>
        </w:rPr>
        <w:tab/>
      </w:r>
      <w:r w:rsidR="00B6247D">
        <w:rPr>
          <w:b/>
        </w:rPr>
        <w:t>Instructions for Species Credit Transfers Using RIBITS</w:t>
      </w:r>
      <w:r w:rsidR="00B6247D" w:rsidRPr="00D154FE">
        <w:rPr>
          <w:b/>
        </w:rPr>
        <w:t xml:space="preserve"> </w:t>
      </w:r>
      <w:r w:rsidR="003E5FD6" w:rsidRPr="00EB2D63">
        <w:rPr>
          <w:b/>
          <w:i/>
        </w:rPr>
        <w:t>[</w:t>
      </w:r>
      <w:r w:rsidRPr="00EB2D63">
        <w:rPr>
          <w:b/>
          <w:i/>
        </w:rPr>
        <w:t>if applicable</w:t>
      </w:r>
      <w:bookmarkEnd w:id="504"/>
      <w:r w:rsidR="003E5FD6" w:rsidRPr="00EB2D63">
        <w:rPr>
          <w:b/>
          <w:i/>
        </w:rPr>
        <w:t>]</w:t>
      </w:r>
    </w:p>
    <w:p w14:paraId="02C6C75C" w14:textId="77777777" w:rsidR="008153AA" w:rsidRPr="00D154FE" w:rsidRDefault="008153AA" w:rsidP="008153AA">
      <w:pPr>
        <w:pStyle w:val="App1Exhsubnumbering"/>
        <w:outlineLvl w:val="2"/>
        <w:rPr>
          <w:b/>
        </w:rPr>
      </w:pPr>
    </w:p>
    <w:p w14:paraId="1EDAB6F7" w14:textId="77777777" w:rsidR="008153AA" w:rsidRPr="00D154FE" w:rsidRDefault="008153AA" w:rsidP="008153AA">
      <w:pPr>
        <w:pStyle w:val="App1Exhsubnumbering"/>
        <w:outlineLvl w:val="2"/>
        <w:rPr>
          <w:b/>
        </w:rPr>
      </w:pPr>
      <w:bookmarkStart w:id="505" w:name="_Toc411839269"/>
      <w:r w:rsidRPr="00D154FE">
        <w:rPr>
          <w:b/>
        </w:rPr>
        <w:t>F-5</w:t>
      </w:r>
      <w:r w:rsidRPr="00D154FE">
        <w:rPr>
          <w:b/>
        </w:rPr>
        <w:tab/>
        <w:t xml:space="preserve">Credit Release Schedule </w:t>
      </w:r>
      <w:r w:rsidR="00126435">
        <w:rPr>
          <w:b/>
        </w:rPr>
        <w:t xml:space="preserve">and Funding Schedule </w:t>
      </w:r>
      <w:r w:rsidR="00F17DA3">
        <w:rPr>
          <w:b/>
        </w:rPr>
        <w:t>for Covered Species and Covered Habitats</w:t>
      </w:r>
      <w:bookmarkEnd w:id="505"/>
    </w:p>
    <w:p w14:paraId="47A9F175" w14:textId="77777777" w:rsidR="008153AA" w:rsidRPr="00D154FE" w:rsidRDefault="008153AA" w:rsidP="008153AA">
      <w:pPr>
        <w:pStyle w:val="App1Exhsubnumbering"/>
        <w:outlineLvl w:val="2"/>
        <w:rPr>
          <w:b/>
        </w:rPr>
      </w:pPr>
    </w:p>
    <w:p w14:paraId="5DA0EA2C" w14:textId="77777777" w:rsidR="008153AA" w:rsidRPr="00D154FE" w:rsidRDefault="008153AA" w:rsidP="00C47E94">
      <w:pPr>
        <w:pStyle w:val="App1Exhsubnumbering"/>
        <w:outlineLvl w:val="2"/>
        <w:rPr>
          <w:b/>
        </w:rPr>
      </w:pPr>
      <w:bookmarkStart w:id="506" w:name="_Toc366499648"/>
      <w:bookmarkStart w:id="507" w:name="_Toc411839270"/>
      <w:r w:rsidRPr="00D154FE">
        <w:rPr>
          <w:b/>
        </w:rPr>
        <w:t>F-6</w:t>
      </w:r>
      <w:r w:rsidRPr="00D154FE">
        <w:rPr>
          <w:b/>
        </w:rPr>
        <w:tab/>
      </w:r>
      <w:r w:rsidR="0013259A">
        <w:rPr>
          <w:b/>
        </w:rPr>
        <w:t>Implementation Fee</w:t>
      </w:r>
      <w:r w:rsidRPr="00D154FE">
        <w:rPr>
          <w:b/>
        </w:rPr>
        <w:t xml:space="preserve"> Schedule </w:t>
      </w:r>
      <w:r w:rsidR="00CF286C" w:rsidRPr="00EB2D63">
        <w:rPr>
          <w:b/>
          <w:i/>
        </w:rPr>
        <w:t>[</w:t>
      </w:r>
      <w:r w:rsidRPr="00EB2D63">
        <w:rPr>
          <w:b/>
          <w:i/>
        </w:rPr>
        <w:t>if applicable</w:t>
      </w:r>
      <w:bookmarkEnd w:id="506"/>
      <w:bookmarkEnd w:id="507"/>
      <w:r w:rsidR="00CF286C" w:rsidRPr="00EB2D63">
        <w:rPr>
          <w:b/>
          <w:i/>
        </w:rPr>
        <w:t>]</w:t>
      </w:r>
    </w:p>
    <w:p w14:paraId="01447D91" w14:textId="77777777" w:rsidR="00D44F3D" w:rsidRPr="008153AA" w:rsidRDefault="00D44F3D" w:rsidP="008153AA">
      <w:pPr>
        <w:pStyle w:val="App1Exhsubnumbering"/>
        <w:outlineLvl w:val="2"/>
        <w:rPr>
          <w:b/>
        </w:rPr>
      </w:pPr>
    </w:p>
    <w:p w14:paraId="3B91E683" w14:textId="77777777" w:rsidR="008B0391" w:rsidRDefault="00D44F3D" w:rsidP="0066032B">
      <w:pPr>
        <w:pStyle w:val="BEIOutlnL3"/>
        <w:numPr>
          <w:ilvl w:val="2"/>
          <w:numId w:val="16"/>
        </w:numPr>
        <w:ind w:left="1080" w:hanging="346"/>
        <w:outlineLvl w:val="1"/>
        <w:rPr>
          <w:rStyle w:val="StyleBEIOutlnL3UnderlineChar"/>
        </w:rPr>
      </w:pPr>
      <w:bookmarkStart w:id="508" w:name="_Toc156896201"/>
      <w:bookmarkStart w:id="509" w:name="_Toc156896915"/>
      <w:bookmarkStart w:id="510" w:name="_Toc159218436"/>
      <w:bookmarkStart w:id="511" w:name="_Toc162086814"/>
      <w:bookmarkStart w:id="512" w:name="_Toc162087124"/>
      <w:bookmarkStart w:id="513" w:name="_Toc162087335"/>
      <w:bookmarkStart w:id="514" w:name="_Toc165255191"/>
      <w:bookmarkStart w:id="515" w:name="_Toc165855305"/>
      <w:bookmarkStart w:id="516" w:name="_Toc165855935"/>
      <w:bookmarkStart w:id="517" w:name="_Toc165856062"/>
      <w:bookmarkStart w:id="518" w:name="_Toc168989860"/>
      <w:bookmarkStart w:id="519" w:name="_Toc168989985"/>
      <w:bookmarkStart w:id="520" w:name="_Toc168990113"/>
      <w:bookmarkStart w:id="521" w:name="_Toc170709654"/>
      <w:bookmarkStart w:id="522" w:name="_Toc170709781"/>
      <w:bookmarkStart w:id="523" w:name="_Toc170709992"/>
      <w:bookmarkStart w:id="524" w:name="_Toc171902252"/>
      <w:bookmarkStart w:id="525" w:name="_Toc171902944"/>
      <w:bookmarkStart w:id="526" w:name="_Toc172622702"/>
      <w:bookmarkStart w:id="527" w:name="_Toc156896202"/>
      <w:bookmarkStart w:id="528" w:name="_Toc156896916"/>
      <w:bookmarkStart w:id="529" w:name="_Toc159218437"/>
      <w:bookmarkStart w:id="530" w:name="_Toc162086815"/>
      <w:bookmarkStart w:id="531" w:name="_Toc162087125"/>
      <w:bookmarkStart w:id="532" w:name="_Toc162087336"/>
      <w:bookmarkStart w:id="533" w:name="_Toc165255192"/>
      <w:bookmarkStart w:id="534" w:name="_Toc165855306"/>
      <w:bookmarkStart w:id="535" w:name="_Toc165855936"/>
      <w:bookmarkStart w:id="536" w:name="_Toc165856063"/>
      <w:bookmarkStart w:id="537" w:name="_Toc168989861"/>
      <w:bookmarkStart w:id="538" w:name="_Toc168989986"/>
      <w:bookmarkStart w:id="539" w:name="_Toc168990114"/>
      <w:bookmarkStart w:id="540" w:name="_Toc170709655"/>
      <w:bookmarkStart w:id="541" w:name="_Toc170709782"/>
      <w:bookmarkStart w:id="542" w:name="_Toc170709993"/>
      <w:bookmarkStart w:id="543" w:name="_Toc171902253"/>
      <w:bookmarkStart w:id="544" w:name="_Toc171902945"/>
      <w:bookmarkStart w:id="545" w:name="_Toc172622703"/>
      <w:bookmarkStart w:id="546" w:name="_Toc156896204"/>
      <w:bookmarkStart w:id="547" w:name="_Toc156896918"/>
      <w:bookmarkStart w:id="548" w:name="_Toc159218439"/>
      <w:bookmarkStart w:id="549" w:name="_Toc162086817"/>
      <w:bookmarkStart w:id="550" w:name="_Toc162087127"/>
      <w:bookmarkStart w:id="551" w:name="_Toc162087338"/>
      <w:bookmarkStart w:id="552" w:name="_Toc165255194"/>
      <w:bookmarkStart w:id="553" w:name="_Toc165855308"/>
      <w:bookmarkStart w:id="554" w:name="_Toc165855938"/>
      <w:bookmarkStart w:id="555" w:name="_Toc165856065"/>
      <w:bookmarkStart w:id="556" w:name="_Toc168989863"/>
      <w:bookmarkStart w:id="557" w:name="_Toc168989988"/>
      <w:bookmarkStart w:id="558" w:name="_Toc168990116"/>
      <w:bookmarkStart w:id="559" w:name="_Toc170709657"/>
      <w:bookmarkStart w:id="560" w:name="_Toc170709784"/>
      <w:bookmarkStart w:id="561" w:name="_Toc170709995"/>
      <w:bookmarkStart w:id="562" w:name="_Toc171902255"/>
      <w:bookmarkStart w:id="563" w:name="_Toc171902947"/>
      <w:bookmarkStart w:id="564" w:name="_Toc172622705"/>
      <w:bookmarkStart w:id="565" w:name="_Toc130996617"/>
      <w:bookmarkStart w:id="566" w:name="_Toc411839271"/>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ED4203">
        <w:rPr>
          <w:rStyle w:val="StyleBEIOutlnL3UnderlineChar"/>
        </w:rPr>
        <w:t>“</w:t>
      </w:r>
      <w:r w:rsidRPr="00C47E94">
        <w:rPr>
          <w:rStyle w:val="StyleBEIOutlnL3UnderlineChar"/>
          <w:b/>
          <w:bCs/>
        </w:rPr>
        <w:t>Exhibit G</w:t>
      </w:r>
      <w:r w:rsidRPr="00ED4203">
        <w:rPr>
          <w:rStyle w:val="StyleBEIOutlnL3UnderlineChar"/>
        </w:rPr>
        <w:t xml:space="preserve">” </w:t>
      </w:r>
      <w:r w:rsidRPr="00C47E94">
        <w:rPr>
          <w:rStyle w:val="StyleBEIOutlnL3UnderlineChar"/>
          <w:bCs/>
        </w:rPr>
        <w:t>-</w:t>
      </w:r>
      <w:r w:rsidRPr="00C47E94">
        <w:rPr>
          <w:rStyle w:val="StyleBEIOutlnL3UnderlineChar"/>
        </w:rPr>
        <w:t xml:space="preserve"> </w:t>
      </w:r>
      <w:r w:rsidR="00C50A84" w:rsidRPr="00C50A84">
        <w:rPr>
          <w:rStyle w:val="StyleBEIOutlnL3UnderlineChar"/>
        </w:rPr>
        <w:t>Phase I Environmental Site Assessment</w:t>
      </w:r>
      <w:bookmarkEnd w:id="565"/>
      <w:bookmarkEnd w:id="566"/>
    </w:p>
    <w:p w14:paraId="67450A54" w14:textId="77777777" w:rsidR="006E70A6" w:rsidRDefault="006E70A6" w:rsidP="006E70A6">
      <w:pPr>
        <w:pStyle w:val="BEIOutlnL3"/>
        <w:numPr>
          <w:ilvl w:val="0"/>
          <w:numId w:val="0"/>
        </w:numPr>
        <w:spacing w:after="0"/>
        <w:outlineLvl w:val="1"/>
        <w:rPr>
          <w:rStyle w:val="StyleBEIOutlnL3UnderlineChar"/>
        </w:rPr>
      </w:pPr>
    </w:p>
    <w:p w14:paraId="5EAA1C8B" w14:textId="77777777" w:rsidR="008B0391" w:rsidRDefault="00D44F3D" w:rsidP="0066032B">
      <w:pPr>
        <w:pStyle w:val="BEIOutlnL3"/>
        <w:numPr>
          <w:ilvl w:val="2"/>
          <w:numId w:val="16"/>
        </w:numPr>
        <w:ind w:left="1080" w:hanging="346"/>
        <w:outlineLvl w:val="1"/>
        <w:rPr>
          <w:rStyle w:val="StyleBEIOutlnL3UnderlineChar"/>
        </w:rPr>
      </w:pPr>
      <w:bookmarkStart w:id="567" w:name="_Toc366497713"/>
      <w:bookmarkStart w:id="568" w:name="_Toc366498127"/>
      <w:bookmarkStart w:id="569" w:name="_Toc366498950"/>
      <w:bookmarkStart w:id="570" w:name="_Toc366499116"/>
      <w:bookmarkStart w:id="571" w:name="_Toc366499400"/>
      <w:bookmarkStart w:id="572" w:name="_Toc366499650"/>
      <w:bookmarkStart w:id="573" w:name="_Toc130996618"/>
      <w:bookmarkStart w:id="574" w:name="_Toc411839272"/>
      <w:bookmarkEnd w:id="567"/>
      <w:bookmarkEnd w:id="568"/>
      <w:bookmarkEnd w:id="569"/>
      <w:bookmarkEnd w:id="570"/>
      <w:bookmarkEnd w:id="571"/>
      <w:bookmarkEnd w:id="572"/>
      <w:r w:rsidRPr="00ED4203">
        <w:rPr>
          <w:rStyle w:val="StyleBEIOutlnL3UnderlineChar"/>
        </w:rPr>
        <w:t>“</w:t>
      </w:r>
      <w:r w:rsidRPr="00C47E94">
        <w:rPr>
          <w:rStyle w:val="StyleBEIOutlnL3UnderlineChar"/>
          <w:b/>
          <w:bCs/>
        </w:rPr>
        <w:t>Exhibit H</w:t>
      </w:r>
      <w:r w:rsidRPr="00ED4203">
        <w:rPr>
          <w:rStyle w:val="StyleBEIOutlnL3UnderlineChar"/>
        </w:rPr>
        <w:t xml:space="preserve">” - </w:t>
      </w:r>
      <w:r w:rsidR="00C50A84" w:rsidRPr="00C50A84">
        <w:rPr>
          <w:rStyle w:val="StyleBEIOutlnL3UnderlineChar"/>
        </w:rPr>
        <w:t>Biological Resources Survey</w:t>
      </w:r>
      <w:bookmarkEnd w:id="573"/>
      <w:bookmarkEnd w:id="574"/>
    </w:p>
    <w:p w14:paraId="3F15ED24" w14:textId="77777777" w:rsidR="006E70A6" w:rsidRDefault="004150F2">
      <w:pPr>
        <w:pStyle w:val="BEIparaL3noindent"/>
      </w:pPr>
      <w:r>
        <w:t>Biological Resources Survey(ies) of the Bank Property shall describe the biotic and abiotic baseline of the Bank Property and should include descriptions of the following with maps:</w:t>
      </w:r>
      <w:r w:rsidDel="008E73F0">
        <w:t xml:space="preserve"> </w:t>
      </w:r>
      <w:r>
        <w:t xml:space="preserve">a) the Bank Property’s geographic location and features, including topography, hydrology, soils, and vegetation; b) current functions and </w:t>
      </w:r>
      <w:r w:rsidRPr="007E26AB">
        <w:t>services</w:t>
      </w:r>
      <w:r>
        <w:t xml:space="preserve"> of aquatic resources; c) inventory of all biological resources, including: description of vegetation communities and a complete plant species list, presence </w:t>
      </w:r>
      <w:r w:rsidRPr="001D6D2C">
        <w:t>of federal threatened or endangered species, and/or their habitats, as determined by protocol surveys or other appropriate survey methodology</w:t>
      </w:r>
      <w:r>
        <w:t>,</w:t>
      </w:r>
      <w:r w:rsidRPr="001D6D2C">
        <w:t xml:space="preserve"> state-listed threatened and endangered species and other </w:t>
      </w:r>
      <w:r>
        <w:t>species of special concern,</w:t>
      </w:r>
      <w:r w:rsidRPr="001D6D2C">
        <w:t xml:space="preserve"> other wildlife species that may be present</w:t>
      </w:r>
      <w:r>
        <w:t>, and presence of non-native species on the Bank Property; and d) past and present land uses, including grazing practices.</w:t>
      </w:r>
      <w:r w:rsidR="0045174B">
        <w:t xml:space="preserve">  </w:t>
      </w:r>
    </w:p>
    <w:p w14:paraId="47376674" w14:textId="77777777" w:rsidR="00D44F3D" w:rsidRPr="00ED4203" w:rsidRDefault="00D44F3D" w:rsidP="006E70A6">
      <w:pPr>
        <w:pStyle w:val="BEIparaL3noindent"/>
        <w:spacing w:after="0"/>
      </w:pPr>
    </w:p>
    <w:p w14:paraId="33624AF4" w14:textId="77777777" w:rsidR="008B0391" w:rsidRDefault="006E70A6" w:rsidP="00856204">
      <w:pPr>
        <w:pStyle w:val="BEIOutlnL3"/>
        <w:numPr>
          <w:ilvl w:val="2"/>
          <w:numId w:val="16"/>
        </w:numPr>
        <w:ind w:left="1260" w:hanging="540"/>
        <w:outlineLvl w:val="1"/>
        <w:rPr>
          <w:rStyle w:val="StyleBEIOutlnL3UnderlineChar"/>
        </w:rPr>
      </w:pPr>
      <w:r w:rsidRPr="00ED4203" w:rsidDel="006E70A6">
        <w:t xml:space="preserve"> </w:t>
      </w:r>
      <w:bookmarkStart w:id="575" w:name="_Toc366497715"/>
      <w:bookmarkStart w:id="576" w:name="_Toc366498129"/>
      <w:bookmarkStart w:id="577" w:name="_Toc366498952"/>
      <w:bookmarkStart w:id="578" w:name="_Toc366499118"/>
      <w:bookmarkStart w:id="579" w:name="_Toc366499402"/>
      <w:bookmarkStart w:id="580" w:name="_Toc366499652"/>
      <w:bookmarkStart w:id="581" w:name="_Toc130996619"/>
      <w:bookmarkStart w:id="582" w:name="_Toc411839273"/>
      <w:bookmarkEnd w:id="575"/>
      <w:bookmarkEnd w:id="576"/>
      <w:bookmarkEnd w:id="577"/>
      <w:bookmarkEnd w:id="578"/>
      <w:bookmarkEnd w:id="579"/>
      <w:bookmarkEnd w:id="580"/>
      <w:r w:rsidR="00D44F3D" w:rsidRPr="00ED4203">
        <w:rPr>
          <w:rStyle w:val="StyleBEIOutlnL3UnderlineChar"/>
        </w:rPr>
        <w:t>“</w:t>
      </w:r>
      <w:r w:rsidR="00D44F3D" w:rsidRPr="00ED4203">
        <w:rPr>
          <w:rStyle w:val="App1ExhnumberingChar"/>
        </w:rPr>
        <w:t>Exhibit I</w:t>
      </w:r>
      <w:r w:rsidR="00D44F3D" w:rsidRPr="00ED4203">
        <w:rPr>
          <w:rStyle w:val="StyleBEIOutlnL3UnderlineChar"/>
        </w:rPr>
        <w:t xml:space="preserve">” </w:t>
      </w:r>
      <w:r w:rsidR="00D44F3D">
        <w:rPr>
          <w:rStyle w:val="StyleBEIOutlnL3UnderlineChar"/>
        </w:rPr>
        <w:t>–</w:t>
      </w:r>
      <w:r w:rsidR="004150F2">
        <w:rPr>
          <w:rStyle w:val="StyleBEIOutlnL3UnderlineChar"/>
        </w:rPr>
        <w:t>Jurisdictional Determination and Delineation</w:t>
      </w:r>
      <w:bookmarkEnd w:id="581"/>
      <w:r w:rsidR="00744A47">
        <w:rPr>
          <w:rStyle w:val="StyleBEIOutlnL3UnderlineChar"/>
        </w:rPr>
        <w:t xml:space="preserve"> of </w:t>
      </w:r>
      <w:r w:rsidR="00744A47" w:rsidRPr="00ED4203">
        <w:rPr>
          <w:rStyle w:val="StyleBEIOutlnL3UnderlineChar"/>
        </w:rPr>
        <w:t>Waters of the U.S</w:t>
      </w:r>
      <w:r w:rsidR="00744A47">
        <w:rPr>
          <w:rStyle w:val="StyleBEIOutlnL3UnderlineChar"/>
        </w:rPr>
        <w:t>.</w:t>
      </w:r>
      <w:r w:rsidR="00744A47" w:rsidDel="00744A47">
        <w:rPr>
          <w:rStyle w:val="StyleBEIOutlnL3UnderlineChar"/>
        </w:rPr>
        <w:t xml:space="preserve"> </w:t>
      </w:r>
      <w:r w:rsidR="00744A47">
        <w:rPr>
          <w:rStyle w:val="StyleBEIOutlnL3UnderlineChar"/>
        </w:rPr>
        <w:t>and</w:t>
      </w:r>
      <w:r w:rsidR="007D30E3">
        <w:rPr>
          <w:rStyle w:val="StyleBEIOutlnL3UnderlineChar"/>
        </w:rPr>
        <w:t>/or</w:t>
      </w:r>
      <w:r w:rsidR="00744A47">
        <w:rPr>
          <w:rStyle w:val="StyleBEIOutlnL3UnderlineChar"/>
        </w:rPr>
        <w:t xml:space="preserve"> </w:t>
      </w:r>
      <w:r w:rsidR="00744A47" w:rsidRPr="00ED4203">
        <w:rPr>
          <w:rStyle w:val="StyleBEIOutlnL3UnderlineChar"/>
        </w:rPr>
        <w:t xml:space="preserve">Waters of the </w:t>
      </w:r>
      <w:r w:rsidR="00744A47">
        <w:rPr>
          <w:rStyle w:val="StyleBEIOutlnL3UnderlineChar"/>
        </w:rPr>
        <w:t>State.</w:t>
      </w:r>
      <w:bookmarkEnd w:id="582"/>
      <w:r w:rsidR="00744A47" w:rsidDel="00744A47">
        <w:rPr>
          <w:rStyle w:val="StyleBEIOutlnL3UnderlineChar"/>
        </w:rPr>
        <w:t xml:space="preserve"> </w:t>
      </w:r>
      <w:r w:rsidR="0045174B">
        <w:rPr>
          <w:rStyle w:val="StyleBEIOutlnL3UnderlineChar"/>
        </w:rPr>
        <w:t xml:space="preserve"> </w:t>
      </w:r>
    </w:p>
    <w:p w14:paraId="5CE2522C" w14:textId="77777777" w:rsidR="006E70A6" w:rsidRDefault="00D44F3D" w:rsidP="006E70A6">
      <w:pPr>
        <w:pStyle w:val="BEIparaL3noindent"/>
        <w:spacing w:after="0"/>
      </w:pPr>
      <w:r w:rsidRPr="00ED4203">
        <w:t xml:space="preserve">Bank Sponsor shall provide a copy of the jurisdictional </w:t>
      </w:r>
      <w:r w:rsidR="004150F2">
        <w:t>determination and</w:t>
      </w:r>
      <w:r w:rsidR="004150F2" w:rsidRPr="00ED4203">
        <w:t xml:space="preserve"> </w:t>
      </w:r>
      <w:r w:rsidRPr="00ED4203">
        <w:t xml:space="preserve">delineation </w:t>
      </w:r>
      <w:r w:rsidR="004150F2">
        <w:t>issued by</w:t>
      </w:r>
      <w:r w:rsidR="004150F2" w:rsidRPr="00ED4203">
        <w:t xml:space="preserve"> </w:t>
      </w:r>
      <w:r w:rsidR="004150F2">
        <w:t>the</w:t>
      </w:r>
      <w:r w:rsidR="004150F2" w:rsidRPr="00ED4203">
        <w:t xml:space="preserve"> </w:t>
      </w:r>
      <w:r w:rsidRPr="00ED4203">
        <w:t xml:space="preserve">USACE </w:t>
      </w:r>
      <w:r w:rsidR="007D30E3">
        <w:t xml:space="preserve">and/or the Regional Board </w:t>
      </w:r>
      <w:r w:rsidRPr="00ED4203">
        <w:t xml:space="preserve">for the Bank </w:t>
      </w:r>
      <w:r>
        <w:t>P</w:t>
      </w:r>
      <w:r w:rsidRPr="00ED4203">
        <w:t>roperty.</w:t>
      </w:r>
      <w:r w:rsidR="0045174B">
        <w:t xml:space="preserve"> </w:t>
      </w:r>
      <w:r w:rsidR="0045174B" w:rsidRPr="0045174B">
        <w:t xml:space="preserve"> </w:t>
      </w:r>
    </w:p>
    <w:p w14:paraId="71775286" w14:textId="77777777" w:rsidR="00D44F3D" w:rsidRDefault="00D44F3D" w:rsidP="006E70A6">
      <w:pPr>
        <w:pStyle w:val="App1Exhsubnumbering"/>
      </w:pPr>
    </w:p>
    <w:p w14:paraId="09A5D824" w14:textId="77777777" w:rsidR="008B0391" w:rsidRDefault="00D44F3D" w:rsidP="00856204">
      <w:pPr>
        <w:pStyle w:val="BEIOutlnL3"/>
        <w:numPr>
          <w:ilvl w:val="2"/>
          <w:numId w:val="16"/>
        </w:numPr>
        <w:ind w:left="1260" w:hanging="526"/>
        <w:outlineLvl w:val="1"/>
        <w:rPr>
          <w:rStyle w:val="StyleBEIOutlnL3UnderlineChar"/>
        </w:rPr>
      </w:pPr>
      <w:bookmarkStart w:id="583" w:name="_Toc366497717"/>
      <w:bookmarkStart w:id="584" w:name="_Toc366498131"/>
      <w:bookmarkStart w:id="585" w:name="_Toc366498954"/>
      <w:bookmarkStart w:id="586" w:name="_Toc366499120"/>
      <w:bookmarkStart w:id="587" w:name="_Toc366499404"/>
      <w:bookmarkStart w:id="588" w:name="_Toc366499654"/>
      <w:bookmarkStart w:id="589" w:name="_Toc179277895"/>
      <w:bookmarkStart w:id="590" w:name="_Toc179791935"/>
      <w:bookmarkStart w:id="591" w:name="_Toc179875659"/>
      <w:bookmarkStart w:id="592" w:name="_Toc180918505"/>
      <w:bookmarkStart w:id="593" w:name="_Toc181777592"/>
      <w:bookmarkStart w:id="594" w:name="_Toc182213055"/>
      <w:bookmarkStart w:id="595" w:name="_Toc179277896"/>
      <w:bookmarkStart w:id="596" w:name="_Toc179791936"/>
      <w:bookmarkStart w:id="597" w:name="_Toc179875660"/>
      <w:bookmarkStart w:id="598" w:name="_Toc180918506"/>
      <w:bookmarkStart w:id="599" w:name="_Toc181777593"/>
      <w:bookmarkStart w:id="600" w:name="_Toc182213056"/>
      <w:bookmarkStart w:id="601" w:name="_Toc411839274"/>
      <w:bookmarkStart w:id="602" w:name="_Toc130996620"/>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6435DE">
        <w:rPr>
          <w:rStyle w:val="StyleBEIOutlnL3UnderlineChar"/>
          <w:b/>
        </w:rPr>
        <w:t>“Exhibit J”</w:t>
      </w:r>
      <w:r w:rsidRPr="006435DE">
        <w:rPr>
          <w:rStyle w:val="StyleBEIOutlnL3UnderlineChar"/>
        </w:rPr>
        <w:t xml:space="preserve"> – Cultural</w:t>
      </w:r>
      <w:r w:rsidR="000E7667" w:rsidRPr="006435DE">
        <w:rPr>
          <w:rStyle w:val="StyleBEIOutlnL3UnderlineChar"/>
        </w:rPr>
        <w:t>, Historical, Archeological, and Native American Resources (“Cultural Resources”).</w:t>
      </w:r>
      <w:bookmarkEnd w:id="601"/>
    </w:p>
    <w:p w14:paraId="3A61A17D" w14:textId="77777777" w:rsidR="0045174B" w:rsidRPr="006435DE" w:rsidRDefault="0045174B" w:rsidP="00856204">
      <w:pPr>
        <w:pStyle w:val="BEIOutlnL3"/>
        <w:numPr>
          <w:ilvl w:val="0"/>
          <w:numId w:val="0"/>
        </w:numPr>
        <w:ind w:left="1260"/>
        <w:outlineLvl w:val="1"/>
        <w:rPr>
          <w:rStyle w:val="StyleBEIOutlnL3UnderlineChar"/>
        </w:rPr>
      </w:pPr>
      <w:bookmarkStart w:id="603" w:name="_Toc366484535"/>
      <w:bookmarkStart w:id="604" w:name="_Toc411839275"/>
      <w:r>
        <w:t>Cultural Resources requirements met for all Construction Phases.</w:t>
      </w:r>
      <w:bookmarkEnd w:id="603"/>
      <w:bookmarkEnd w:id="604"/>
    </w:p>
    <w:p w14:paraId="4E7D0C08" w14:textId="77777777" w:rsidR="006435DE" w:rsidRPr="006435DE" w:rsidRDefault="00D44F3D" w:rsidP="001C05DD">
      <w:pPr>
        <w:pStyle w:val="App1Exhsubnumbering"/>
        <w:outlineLvl w:val="2"/>
      </w:pPr>
      <w:bookmarkStart w:id="605" w:name="_Toc411839276"/>
      <w:r w:rsidRPr="006435DE">
        <w:rPr>
          <w:b/>
        </w:rPr>
        <w:t>J-1</w:t>
      </w:r>
      <w:r w:rsidRPr="006435DE">
        <w:rPr>
          <w:b/>
        </w:rPr>
        <w:tab/>
        <w:t>Identification, Inventory</w:t>
      </w:r>
      <w:r w:rsidR="004F2028">
        <w:rPr>
          <w:b/>
        </w:rPr>
        <w:t>,</w:t>
      </w:r>
      <w:r w:rsidRPr="006435DE">
        <w:rPr>
          <w:b/>
        </w:rPr>
        <w:t xml:space="preserve"> and Evaluation</w:t>
      </w:r>
      <w:bookmarkEnd w:id="605"/>
    </w:p>
    <w:p w14:paraId="2E435DA8" w14:textId="77777777" w:rsidR="000E7667" w:rsidRPr="006435DE" w:rsidRDefault="000E7667" w:rsidP="006435DE">
      <w:pPr>
        <w:pStyle w:val="App1Exhsubnumbering"/>
        <w:ind w:firstLine="0"/>
        <w:outlineLvl w:val="2"/>
      </w:pPr>
      <w:bookmarkStart w:id="606" w:name="_Toc366484537"/>
      <w:bookmarkStart w:id="607" w:name="_Toc366485556"/>
      <w:bookmarkStart w:id="608" w:name="_Toc366497721"/>
      <w:bookmarkStart w:id="609" w:name="_Toc366499408"/>
      <w:bookmarkStart w:id="610" w:name="_Toc366499658"/>
      <w:bookmarkStart w:id="611" w:name="_Toc411839277"/>
      <w:r w:rsidRPr="006435DE">
        <w:t xml:space="preserve">Cultural resources inventory and evaluation shall include the following: a) a description and map of the area of potential effects (“APE”), b) a description of each cultural resource and a brief statement identifying the specific location of each cultural resource within the APE, c) a description of how the boundary was determined for each cultural resource identified, and d) a determination of eligibility for the National Register of Historic Places (National Register), as determined by the </w:t>
      </w:r>
      <w:r w:rsidR="00B82B64">
        <w:t>lead Federal agency</w:t>
      </w:r>
      <w:r w:rsidRPr="006435DE">
        <w:t xml:space="preserve"> in consultation with the State Historic Preservation Officer (SHPO), and e) where appropriate, eligibility recommendation for listing on the California Register of Historical Resources. Cultural resources that are recommended eligible for listing in the National Register are called “historic properties” under the Federal regulations and “historical resources” under the California regulations.</w:t>
      </w:r>
      <w:bookmarkEnd w:id="606"/>
      <w:bookmarkEnd w:id="607"/>
      <w:bookmarkEnd w:id="608"/>
      <w:bookmarkEnd w:id="609"/>
      <w:bookmarkEnd w:id="610"/>
      <w:bookmarkEnd w:id="611"/>
      <w:r w:rsidRPr="006435DE">
        <w:t xml:space="preserve"> </w:t>
      </w:r>
    </w:p>
    <w:p w14:paraId="696CCC32" w14:textId="77777777" w:rsidR="00D44F3D" w:rsidRPr="006435DE" w:rsidRDefault="00D44F3D" w:rsidP="000E7667">
      <w:pPr>
        <w:pStyle w:val="BEIparaL4"/>
        <w:rPr>
          <w:b/>
          <w:bCs/>
        </w:rPr>
      </w:pPr>
    </w:p>
    <w:p w14:paraId="0DE29606" w14:textId="77777777" w:rsidR="00D44F3D" w:rsidRDefault="00D44F3D" w:rsidP="000E7667">
      <w:pPr>
        <w:pStyle w:val="App1Exhsubnumbering"/>
        <w:outlineLvl w:val="2"/>
        <w:rPr>
          <w:rStyle w:val="StyleBEIOutlnL3UnderlineChar"/>
        </w:rPr>
      </w:pPr>
      <w:bookmarkStart w:id="612" w:name="_Toc411839278"/>
      <w:r w:rsidRPr="006435DE">
        <w:rPr>
          <w:b/>
          <w:bCs/>
        </w:rPr>
        <w:t>J-2</w:t>
      </w:r>
      <w:r w:rsidRPr="006435DE">
        <w:rPr>
          <w:b/>
          <w:bCs/>
        </w:rPr>
        <w:tab/>
      </w:r>
      <w:r w:rsidRPr="006435DE">
        <w:rPr>
          <w:rStyle w:val="StyleBEIOutlnL3UnderlineChar"/>
          <w:b/>
          <w:bCs/>
          <w:u w:val="none"/>
        </w:rPr>
        <w:t xml:space="preserve">Compliance Documentation </w:t>
      </w:r>
      <w:r w:rsidR="00B522FA" w:rsidRPr="00B522FA">
        <w:rPr>
          <w:rStyle w:val="StyleBEIOutlnL3UnderlineChar"/>
          <w:b/>
          <w:bCs/>
          <w:i/>
          <w:u w:val="none"/>
        </w:rPr>
        <w:t>[</w:t>
      </w:r>
      <w:r w:rsidRPr="006435DE">
        <w:rPr>
          <w:rStyle w:val="StyleBEIOutlnL3UnderlineChar"/>
          <w:b/>
          <w:bCs/>
          <w:i/>
          <w:u w:val="none"/>
        </w:rPr>
        <w:t>include as applicable</w:t>
      </w:r>
      <w:r w:rsidR="00B522FA" w:rsidRPr="00B522FA">
        <w:rPr>
          <w:rStyle w:val="StyleBEIOutlnL3UnderlineChar"/>
          <w:b/>
          <w:bCs/>
          <w:i/>
          <w:u w:val="none"/>
        </w:rPr>
        <w:t>]</w:t>
      </w:r>
      <w:bookmarkEnd w:id="612"/>
      <w:r w:rsidRPr="006435DE">
        <w:rPr>
          <w:rStyle w:val="StyleBEIOutlnL3UnderlineChar"/>
          <w:b/>
          <w:bCs/>
          <w:i/>
          <w:u w:val="none"/>
        </w:rPr>
        <w:t xml:space="preserve"> </w:t>
      </w:r>
    </w:p>
    <w:p w14:paraId="48A22152" w14:textId="77777777" w:rsidR="000E7667" w:rsidRPr="006435DE" w:rsidRDefault="000E7667" w:rsidP="006435DE">
      <w:pPr>
        <w:pStyle w:val="PlainText"/>
        <w:ind w:left="2088"/>
        <w:rPr>
          <w:rFonts w:ascii="Times New Roman" w:hAnsi="Times New Roman"/>
          <w:szCs w:val="24"/>
        </w:rPr>
      </w:pPr>
      <w:r w:rsidRPr="006435DE">
        <w:rPr>
          <w:rFonts w:ascii="Times New Roman" w:hAnsi="Times New Roman"/>
          <w:szCs w:val="24"/>
        </w:rPr>
        <w:t>If the USACE finds that the undertaking will have no effect or no adverse effect upon cultural resources, the BEI shall include the USACE’s determination of effect and the required concurrence by the SHPO and the Advisory Council on Historic Preservation, as applicable.</w:t>
      </w:r>
      <w:r w:rsidR="00C47E94">
        <w:rPr>
          <w:rFonts w:ascii="Times New Roman" w:hAnsi="Times New Roman"/>
          <w:szCs w:val="24"/>
        </w:rPr>
        <w:t xml:space="preserve"> </w:t>
      </w:r>
      <w:r w:rsidRPr="006435DE">
        <w:rPr>
          <w:rFonts w:ascii="Times New Roman" w:hAnsi="Times New Roman"/>
          <w:szCs w:val="24"/>
        </w:rPr>
        <w:t xml:space="preserve"> However, if it is determined that the undertaking will have an adverse effect on a historic property, the BEI is to include either an executed Programmatic Agreement or Memorandum of Agreement (Section 106 agreement) as documentation of compliance with Section 106 of the National Historic Preservation Act of 1966, as amended. </w:t>
      </w:r>
      <w:r w:rsidR="00C47E94">
        <w:rPr>
          <w:rFonts w:ascii="Times New Roman" w:hAnsi="Times New Roman"/>
          <w:szCs w:val="24"/>
        </w:rPr>
        <w:t xml:space="preserve"> </w:t>
      </w:r>
      <w:r w:rsidRPr="006435DE">
        <w:rPr>
          <w:rFonts w:ascii="Times New Roman" w:hAnsi="Times New Roman"/>
          <w:szCs w:val="24"/>
        </w:rPr>
        <w:t>If the undertaking may cause a substantial adverse change in the significance of a historical resource then, pursuant to California Code of Regulations, Title 14, § 15064.5(b), preparation of an environmental impact report is required.</w:t>
      </w:r>
    </w:p>
    <w:p w14:paraId="0EE52906" w14:textId="77777777" w:rsidR="00D44F3D" w:rsidRPr="006435DE" w:rsidRDefault="00D44F3D" w:rsidP="000E7667">
      <w:pPr>
        <w:pStyle w:val="App1Exhsubnumbering"/>
        <w:ind w:left="1224" w:firstLine="0"/>
        <w:rPr>
          <w:rStyle w:val="StyleBEIOutlnL3UnderlineChar"/>
          <w:rFonts w:ascii="Arial" w:eastAsia="Calibri" w:hAnsi="Arial"/>
        </w:rPr>
      </w:pPr>
    </w:p>
    <w:p w14:paraId="086383AE" w14:textId="77777777" w:rsidR="000E7667" w:rsidRPr="004F2028" w:rsidRDefault="000E7667" w:rsidP="004F2028">
      <w:pPr>
        <w:pStyle w:val="App1Exhsubnumbering"/>
        <w:outlineLvl w:val="2"/>
        <w:rPr>
          <w:b/>
          <w:bCs/>
        </w:rPr>
      </w:pPr>
      <w:bookmarkStart w:id="613" w:name="_Toc411839279"/>
      <w:r w:rsidRPr="004F2028">
        <w:rPr>
          <w:b/>
          <w:bCs/>
        </w:rPr>
        <w:t>J-3</w:t>
      </w:r>
      <w:r w:rsidRPr="004F2028">
        <w:rPr>
          <w:b/>
          <w:bCs/>
        </w:rPr>
        <w:tab/>
        <w:t xml:space="preserve">Historic Properties Treatment Plan (HPTP) </w:t>
      </w:r>
      <w:r w:rsidR="00B522FA" w:rsidRPr="004F2028">
        <w:rPr>
          <w:b/>
          <w:bCs/>
        </w:rPr>
        <w:t>[</w:t>
      </w:r>
      <w:r w:rsidR="00B277CE" w:rsidRPr="004F2028">
        <w:rPr>
          <w:b/>
          <w:bCs/>
          <w:i/>
        </w:rPr>
        <w:t>include as applicable</w:t>
      </w:r>
      <w:r w:rsidR="00B522FA" w:rsidRPr="004F2028">
        <w:rPr>
          <w:b/>
          <w:bCs/>
        </w:rPr>
        <w:t>]</w:t>
      </w:r>
      <w:bookmarkEnd w:id="613"/>
    </w:p>
    <w:p w14:paraId="6CBF5C09" w14:textId="77777777" w:rsidR="000E7667" w:rsidRDefault="000E7667" w:rsidP="006435DE">
      <w:pPr>
        <w:pStyle w:val="PlainText"/>
        <w:ind w:left="2160"/>
        <w:rPr>
          <w:rFonts w:ascii="Times New Roman" w:hAnsi="Times New Roman"/>
          <w:szCs w:val="24"/>
        </w:rPr>
      </w:pPr>
      <w:r w:rsidRPr="006435DE">
        <w:rPr>
          <w:rFonts w:ascii="Times New Roman" w:hAnsi="Times New Roman"/>
          <w:szCs w:val="24"/>
        </w:rPr>
        <w:t xml:space="preserve">A historic properties treatment plan, approved by USACE and the SHPO, shall be prepared prior to any ground-disturbing activities conducted on the Bank Property. </w:t>
      </w:r>
      <w:r w:rsidR="00C47E94">
        <w:rPr>
          <w:rFonts w:ascii="Times New Roman" w:hAnsi="Times New Roman"/>
          <w:szCs w:val="24"/>
        </w:rPr>
        <w:t xml:space="preserve"> </w:t>
      </w:r>
      <w:r w:rsidRPr="006435DE">
        <w:rPr>
          <w:rFonts w:ascii="Times New Roman" w:hAnsi="Times New Roman"/>
          <w:szCs w:val="24"/>
        </w:rPr>
        <w:t>The HPTP will be included in the Section 106 agreement as an appendix.</w:t>
      </w:r>
      <w:r w:rsidR="00C47E94">
        <w:rPr>
          <w:rFonts w:ascii="Times New Roman" w:hAnsi="Times New Roman"/>
          <w:szCs w:val="24"/>
        </w:rPr>
        <w:t xml:space="preserve"> </w:t>
      </w:r>
      <w:r w:rsidRPr="006435DE">
        <w:rPr>
          <w:rFonts w:ascii="Times New Roman" w:hAnsi="Times New Roman"/>
          <w:szCs w:val="24"/>
        </w:rPr>
        <w:t xml:space="preserve"> Ground disturbing activities must be conducted in accordance with the stipulations of the Section 106 agreement (</w:t>
      </w:r>
      <w:r w:rsidRPr="006E70A6">
        <w:rPr>
          <w:rFonts w:ascii="Times New Roman" w:hAnsi="Times New Roman"/>
          <w:b/>
          <w:szCs w:val="24"/>
        </w:rPr>
        <w:t>Exhibit J-2</w:t>
      </w:r>
      <w:r w:rsidRPr="006435DE">
        <w:rPr>
          <w:rFonts w:ascii="Times New Roman" w:hAnsi="Times New Roman"/>
          <w:szCs w:val="24"/>
        </w:rPr>
        <w:t xml:space="preserve">). </w:t>
      </w:r>
      <w:r w:rsidR="00C47E94">
        <w:rPr>
          <w:rFonts w:ascii="Times New Roman" w:hAnsi="Times New Roman"/>
          <w:szCs w:val="24"/>
        </w:rPr>
        <w:t xml:space="preserve"> </w:t>
      </w:r>
      <w:r w:rsidRPr="006435DE">
        <w:rPr>
          <w:rFonts w:ascii="Times New Roman" w:hAnsi="Times New Roman"/>
          <w:szCs w:val="24"/>
        </w:rPr>
        <w:t xml:space="preserve">The plan shall include both short and long-term management of the historic properties.  In addition, the Federal Agency will make compliance with the Section 106 Agreement a condition of any Federal authorization </w:t>
      </w:r>
      <w:r w:rsidR="00CA6A78">
        <w:rPr>
          <w:rFonts w:ascii="Times New Roman" w:hAnsi="Times New Roman"/>
          <w:szCs w:val="24"/>
        </w:rPr>
        <w:t>or approval.</w:t>
      </w:r>
    </w:p>
    <w:p w14:paraId="043ABD75" w14:textId="77777777" w:rsidR="00D44F3D" w:rsidRPr="00BB4977" w:rsidRDefault="00D44F3D" w:rsidP="006E70A6">
      <w:pPr>
        <w:pStyle w:val="App1Exhsubnumbering"/>
        <w:rPr>
          <w:rStyle w:val="StyleBEIOutlnL3UnderlineChar"/>
          <w:rFonts w:ascii="Arial" w:eastAsia="Calibri" w:hAnsi="Arial"/>
        </w:rPr>
      </w:pPr>
    </w:p>
    <w:p w14:paraId="5C82F277" w14:textId="77777777" w:rsidR="00EB4031" w:rsidRDefault="00EA1C37" w:rsidP="00EB4031">
      <w:pPr>
        <w:pStyle w:val="BEIOutlnL3"/>
        <w:numPr>
          <w:ilvl w:val="0"/>
          <w:numId w:val="0"/>
        </w:numPr>
        <w:ind w:left="1260"/>
        <w:outlineLvl w:val="1"/>
      </w:pPr>
      <w:bookmarkStart w:id="614" w:name="_Toc411839280"/>
      <w:r>
        <w:rPr>
          <w:rStyle w:val="StyleBEIOutlnL3UnderlineChar"/>
        </w:rPr>
        <w:t xml:space="preserve">11. </w:t>
      </w:r>
      <w:r w:rsidR="00D44F3D" w:rsidRPr="00162E9C">
        <w:rPr>
          <w:rStyle w:val="StyleBEIOutlnL3UnderlineChar"/>
        </w:rPr>
        <w:t>“</w:t>
      </w:r>
      <w:r w:rsidR="00D44F3D" w:rsidRPr="00162E9C">
        <w:rPr>
          <w:rStyle w:val="App1ExhnumberingChar"/>
        </w:rPr>
        <w:t xml:space="preserve">Exhibit </w:t>
      </w:r>
      <w:r w:rsidR="00D44F3D">
        <w:rPr>
          <w:rStyle w:val="App1ExhnumberingChar"/>
        </w:rPr>
        <w:t>K</w:t>
      </w:r>
      <w:r w:rsidR="00D44F3D" w:rsidRPr="00162E9C">
        <w:rPr>
          <w:rStyle w:val="StyleBEIOutlnL3UnderlineChar"/>
        </w:rPr>
        <w:t xml:space="preserve">” </w:t>
      </w:r>
      <w:r w:rsidR="00D44F3D">
        <w:rPr>
          <w:rStyle w:val="StyleBEIOutlnL3UnderlineChar"/>
        </w:rPr>
        <w:t>–</w:t>
      </w:r>
      <w:r w:rsidR="00D44F3D" w:rsidRPr="00162E9C">
        <w:rPr>
          <w:rStyle w:val="StyleBEIOutlnL3UnderlineChar"/>
        </w:rPr>
        <w:t xml:space="preserve"> Other</w:t>
      </w:r>
      <w:r w:rsidR="00D44F3D">
        <w:rPr>
          <w:rStyle w:val="StyleBEIOutlnL3UnderlineChar"/>
        </w:rPr>
        <w:t xml:space="preserve"> </w:t>
      </w:r>
      <w:r w:rsidR="00D44F3D" w:rsidRPr="00162E9C">
        <w:rPr>
          <w:rStyle w:val="StyleBEIOutlnL3UnderlineChar"/>
        </w:rPr>
        <w:t>Documentation</w:t>
      </w:r>
      <w:r w:rsidR="0059182F">
        <w:rPr>
          <w:rStyle w:val="StyleBEIOutlnL3UnderlineChar"/>
        </w:rPr>
        <w:t>,</w:t>
      </w:r>
      <w:r w:rsidR="00C83908" w:rsidRPr="00162E9C">
        <w:rPr>
          <w:rStyle w:val="StyleBEIOutlnL3UnderlineChar"/>
        </w:rPr>
        <w:t xml:space="preserve"> </w:t>
      </w:r>
      <w:r w:rsidR="00D44F3D" w:rsidRPr="00162E9C">
        <w:rPr>
          <w:rStyle w:val="StyleBEIOutlnL3UnderlineChar"/>
        </w:rPr>
        <w:t>Permits</w:t>
      </w:r>
      <w:bookmarkEnd w:id="602"/>
      <w:r w:rsidR="0059182F" w:rsidRPr="0059182F">
        <w:rPr>
          <w:rStyle w:val="StyleBEIOutlnL3UnderlineChar"/>
        </w:rPr>
        <w:t xml:space="preserve">, Amendments or Revisions </w:t>
      </w:r>
      <w:r w:rsidR="00D44F3D" w:rsidRPr="00162E9C">
        <w:t>To the extent not already obtained, the Bank Sponsor or Property Owner will be responsible for obtaining all appropriate environmental documentation, permits</w:t>
      </w:r>
      <w:r w:rsidR="00C83908">
        <w:t xml:space="preserve">, permit amendments, </w:t>
      </w:r>
      <w:r w:rsidR="00D44F3D" w:rsidRPr="00162E9C">
        <w:t>or other authorizations needed to establish and maintain the Bank, including but not limited to the following.</w:t>
      </w:r>
      <w:r w:rsidR="00EB4031">
        <w:t xml:space="preserve">  Enclose the required documentation for all Construction Phases.</w:t>
      </w:r>
      <w:bookmarkEnd w:id="614"/>
    </w:p>
    <w:p w14:paraId="269CAB94" w14:textId="77777777" w:rsidR="00EB4031" w:rsidRPr="001C1D28" w:rsidRDefault="00EB4031" w:rsidP="00EB4031">
      <w:pPr>
        <w:pStyle w:val="BEIOutlnL4"/>
        <w:numPr>
          <w:ilvl w:val="0"/>
          <w:numId w:val="0"/>
        </w:numPr>
        <w:ind w:left="1260"/>
      </w:pPr>
    </w:p>
    <w:p w14:paraId="636F1944" w14:textId="77777777" w:rsidR="00D44F3D" w:rsidRPr="00162E9C" w:rsidRDefault="00D44F3D">
      <w:pPr>
        <w:pStyle w:val="BEIparaL3noindent"/>
      </w:pPr>
      <w:r w:rsidRPr="00162E9C">
        <w:t>Include only those that apply</w:t>
      </w:r>
      <w:r w:rsidR="00A37088">
        <w:t xml:space="preserve"> and add others as necessary</w:t>
      </w:r>
      <w:r w:rsidRPr="00162E9C">
        <w:t>:</w:t>
      </w:r>
    </w:p>
    <w:p w14:paraId="38293100" w14:textId="77777777" w:rsidR="008B0391" w:rsidRDefault="00D44F3D" w:rsidP="009E06AA">
      <w:pPr>
        <w:pStyle w:val="BEIOutlnL4"/>
        <w:numPr>
          <w:ilvl w:val="3"/>
          <w:numId w:val="8"/>
        </w:numPr>
      </w:pPr>
      <w:r w:rsidRPr="00162E9C">
        <w:t>Department of the Army Permit;</w:t>
      </w:r>
    </w:p>
    <w:p w14:paraId="1F49AB0A" w14:textId="77777777" w:rsidR="008B0391" w:rsidRDefault="00D44F3D" w:rsidP="009E06AA">
      <w:pPr>
        <w:pStyle w:val="BEIOutlnL4"/>
        <w:numPr>
          <w:ilvl w:val="3"/>
          <w:numId w:val="8"/>
        </w:numPr>
      </w:pPr>
      <w:r>
        <w:t xml:space="preserve">Environmental documents, findings and notices prepared or filed by Lead Agency to comply with </w:t>
      </w:r>
      <w:r w:rsidRPr="00162E9C">
        <w:t>CEQA</w:t>
      </w:r>
      <w:r>
        <w:t xml:space="preserve"> and NEPA</w:t>
      </w:r>
      <w:r w:rsidRPr="00162E9C">
        <w:t>;</w:t>
      </w:r>
    </w:p>
    <w:p w14:paraId="68335088" w14:textId="77777777" w:rsidR="008B0391" w:rsidRDefault="00D44F3D" w:rsidP="009E06AA">
      <w:pPr>
        <w:pStyle w:val="BEIOutlnL4"/>
        <w:numPr>
          <w:ilvl w:val="3"/>
          <w:numId w:val="8"/>
        </w:numPr>
      </w:pPr>
      <w:r w:rsidRPr="00162E9C">
        <w:t xml:space="preserve">Water Quality Certification or Waiver </w:t>
      </w:r>
      <w:r>
        <w:t xml:space="preserve">under </w:t>
      </w:r>
      <w:r w:rsidRPr="00162E9C">
        <w:t>§ 401</w:t>
      </w:r>
      <w:r>
        <w:t xml:space="preserve"> of the Clean Water Act</w:t>
      </w:r>
      <w:r w:rsidRPr="00162E9C">
        <w:t>;</w:t>
      </w:r>
    </w:p>
    <w:p w14:paraId="13A57090" w14:textId="77777777" w:rsidR="008B0391" w:rsidRDefault="002C0A4A" w:rsidP="009E06AA">
      <w:pPr>
        <w:pStyle w:val="BEIOutlnL4"/>
        <w:numPr>
          <w:ilvl w:val="3"/>
          <w:numId w:val="8"/>
        </w:numPr>
      </w:pPr>
      <w:r>
        <w:t xml:space="preserve">General or Individual Waste Discharge Requirements Under the Porter–Cologne Water Quality Control Act, Water Code </w:t>
      </w:r>
      <w:r w:rsidRPr="00162E9C">
        <w:t>§</w:t>
      </w:r>
      <w:r>
        <w:t xml:space="preserve"> 13000 </w:t>
      </w:r>
      <w:r w:rsidRPr="002C0A4A">
        <w:rPr>
          <w:i/>
        </w:rPr>
        <w:t>et seq</w:t>
      </w:r>
      <w:r>
        <w:t>.;</w:t>
      </w:r>
    </w:p>
    <w:p w14:paraId="4CDC0127" w14:textId="77777777" w:rsidR="008B0391" w:rsidRDefault="00D44F3D" w:rsidP="009E06AA">
      <w:pPr>
        <w:pStyle w:val="BEIOutlnL4"/>
        <w:numPr>
          <w:ilvl w:val="3"/>
          <w:numId w:val="8"/>
        </w:numPr>
      </w:pPr>
      <w:r w:rsidRPr="00162E9C">
        <w:t>Streambed Alteration Agreement</w:t>
      </w:r>
      <w:r>
        <w:t xml:space="preserve"> (Fish and Game Code </w:t>
      </w:r>
      <w:r w:rsidRPr="00162E9C">
        <w:t>§</w:t>
      </w:r>
      <w:r>
        <w:t xml:space="preserve"> 1600 </w:t>
      </w:r>
      <w:r w:rsidRPr="005D1024">
        <w:rPr>
          <w:i/>
        </w:rPr>
        <w:t>et seq</w:t>
      </w:r>
      <w:r>
        <w:t>.)</w:t>
      </w:r>
      <w:r w:rsidRPr="00162E9C">
        <w:t>;</w:t>
      </w:r>
    </w:p>
    <w:p w14:paraId="2F2521E4" w14:textId="77777777" w:rsidR="008B0391" w:rsidRDefault="00D44F3D" w:rsidP="009E06AA">
      <w:pPr>
        <w:pStyle w:val="BEIOutlnL4"/>
        <w:numPr>
          <w:ilvl w:val="3"/>
          <w:numId w:val="8"/>
        </w:numPr>
      </w:pPr>
      <w:r w:rsidRPr="00162E9C">
        <w:t xml:space="preserve">Federal Endangered Species Act </w:t>
      </w:r>
      <w:r>
        <w:t xml:space="preserve">(16 U.S.C. </w:t>
      </w:r>
      <w:r w:rsidRPr="00162E9C">
        <w:t>§</w:t>
      </w:r>
      <w:r>
        <w:t xml:space="preserve"> 1535 </w:t>
      </w:r>
      <w:r>
        <w:rPr>
          <w:i/>
        </w:rPr>
        <w:t>et seq.</w:t>
      </w:r>
      <w:r>
        <w:t xml:space="preserve">) (ESA) </w:t>
      </w:r>
      <w:r w:rsidRPr="00162E9C">
        <w:t>(§ 7 or § 10) compliance</w:t>
      </w:r>
      <w:r>
        <w:t>;</w:t>
      </w:r>
    </w:p>
    <w:p w14:paraId="3E91F0CF" w14:textId="4131915E" w:rsidR="008B0391" w:rsidRDefault="00D44F3D" w:rsidP="009E06AA">
      <w:pPr>
        <w:pStyle w:val="BEIOutlnL4"/>
        <w:numPr>
          <w:ilvl w:val="3"/>
          <w:numId w:val="8"/>
        </w:numPr>
      </w:pPr>
      <w:r w:rsidRPr="00162E9C">
        <w:t xml:space="preserve">California Endangered Species Act (Fish and Game Code § 2050 </w:t>
      </w:r>
      <w:r w:rsidRPr="00162E9C">
        <w:rPr>
          <w:i/>
        </w:rPr>
        <w:t>et seq</w:t>
      </w:r>
      <w:r w:rsidR="0082764C">
        <w:rPr>
          <w:i/>
        </w:rPr>
        <w:t>.</w:t>
      </w:r>
      <w:r w:rsidRPr="00162E9C">
        <w:t>) compliance</w:t>
      </w:r>
      <w:r>
        <w:t>;</w:t>
      </w:r>
    </w:p>
    <w:p w14:paraId="7FD00BE3" w14:textId="77777777" w:rsidR="008B0391" w:rsidRDefault="00D44F3D" w:rsidP="009E06AA">
      <w:pPr>
        <w:pStyle w:val="BEIOutlnL4"/>
        <w:numPr>
          <w:ilvl w:val="3"/>
          <w:numId w:val="8"/>
        </w:numPr>
      </w:pPr>
      <w:r>
        <w:t xml:space="preserve">Magnuson-Stevens Fishery Conservation and Management Act </w:t>
      </w:r>
      <w:r w:rsidR="00D429CB">
        <w:t>compliance</w:t>
      </w:r>
      <w:r>
        <w:t>; and</w:t>
      </w:r>
    </w:p>
    <w:p w14:paraId="6B6509BC" w14:textId="77777777" w:rsidR="008B0391" w:rsidRDefault="00D44F3D" w:rsidP="009E06AA">
      <w:pPr>
        <w:pStyle w:val="BEIOutlnL4"/>
        <w:numPr>
          <w:ilvl w:val="3"/>
          <w:numId w:val="8"/>
        </w:numPr>
      </w:pPr>
      <w:r>
        <w:t>Flood Protection Board Permit for streams listed in Table 8.1 in title 23 of the California Code of Regulations.</w:t>
      </w:r>
    </w:p>
    <w:p w14:paraId="1E335E52" w14:textId="77777777" w:rsidR="008B0391" w:rsidRDefault="00421187" w:rsidP="009E06AA">
      <w:pPr>
        <w:pStyle w:val="BEIOutlnL4"/>
        <w:numPr>
          <w:ilvl w:val="3"/>
          <w:numId w:val="8"/>
        </w:numPr>
        <w:spacing w:after="0"/>
      </w:pPr>
      <w:r>
        <w:t xml:space="preserve">County </w:t>
      </w:r>
      <w:r w:rsidR="00A37088">
        <w:t xml:space="preserve">Grading Permit </w:t>
      </w:r>
    </w:p>
    <w:p w14:paraId="33B62E5B" w14:textId="77777777" w:rsidR="001C1D28" w:rsidRPr="001C1D28" w:rsidRDefault="001C1D28" w:rsidP="00C47E94">
      <w:pPr>
        <w:pStyle w:val="BEIOutlnL4"/>
        <w:numPr>
          <w:ilvl w:val="0"/>
          <w:numId w:val="0"/>
        </w:numPr>
        <w:ind w:left="1260"/>
      </w:pPr>
    </w:p>
    <w:sectPr w:rsidR="001C1D28" w:rsidRPr="001C1D28" w:rsidSect="00A230AA">
      <w:pgSz w:w="12240" w:h="15840" w:code="1"/>
      <w:pgMar w:top="1440" w:right="1440" w:bottom="1440" w:left="1440" w:header="1440" w:footer="1080" w:gutter="0"/>
      <w:pgNumType w:start="1"/>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2C7D0" w14:textId="77777777" w:rsidR="00FA0F14" w:rsidRDefault="00FA0F14">
      <w:r>
        <w:separator/>
      </w:r>
    </w:p>
  </w:endnote>
  <w:endnote w:type="continuationSeparator" w:id="0">
    <w:p w14:paraId="14A10039" w14:textId="77777777" w:rsidR="00FA0F14" w:rsidRDefault="00FA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AB4A" w14:textId="77777777" w:rsidR="00D96523" w:rsidRDefault="00D965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0F14">
      <w:rPr>
        <w:rStyle w:val="PageNumber"/>
        <w:noProof/>
      </w:rPr>
      <w:t>i</w:t>
    </w:r>
    <w:r>
      <w:rPr>
        <w:rStyle w:val="PageNumber"/>
      </w:rPr>
      <w:fldChar w:fldCharType="end"/>
    </w:r>
  </w:p>
  <w:p w14:paraId="47290B60" w14:textId="77777777" w:rsidR="00D96523" w:rsidRDefault="00D96523">
    <w:pPr>
      <w:tabs>
        <w:tab w:val="left" w:pos="4680"/>
        <w:tab w:val="right" w:pos="9360"/>
      </w:tabs>
      <w:ind w:right="360"/>
      <w:rPr>
        <w:color w:val="33CCCC"/>
      </w:rPr>
    </w:pPr>
  </w:p>
  <w:p w14:paraId="0CA64562" w14:textId="007735A8" w:rsidR="00D96523" w:rsidRPr="00090D78" w:rsidRDefault="00D96523" w:rsidP="00C57473">
    <w:pPr>
      <w:tabs>
        <w:tab w:val="left" w:pos="4680"/>
        <w:tab w:val="right" w:pos="9360"/>
      </w:tabs>
      <w:rPr>
        <w:sz w:val="20"/>
      </w:rPr>
    </w:pPr>
    <w:r w:rsidDel="001F679E">
      <w:rPr>
        <w:color w:val="33CCCC"/>
      </w:rPr>
      <w:t xml:space="preserve"> </w:t>
    </w:r>
    <w:r w:rsidRPr="00B522FA">
      <w:rPr>
        <w:b/>
        <w:color w:val="000000"/>
      </w:rPr>
      <w:t>[</w:t>
    </w:r>
    <w:r w:rsidRPr="007C354C">
      <w:rPr>
        <w:color w:val="33CCCC"/>
      </w:rPr>
      <w:t>Bank Name</w:t>
    </w:r>
    <w:r w:rsidRPr="00B522FA">
      <w:rPr>
        <w:b/>
        <w:color w:val="000000"/>
      </w:rPr>
      <w:t>]</w:t>
    </w:r>
    <w:r w:rsidRPr="005B3ECA">
      <w:t xml:space="preserve"> Mitigation Bank</w:t>
    </w:r>
    <w:r>
      <w:t xml:space="preserve"> </w:t>
    </w:r>
    <w:r w:rsidRPr="00B522FA">
      <w:rPr>
        <w:b/>
      </w:rPr>
      <w:t>[</w:t>
    </w:r>
    <w:r>
      <w:rPr>
        <w:color w:val="548DD4"/>
      </w:rPr>
      <w:t>Version D</w:t>
    </w:r>
    <w:r w:rsidRPr="00485C24">
      <w:rPr>
        <w:color w:val="548DD4"/>
      </w:rPr>
      <w:t>ate</w:t>
    </w:r>
    <w:r w:rsidRPr="00B522FA">
      <w:rPr>
        <w:b/>
      </w:rPr>
      <w:t>]</w:t>
    </w:r>
    <w:r>
      <w:rPr>
        <w:rStyle w:val="PageNumber"/>
      </w:rPr>
      <w:tab/>
    </w:r>
    <w:r>
      <w:t xml:space="preserve"> </w:t>
    </w:r>
  </w:p>
  <w:p w14:paraId="61C07C78" w14:textId="17689C69" w:rsidR="00D96523" w:rsidRDefault="00D96523" w:rsidP="00AD4416">
    <w:pPr>
      <w:tabs>
        <w:tab w:val="left" w:pos="4680"/>
        <w:tab w:val="right" w:pos="9360"/>
      </w:tabs>
    </w:pPr>
    <w:r>
      <w:tab/>
    </w:r>
    <w:r>
      <w:tab/>
      <w:t>CA BEI template PDT PN Draft 11-14-16.dot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0CC56" w14:textId="77777777" w:rsidR="00FA0F14" w:rsidRDefault="00FA0F14">
      <w:r>
        <w:separator/>
      </w:r>
    </w:p>
  </w:footnote>
  <w:footnote w:type="continuationSeparator" w:id="0">
    <w:p w14:paraId="54561AFD" w14:textId="77777777" w:rsidR="00FA0F14" w:rsidRDefault="00FA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E8B"/>
    <w:multiLevelType w:val="multilevel"/>
    <w:tmpl w:val="2C6A649A"/>
    <w:lvl w:ilvl="0">
      <w:start w:val="1"/>
      <w:numFmt w:val="none"/>
      <w:lvlText w:val=""/>
      <w:lvlJc w:val="left"/>
      <w:pPr>
        <w:tabs>
          <w:tab w:val="num" w:pos="-90"/>
        </w:tabs>
        <w:ind w:left="630" w:hanging="720"/>
      </w:pPr>
      <w:rPr>
        <w:rFonts w:ascii="Times New Roman" w:hAnsi="Times New Roman" w:hint="default"/>
        <w:b/>
        <w:sz w:val="24"/>
      </w:rPr>
    </w:lvl>
    <w:lvl w:ilvl="1">
      <w:start w:val="1"/>
      <w:numFmt w:val="upperLetter"/>
      <w:lvlText w:val="%2."/>
      <w:lvlJc w:val="left"/>
      <w:pPr>
        <w:tabs>
          <w:tab w:val="num" w:pos="540"/>
        </w:tabs>
        <w:ind w:left="54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3."/>
      <w:lvlJc w:val="right"/>
      <w:pPr>
        <w:tabs>
          <w:tab w:val="num" w:pos="1242"/>
        </w:tabs>
        <w:ind w:left="1242" w:hanging="34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Roman"/>
      <w:lvlText w:val="%4."/>
      <w:lvlJc w:val="right"/>
      <w:pPr>
        <w:tabs>
          <w:tab w:val="num" w:pos="1800"/>
        </w:tabs>
        <w:ind w:left="1800" w:hanging="360"/>
      </w:pPr>
      <w:rPr>
        <w:rFonts w:hint="default"/>
        <w:b w:val="0"/>
        <w:i w:val="0"/>
        <w:sz w:val="24"/>
        <w:szCs w:val="24"/>
      </w:rPr>
    </w:lvl>
    <w:lvl w:ilvl="4">
      <w:start w:val="1"/>
      <w:numFmt w:val="lowerRoman"/>
      <w:lvlText w:val="%5."/>
      <w:lvlJc w:val="left"/>
      <w:pPr>
        <w:tabs>
          <w:tab w:val="num" w:pos="1908"/>
        </w:tabs>
        <w:ind w:left="2772" w:hanging="432"/>
      </w:pPr>
      <w:rPr>
        <w:rFonts w:hint="default"/>
        <w:i w:val="0"/>
        <w:sz w:val="24"/>
        <w:szCs w:val="24"/>
      </w:rPr>
    </w:lvl>
    <w:lvl w:ilvl="5">
      <w:start w:val="1"/>
      <w:numFmt w:val="lowerLetter"/>
      <w:lvlText w:val="%6)"/>
      <w:lvlJc w:val="left"/>
      <w:pPr>
        <w:tabs>
          <w:tab w:val="num" w:pos="2304"/>
        </w:tabs>
        <w:ind w:left="2304" w:hanging="360"/>
      </w:pPr>
      <w:rPr>
        <w:rFonts w:ascii="Times New Roman" w:hAnsi="Times New Roman" w:hint="default"/>
        <w:sz w:val="24"/>
        <w:szCs w:val="24"/>
      </w:rPr>
    </w:lvl>
    <w:lvl w:ilvl="6">
      <w:start w:val="1"/>
      <w:numFmt w:val="lowerLetter"/>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lowerLetter"/>
      <w:lvlText w:val="(%8)"/>
      <w:lvlJc w:val="left"/>
      <w:pPr>
        <w:tabs>
          <w:tab w:val="num" w:pos="2934"/>
        </w:tabs>
        <w:ind w:left="2934" w:hanging="360"/>
      </w:pPr>
      <w:rPr>
        <w:rFonts w:ascii="Times New Roman" w:hAnsi="Times New Roman" w:hint="default"/>
        <w:sz w:val="24"/>
        <w:szCs w:val="24"/>
      </w:rPr>
    </w:lvl>
    <w:lvl w:ilvl="8">
      <w:start w:val="1"/>
      <w:numFmt w:val="lowerRoman"/>
      <w:lvlText w:val="(%9)"/>
      <w:lvlJc w:val="left"/>
      <w:pPr>
        <w:tabs>
          <w:tab w:val="num" w:pos="3510"/>
        </w:tabs>
        <w:ind w:left="3510" w:hanging="360"/>
      </w:pPr>
      <w:rPr>
        <w:rFonts w:ascii="Times New Roman" w:hAnsi="Times New Roman" w:hint="default"/>
        <w:sz w:val="24"/>
        <w:szCs w:val="24"/>
      </w:rPr>
    </w:lvl>
  </w:abstractNum>
  <w:abstractNum w:abstractNumId="1" w15:restartNumberingAfterBreak="0">
    <w:nsid w:val="0757374B"/>
    <w:multiLevelType w:val="hybridMultilevel"/>
    <w:tmpl w:val="C6E61A40"/>
    <w:lvl w:ilvl="0" w:tplc="F4782DFE">
      <w:start w:val="1"/>
      <w:numFmt w:val="upperLetter"/>
      <w:pStyle w:val="Recital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290D20"/>
    <w:multiLevelType w:val="hybridMultilevel"/>
    <w:tmpl w:val="5C7457F6"/>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134915B0"/>
    <w:multiLevelType w:val="hybridMultilevel"/>
    <w:tmpl w:val="B0AC4584"/>
    <w:lvl w:ilvl="0" w:tplc="6E844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D26FA"/>
    <w:multiLevelType w:val="hybridMultilevel"/>
    <w:tmpl w:val="00B2F3E0"/>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20A3508B"/>
    <w:multiLevelType w:val="hybridMultilevel"/>
    <w:tmpl w:val="799A7824"/>
    <w:lvl w:ilvl="0" w:tplc="0409000F">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401FBE"/>
    <w:multiLevelType w:val="hybridMultilevel"/>
    <w:tmpl w:val="1BAA88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B67C2"/>
    <w:multiLevelType w:val="hybridMultilevel"/>
    <w:tmpl w:val="A0F2CA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E40B1B"/>
    <w:multiLevelType w:val="hybridMultilevel"/>
    <w:tmpl w:val="1070EAA2"/>
    <w:lvl w:ilvl="0" w:tplc="0409001B">
      <w:start w:val="1"/>
      <w:numFmt w:val="lowerRoman"/>
      <w:lvlText w:val="%1."/>
      <w:lvlJc w:val="right"/>
      <w:pPr>
        <w:ind w:left="720" w:hanging="360"/>
      </w:pPr>
    </w:lvl>
    <w:lvl w:ilvl="1" w:tplc="074ADF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661E"/>
    <w:multiLevelType w:val="multilevel"/>
    <w:tmpl w:val="9C725E66"/>
    <w:lvl w:ilvl="0">
      <w:start w:val="1"/>
      <w:numFmt w:val="none"/>
      <w:lvlText w:val=""/>
      <w:lvlJc w:val="left"/>
      <w:pPr>
        <w:tabs>
          <w:tab w:val="num" w:pos="-90"/>
        </w:tabs>
        <w:ind w:left="630" w:hanging="720"/>
      </w:pPr>
      <w:rPr>
        <w:rFonts w:ascii="Times New Roman" w:hAnsi="Times New Roman" w:hint="default"/>
        <w:b/>
        <w:sz w:val="24"/>
      </w:rPr>
    </w:lvl>
    <w:lvl w:ilvl="1">
      <w:start w:val="1"/>
      <w:numFmt w:val="upperLetter"/>
      <w:lvlText w:val="%2."/>
      <w:lvlJc w:val="left"/>
      <w:pPr>
        <w:tabs>
          <w:tab w:val="num" w:pos="540"/>
        </w:tabs>
        <w:ind w:left="54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3."/>
      <w:lvlJc w:val="right"/>
      <w:pPr>
        <w:tabs>
          <w:tab w:val="num" w:pos="1242"/>
        </w:tabs>
        <w:ind w:left="1242" w:hanging="34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Roman"/>
      <w:lvlText w:val="%4."/>
      <w:lvlJc w:val="right"/>
      <w:pPr>
        <w:tabs>
          <w:tab w:val="num" w:pos="1800"/>
        </w:tabs>
        <w:ind w:left="1800" w:hanging="360"/>
      </w:pPr>
      <w:rPr>
        <w:rFonts w:hint="default"/>
        <w:b w:val="0"/>
        <w:i w:val="0"/>
        <w:sz w:val="24"/>
        <w:szCs w:val="24"/>
      </w:rPr>
    </w:lvl>
    <w:lvl w:ilvl="4">
      <w:start w:val="1"/>
      <w:numFmt w:val="lowerRoman"/>
      <w:lvlText w:val="%5."/>
      <w:lvlJc w:val="left"/>
      <w:pPr>
        <w:tabs>
          <w:tab w:val="num" w:pos="1908"/>
        </w:tabs>
        <w:ind w:left="2772" w:hanging="432"/>
      </w:pPr>
      <w:rPr>
        <w:rFonts w:hint="default"/>
        <w:i w:val="0"/>
        <w:sz w:val="24"/>
        <w:szCs w:val="24"/>
      </w:rPr>
    </w:lvl>
    <w:lvl w:ilvl="5">
      <w:start w:val="1"/>
      <w:numFmt w:val="lowerLetter"/>
      <w:lvlText w:val="%6)"/>
      <w:lvlJc w:val="left"/>
      <w:pPr>
        <w:tabs>
          <w:tab w:val="num" w:pos="2304"/>
        </w:tabs>
        <w:ind w:left="2304" w:hanging="360"/>
      </w:pPr>
      <w:rPr>
        <w:rFonts w:ascii="Times New Roman" w:hAnsi="Times New Roman" w:hint="default"/>
        <w:sz w:val="24"/>
        <w:szCs w:val="24"/>
      </w:rPr>
    </w:lvl>
    <w:lvl w:ilvl="6">
      <w:start w:val="1"/>
      <w:numFmt w:val="lowerLetter"/>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lowerLetter"/>
      <w:lvlText w:val="(%8)"/>
      <w:lvlJc w:val="left"/>
      <w:pPr>
        <w:tabs>
          <w:tab w:val="num" w:pos="2934"/>
        </w:tabs>
        <w:ind w:left="2934" w:hanging="360"/>
      </w:pPr>
      <w:rPr>
        <w:rFonts w:ascii="Times New Roman" w:hAnsi="Times New Roman" w:hint="default"/>
        <w:sz w:val="24"/>
        <w:szCs w:val="24"/>
      </w:rPr>
    </w:lvl>
    <w:lvl w:ilvl="8">
      <w:start w:val="1"/>
      <w:numFmt w:val="lowerRoman"/>
      <w:lvlText w:val="(%9)"/>
      <w:lvlJc w:val="left"/>
      <w:pPr>
        <w:tabs>
          <w:tab w:val="num" w:pos="3510"/>
        </w:tabs>
        <w:ind w:left="3510" w:hanging="360"/>
      </w:pPr>
      <w:rPr>
        <w:rFonts w:ascii="Times New Roman" w:hAnsi="Times New Roman" w:hint="default"/>
        <w:sz w:val="24"/>
        <w:szCs w:val="24"/>
      </w:rPr>
    </w:lvl>
  </w:abstractNum>
  <w:abstractNum w:abstractNumId="10" w15:restartNumberingAfterBreak="0">
    <w:nsid w:val="3CA4205A"/>
    <w:multiLevelType w:val="multilevel"/>
    <w:tmpl w:val="E8DE54A6"/>
    <w:lvl w:ilvl="0">
      <w:start w:val="1"/>
      <w:numFmt w:val="none"/>
      <w:lvlText w:val=""/>
      <w:lvlJc w:val="left"/>
      <w:pPr>
        <w:tabs>
          <w:tab w:val="num" w:pos="-90"/>
        </w:tabs>
        <w:ind w:left="630" w:hanging="720"/>
      </w:pPr>
      <w:rPr>
        <w:rFonts w:ascii="Times New Roman" w:hAnsi="Times New Roman" w:hint="default"/>
        <w:b/>
        <w:sz w:val="24"/>
      </w:rPr>
    </w:lvl>
    <w:lvl w:ilvl="1">
      <w:start w:val="1"/>
      <w:numFmt w:val="upperLetter"/>
      <w:lvlText w:val="%2."/>
      <w:lvlJc w:val="left"/>
      <w:pPr>
        <w:tabs>
          <w:tab w:val="num" w:pos="720"/>
        </w:tabs>
        <w:ind w:left="720" w:hanging="360"/>
      </w:pPr>
      <w:rPr>
        <w:rFonts w:hint="default"/>
        <w:sz w:val="24"/>
        <w:szCs w:val="24"/>
      </w:rPr>
    </w:lvl>
    <w:lvl w:ilvl="2">
      <w:start w:val="1"/>
      <w:numFmt w:val="decimal"/>
      <w:lvlText w:val="%3."/>
      <w:lvlJc w:val="right"/>
      <w:pPr>
        <w:tabs>
          <w:tab w:val="num" w:pos="1206"/>
        </w:tabs>
        <w:ind w:left="1206" w:hanging="342"/>
      </w:pPr>
      <w:rPr>
        <w:sz w:val="24"/>
        <w:szCs w:val="24"/>
      </w:rPr>
    </w:lvl>
    <w:lvl w:ilvl="3">
      <w:start w:val="1"/>
      <w:numFmt w:val="lowerLetter"/>
      <w:pStyle w:val="BEIparaL2underln"/>
      <w:lvlText w:val="%4."/>
      <w:lvlJc w:val="left"/>
      <w:pPr>
        <w:tabs>
          <w:tab w:val="num" w:pos="2970"/>
        </w:tabs>
        <w:ind w:left="2970" w:hanging="360"/>
      </w:pPr>
      <w:rPr>
        <w:rFonts w:ascii="Times New Roman" w:hAnsi="Times New Roman" w:hint="default"/>
        <w:b w:val="0"/>
        <w:sz w:val="24"/>
        <w:szCs w:val="24"/>
      </w:rPr>
    </w:lvl>
    <w:lvl w:ilvl="4">
      <w:start w:val="1"/>
      <w:numFmt w:val="decimal"/>
      <w:lvlText w:val="%5)"/>
      <w:lvlJc w:val="left"/>
      <w:pPr>
        <w:tabs>
          <w:tab w:val="num" w:pos="1908"/>
        </w:tabs>
        <w:ind w:left="2772" w:hanging="432"/>
      </w:pPr>
      <w:rPr>
        <w:rFonts w:ascii="Times New Roman" w:hAnsi="Times New Roman" w:hint="default"/>
        <w:sz w:val="24"/>
        <w:szCs w:val="24"/>
      </w:rPr>
    </w:lvl>
    <w:lvl w:ilvl="5">
      <w:start w:val="1"/>
      <w:numFmt w:val="lowerLetter"/>
      <w:lvlText w:val="%6)"/>
      <w:lvlJc w:val="left"/>
      <w:pPr>
        <w:tabs>
          <w:tab w:val="num" w:pos="2304"/>
        </w:tabs>
        <w:ind w:left="2304" w:hanging="360"/>
      </w:pPr>
      <w:rPr>
        <w:rFonts w:ascii="Times New Roman" w:hAnsi="Times New Roman" w:hint="default"/>
        <w:sz w:val="24"/>
        <w:szCs w:val="24"/>
      </w:rPr>
    </w:lvl>
    <w:lvl w:ilvl="6">
      <w:start w:val="1"/>
      <w:numFmt w:val="lowerLetter"/>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lowerLetter"/>
      <w:lvlText w:val="(%8)"/>
      <w:lvlJc w:val="left"/>
      <w:pPr>
        <w:tabs>
          <w:tab w:val="num" w:pos="2934"/>
        </w:tabs>
        <w:ind w:left="2934" w:hanging="360"/>
      </w:pPr>
      <w:rPr>
        <w:rFonts w:ascii="Times New Roman" w:hAnsi="Times New Roman" w:hint="default"/>
        <w:sz w:val="24"/>
        <w:szCs w:val="24"/>
      </w:rPr>
    </w:lvl>
    <w:lvl w:ilvl="8">
      <w:start w:val="1"/>
      <w:numFmt w:val="lowerRoman"/>
      <w:lvlText w:val="(%9)"/>
      <w:lvlJc w:val="left"/>
      <w:pPr>
        <w:tabs>
          <w:tab w:val="num" w:pos="4230"/>
        </w:tabs>
        <w:ind w:left="4230" w:hanging="360"/>
      </w:pPr>
      <w:rPr>
        <w:rFonts w:ascii="Times New Roman" w:hAnsi="Times New Roman" w:hint="default"/>
        <w:sz w:val="24"/>
        <w:szCs w:val="24"/>
      </w:rPr>
    </w:lvl>
  </w:abstractNum>
  <w:abstractNum w:abstractNumId="11" w15:restartNumberingAfterBreak="0">
    <w:nsid w:val="48477D5F"/>
    <w:multiLevelType w:val="hybridMultilevel"/>
    <w:tmpl w:val="DF380B3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63FFC"/>
    <w:multiLevelType w:val="hybridMultilevel"/>
    <w:tmpl w:val="BD20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91A99"/>
    <w:multiLevelType w:val="multilevel"/>
    <w:tmpl w:val="0B7CDE46"/>
    <w:lvl w:ilvl="0">
      <w:start w:val="1"/>
      <w:numFmt w:val="lowerLetter"/>
      <w:lvlText w:val="%1."/>
      <w:lvlJc w:val="left"/>
      <w:pPr>
        <w:tabs>
          <w:tab w:val="num" w:pos="-90"/>
        </w:tabs>
        <w:ind w:left="630" w:hanging="720"/>
      </w:pPr>
      <w:rPr>
        <w:rFonts w:ascii="Times New Roman" w:eastAsia="Times New Roman" w:hAnsi="Times New Roman" w:cs="Times New Roman"/>
        <w:b/>
        <w:sz w:val="24"/>
      </w:rPr>
    </w:lvl>
    <w:lvl w:ilvl="1">
      <w:start w:val="1"/>
      <w:numFmt w:val="upperLetter"/>
      <w:lvlText w:val="%2."/>
      <w:lvlJc w:val="left"/>
      <w:pPr>
        <w:tabs>
          <w:tab w:val="num" w:pos="540"/>
        </w:tabs>
        <w:ind w:left="54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3."/>
      <w:lvlJc w:val="right"/>
      <w:pPr>
        <w:tabs>
          <w:tab w:val="num" w:pos="1242"/>
        </w:tabs>
        <w:ind w:left="1242" w:hanging="34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lvlText w:val="%4."/>
      <w:lvlJc w:val="right"/>
      <w:pPr>
        <w:tabs>
          <w:tab w:val="num" w:pos="1800"/>
        </w:tabs>
        <w:ind w:left="1800" w:hanging="360"/>
      </w:pPr>
      <w:rPr>
        <w:rFonts w:hint="default"/>
        <w:b w:val="0"/>
        <w:i w:val="0"/>
        <w:sz w:val="24"/>
        <w:szCs w:val="24"/>
      </w:rPr>
    </w:lvl>
    <w:lvl w:ilvl="4">
      <w:start w:val="1"/>
      <w:numFmt w:val="lowerLetter"/>
      <w:pStyle w:val="BEIOutlnL4new"/>
      <w:lvlText w:val="%5."/>
      <w:lvlJc w:val="left"/>
      <w:pPr>
        <w:tabs>
          <w:tab w:val="num" w:pos="1908"/>
        </w:tabs>
        <w:ind w:left="2772" w:hanging="432"/>
      </w:pPr>
      <w:rPr>
        <w:rFonts w:hint="default"/>
        <w:i w:val="0"/>
        <w:sz w:val="24"/>
        <w:szCs w:val="24"/>
      </w:rPr>
    </w:lvl>
    <w:lvl w:ilvl="5">
      <w:start w:val="1"/>
      <w:numFmt w:val="lowerLetter"/>
      <w:lvlText w:val="%6)"/>
      <w:lvlJc w:val="left"/>
      <w:pPr>
        <w:tabs>
          <w:tab w:val="num" w:pos="2304"/>
        </w:tabs>
        <w:ind w:left="2304" w:hanging="360"/>
      </w:pPr>
      <w:rPr>
        <w:rFonts w:ascii="Times New Roman" w:hAnsi="Times New Roman" w:hint="default"/>
        <w:sz w:val="24"/>
        <w:szCs w:val="24"/>
      </w:rPr>
    </w:lvl>
    <w:lvl w:ilvl="6">
      <w:start w:val="1"/>
      <w:numFmt w:val="lowerLetter"/>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lowerLetter"/>
      <w:lvlText w:val="(%8)"/>
      <w:lvlJc w:val="left"/>
      <w:pPr>
        <w:tabs>
          <w:tab w:val="num" w:pos="2934"/>
        </w:tabs>
        <w:ind w:left="2934" w:hanging="360"/>
      </w:pPr>
      <w:rPr>
        <w:rFonts w:ascii="Times New Roman" w:hAnsi="Times New Roman" w:hint="default"/>
        <w:sz w:val="24"/>
        <w:szCs w:val="24"/>
      </w:rPr>
    </w:lvl>
    <w:lvl w:ilvl="8">
      <w:start w:val="1"/>
      <w:numFmt w:val="lowerRoman"/>
      <w:lvlText w:val="(%9)"/>
      <w:lvlJc w:val="left"/>
      <w:pPr>
        <w:tabs>
          <w:tab w:val="num" w:pos="3510"/>
        </w:tabs>
        <w:ind w:left="3510" w:hanging="360"/>
      </w:pPr>
      <w:rPr>
        <w:rFonts w:ascii="Times New Roman" w:hAnsi="Times New Roman" w:hint="default"/>
        <w:sz w:val="24"/>
        <w:szCs w:val="24"/>
      </w:rPr>
    </w:lvl>
  </w:abstractNum>
  <w:abstractNum w:abstractNumId="14" w15:restartNumberingAfterBreak="0">
    <w:nsid w:val="50871B26"/>
    <w:multiLevelType w:val="hybridMultilevel"/>
    <w:tmpl w:val="6C74F75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5295D87"/>
    <w:multiLevelType w:val="multilevel"/>
    <w:tmpl w:val="81089478"/>
    <w:lvl w:ilvl="0">
      <w:start w:val="1"/>
      <w:numFmt w:val="none"/>
      <w:lvlText w:val=""/>
      <w:lvlJc w:val="left"/>
      <w:pPr>
        <w:tabs>
          <w:tab w:val="num" w:pos="-90"/>
        </w:tabs>
        <w:ind w:left="630" w:hanging="720"/>
      </w:pPr>
      <w:rPr>
        <w:rFonts w:ascii="Times New Roman" w:hAnsi="Times New Roman" w:hint="default"/>
        <w:b/>
        <w:sz w:val="24"/>
      </w:rPr>
    </w:lvl>
    <w:lvl w:ilvl="1">
      <w:start w:val="1"/>
      <w:numFmt w:val="upperLetter"/>
      <w:lvlText w:val="%2."/>
      <w:lvlJc w:val="left"/>
      <w:pPr>
        <w:tabs>
          <w:tab w:val="num" w:pos="540"/>
        </w:tabs>
        <w:ind w:left="54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3."/>
      <w:lvlJc w:val="right"/>
      <w:pPr>
        <w:tabs>
          <w:tab w:val="num" w:pos="1242"/>
        </w:tabs>
        <w:ind w:left="1242" w:hanging="34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Roman"/>
      <w:lvlText w:val="%4."/>
      <w:lvlJc w:val="right"/>
      <w:pPr>
        <w:tabs>
          <w:tab w:val="num" w:pos="1800"/>
        </w:tabs>
        <w:ind w:left="1800" w:hanging="360"/>
      </w:pPr>
      <w:rPr>
        <w:rFonts w:hint="default"/>
        <w:b w:val="0"/>
        <w:i w:val="0"/>
        <w:sz w:val="24"/>
        <w:szCs w:val="24"/>
      </w:rPr>
    </w:lvl>
    <w:lvl w:ilvl="4">
      <w:start w:val="1"/>
      <w:numFmt w:val="lowerRoman"/>
      <w:lvlText w:val="%5."/>
      <w:lvlJc w:val="left"/>
      <w:pPr>
        <w:tabs>
          <w:tab w:val="num" w:pos="1908"/>
        </w:tabs>
        <w:ind w:left="2772" w:hanging="432"/>
      </w:pPr>
      <w:rPr>
        <w:rFonts w:hint="default"/>
        <w:i w:val="0"/>
        <w:sz w:val="24"/>
        <w:szCs w:val="24"/>
      </w:rPr>
    </w:lvl>
    <w:lvl w:ilvl="5">
      <w:start w:val="1"/>
      <w:numFmt w:val="lowerLetter"/>
      <w:lvlText w:val="%6)"/>
      <w:lvlJc w:val="left"/>
      <w:pPr>
        <w:tabs>
          <w:tab w:val="num" w:pos="2304"/>
        </w:tabs>
        <w:ind w:left="2304" w:hanging="360"/>
      </w:pPr>
      <w:rPr>
        <w:rFonts w:ascii="Times New Roman" w:hAnsi="Times New Roman" w:hint="default"/>
        <w:sz w:val="24"/>
        <w:szCs w:val="24"/>
      </w:rPr>
    </w:lvl>
    <w:lvl w:ilvl="6">
      <w:start w:val="1"/>
      <w:numFmt w:val="lowerLetter"/>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lowerLetter"/>
      <w:lvlText w:val="(%8)"/>
      <w:lvlJc w:val="left"/>
      <w:pPr>
        <w:tabs>
          <w:tab w:val="num" w:pos="2934"/>
        </w:tabs>
        <w:ind w:left="2934" w:hanging="360"/>
      </w:pPr>
      <w:rPr>
        <w:rFonts w:ascii="Times New Roman" w:hAnsi="Times New Roman" w:hint="default"/>
        <w:sz w:val="24"/>
        <w:szCs w:val="24"/>
      </w:rPr>
    </w:lvl>
    <w:lvl w:ilvl="8">
      <w:start w:val="1"/>
      <w:numFmt w:val="lowerRoman"/>
      <w:lvlText w:val="(%9)"/>
      <w:lvlJc w:val="left"/>
      <w:pPr>
        <w:tabs>
          <w:tab w:val="num" w:pos="3510"/>
        </w:tabs>
        <w:ind w:left="3510" w:hanging="360"/>
      </w:pPr>
      <w:rPr>
        <w:rFonts w:ascii="Times New Roman" w:hAnsi="Times New Roman" w:hint="default"/>
        <w:sz w:val="24"/>
        <w:szCs w:val="24"/>
      </w:rPr>
    </w:lvl>
  </w:abstractNum>
  <w:abstractNum w:abstractNumId="16" w15:restartNumberingAfterBreak="0">
    <w:nsid w:val="5BCC6E96"/>
    <w:multiLevelType w:val="multilevel"/>
    <w:tmpl w:val="37E0DA58"/>
    <w:lvl w:ilvl="0">
      <w:start w:val="1"/>
      <w:numFmt w:val="none"/>
      <w:pStyle w:val="BEIOutlnL6"/>
      <w:lvlText w:val=""/>
      <w:lvlJc w:val="left"/>
      <w:pPr>
        <w:tabs>
          <w:tab w:val="num" w:pos="-90"/>
        </w:tabs>
        <w:ind w:left="630" w:hanging="720"/>
      </w:pPr>
      <w:rPr>
        <w:rFonts w:ascii="Times New Roman" w:hAnsi="Times New Roman" w:hint="default"/>
        <w:b/>
        <w:sz w:val="24"/>
      </w:rPr>
    </w:lvl>
    <w:lvl w:ilvl="1">
      <w:start w:val="1"/>
      <w:numFmt w:val="upperLetter"/>
      <w:pStyle w:val="BEIOutlnL2"/>
      <w:lvlText w:val="%2."/>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EIOutlnL3"/>
      <w:lvlText w:val="%3."/>
      <w:lvlJc w:val="right"/>
      <w:pPr>
        <w:tabs>
          <w:tab w:val="num" w:pos="1242"/>
        </w:tabs>
        <w:ind w:left="1242" w:hanging="34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pStyle w:val="BEIOutlnL4"/>
      <w:lvlText w:val="%4."/>
      <w:lvlJc w:val="right"/>
      <w:pPr>
        <w:tabs>
          <w:tab w:val="num" w:pos="1170"/>
        </w:tabs>
        <w:ind w:left="1170" w:hanging="360"/>
      </w:pPr>
      <w:rPr>
        <w:rFonts w:hint="default"/>
        <w:b w:val="0"/>
        <w:i w:val="0"/>
        <w:sz w:val="24"/>
        <w:szCs w:val="24"/>
      </w:rPr>
    </w:lvl>
    <w:lvl w:ilvl="4">
      <w:start w:val="1"/>
      <w:numFmt w:val="lowerRoman"/>
      <w:lvlText w:val="%5."/>
      <w:lvlJc w:val="left"/>
      <w:pPr>
        <w:tabs>
          <w:tab w:val="num" w:pos="1908"/>
        </w:tabs>
        <w:ind w:left="2772" w:hanging="432"/>
      </w:pPr>
      <w:rPr>
        <w:rFonts w:hint="default"/>
        <w:i w:val="0"/>
        <w:sz w:val="24"/>
        <w:szCs w:val="24"/>
      </w:rPr>
    </w:lvl>
    <w:lvl w:ilvl="5">
      <w:start w:val="1"/>
      <w:numFmt w:val="lowerLetter"/>
      <w:lvlText w:val="%6)"/>
      <w:lvlJc w:val="left"/>
      <w:pPr>
        <w:tabs>
          <w:tab w:val="num" w:pos="2304"/>
        </w:tabs>
        <w:ind w:left="2304" w:hanging="360"/>
      </w:pPr>
      <w:rPr>
        <w:rFonts w:ascii="Times New Roman" w:hAnsi="Times New Roman" w:hint="default"/>
        <w:sz w:val="24"/>
        <w:szCs w:val="24"/>
      </w:rPr>
    </w:lvl>
    <w:lvl w:ilvl="6">
      <w:start w:val="1"/>
      <w:numFmt w:val="lowerLetter"/>
      <w:pStyle w:val="BEIOutlnL6"/>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lowerLetter"/>
      <w:pStyle w:val="BEIOutlnL7"/>
      <w:lvlText w:val="(%8)"/>
      <w:lvlJc w:val="left"/>
      <w:pPr>
        <w:tabs>
          <w:tab w:val="num" w:pos="2934"/>
        </w:tabs>
        <w:ind w:left="2934" w:hanging="360"/>
      </w:pPr>
      <w:rPr>
        <w:rFonts w:ascii="Times New Roman" w:hAnsi="Times New Roman" w:hint="default"/>
        <w:sz w:val="24"/>
        <w:szCs w:val="24"/>
      </w:rPr>
    </w:lvl>
    <w:lvl w:ilvl="8">
      <w:start w:val="1"/>
      <w:numFmt w:val="lowerRoman"/>
      <w:lvlText w:val="(%9)"/>
      <w:lvlJc w:val="left"/>
      <w:pPr>
        <w:tabs>
          <w:tab w:val="num" w:pos="3510"/>
        </w:tabs>
        <w:ind w:left="3510" w:hanging="360"/>
      </w:pPr>
      <w:rPr>
        <w:rFonts w:ascii="Times New Roman" w:hAnsi="Times New Roman" w:hint="default"/>
        <w:sz w:val="24"/>
        <w:szCs w:val="24"/>
      </w:rPr>
    </w:lvl>
  </w:abstractNum>
  <w:abstractNum w:abstractNumId="17" w15:restartNumberingAfterBreak="0">
    <w:nsid w:val="696F1741"/>
    <w:multiLevelType w:val="hybridMultilevel"/>
    <w:tmpl w:val="1BAA88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50379"/>
    <w:multiLevelType w:val="multilevel"/>
    <w:tmpl w:val="C4C2C62E"/>
    <w:lvl w:ilvl="0">
      <w:start w:val="1"/>
      <w:numFmt w:val="none"/>
      <w:lvlText w:val=""/>
      <w:lvlJc w:val="left"/>
      <w:pPr>
        <w:tabs>
          <w:tab w:val="num" w:pos="-90"/>
        </w:tabs>
        <w:ind w:left="630" w:hanging="720"/>
      </w:pPr>
      <w:rPr>
        <w:rFonts w:ascii="Times New Roman" w:hAnsi="Times New Roman" w:hint="default"/>
        <w:b/>
        <w:sz w:val="24"/>
      </w:rPr>
    </w:lvl>
    <w:lvl w:ilvl="1">
      <w:start w:val="1"/>
      <w:numFmt w:val="upperLetter"/>
      <w:lvlText w:val="%2."/>
      <w:lvlJc w:val="left"/>
      <w:pPr>
        <w:tabs>
          <w:tab w:val="num" w:pos="540"/>
        </w:tabs>
        <w:ind w:left="54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3."/>
      <w:lvlJc w:val="right"/>
      <w:pPr>
        <w:tabs>
          <w:tab w:val="num" w:pos="1242"/>
        </w:tabs>
        <w:ind w:left="1242" w:hanging="34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Roman"/>
      <w:lvlText w:val="%4."/>
      <w:lvlJc w:val="right"/>
      <w:pPr>
        <w:tabs>
          <w:tab w:val="num" w:pos="1800"/>
        </w:tabs>
        <w:ind w:left="1800" w:hanging="360"/>
      </w:pPr>
      <w:rPr>
        <w:rFonts w:hint="default"/>
        <w:b w:val="0"/>
        <w:i w:val="0"/>
        <w:sz w:val="24"/>
        <w:szCs w:val="24"/>
      </w:rPr>
    </w:lvl>
    <w:lvl w:ilvl="4">
      <w:start w:val="1"/>
      <w:numFmt w:val="lowerRoman"/>
      <w:lvlText w:val="%5."/>
      <w:lvlJc w:val="left"/>
      <w:pPr>
        <w:tabs>
          <w:tab w:val="num" w:pos="1908"/>
        </w:tabs>
        <w:ind w:left="2772" w:hanging="432"/>
      </w:pPr>
      <w:rPr>
        <w:rFonts w:hint="default"/>
        <w:i w:val="0"/>
        <w:sz w:val="24"/>
        <w:szCs w:val="24"/>
      </w:rPr>
    </w:lvl>
    <w:lvl w:ilvl="5">
      <w:start w:val="1"/>
      <w:numFmt w:val="lowerLetter"/>
      <w:lvlText w:val="%6)"/>
      <w:lvlJc w:val="left"/>
      <w:pPr>
        <w:tabs>
          <w:tab w:val="num" w:pos="2304"/>
        </w:tabs>
        <w:ind w:left="2304" w:hanging="360"/>
      </w:pPr>
      <w:rPr>
        <w:rFonts w:ascii="Times New Roman" w:hAnsi="Times New Roman" w:hint="default"/>
        <w:sz w:val="24"/>
        <w:szCs w:val="24"/>
      </w:rPr>
    </w:lvl>
    <w:lvl w:ilvl="6">
      <w:start w:val="1"/>
      <w:numFmt w:val="lowerLetter"/>
      <w:lvlText w:val="%7)"/>
      <w:lvlJc w:val="left"/>
      <w:pPr>
        <w:tabs>
          <w:tab w:val="num" w:pos="3240"/>
        </w:tabs>
        <w:ind w:left="324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7">
      <w:start w:val="1"/>
      <w:numFmt w:val="lowerLetter"/>
      <w:lvlText w:val="(%8)"/>
      <w:lvlJc w:val="left"/>
      <w:pPr>
        <w:tabs>
          <w:tab w:val="num" w:pos="2934"/>
        </w:tabs>
        <w:ind w:left="2934" w:hanging="360"/>
      </w:pPr>
      <w:rPr>
        <w:rFonts w:ascii="Times New Roman" w:hAnsi="Times New Roman" w:hint="default"/>
        <w:sz w:val="24"/>
        <w:szCs w:val="24"/>
      </w:rPr>
    </w:lvl>
    <w:lvl w:ilvl="8">
      <w:start w:val="1"/>
      <w:numFmt w:val="lowerRoman"/>
      <w:lvlText w:val="(%9)"/>
      <w:lvlJc w:val="left"/>
      <w:pPr>
        <w:tabs>
          <w:tab w:val="num" w:pos="3510"/>
        </w:tabs>
        <w:ind w:left="3510" w:hanging="360"/>
      </w:pPr>
      <w:rPr>
        <w:rFonts w:ascii="Times New Roman" w:hAnsi="Times New Roman" w:hint="default"/>
        <w:sz w:val="24"/>
        <w:szCs w:val="24"/>
      </w:rPr>
    </w:lvl>
  </w:abstractNum>
  <w:num w:numId="1">
    <w:abstractNumId w:val="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num>
  <w:num w:numId="9">
    <w:abstractNumId w:val="16"/>
    <w:lvlOverride w:ilvl="0">
      <w:startOverride w:val="1"/>
    </w:lvlOverride>
    <w:lvlOverride w:ilvl="1">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3"/>
    </w:lvlOverride>
  </w:num>
  <w:num w:numId="25">
    <w:abstractNumId w:val="16"/>
  </w:num>
  <w:num w:numId="26">
    <w:abstractNumId w:val="1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 w:numId="32">
    <w:abstractNumId w:val="2"/>
  </w:num>
  <w:num w:numId="33">
    <w:abstractNumId w:val="11"/>
  </w:num>
  <w:num w:numId="34">
    <w:abstractNumId w:val="8"/>
  </w:num>
  <w:num w:numId="35">
    <w:abstractNumId w:val="15"/>
  </w:num>
  <w:num w:numId="36">
    <w:abstractNumId w:val="1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0"/>
  </w:num>
  <w:num w:numId="40">
    <w:abstractNumId w:val="6"/>
  </w:num>
  <w:num w:numId="41">
    <w:abstractNumId w:val="18"/>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4"/>
  </w:num>
  <w:num w:numId="47">
    <w:abstractNumId w:val="16"/>
  </w:num>
  <w:num w:numId="48">
    <w:abstractNumId w:val="12"/>
  </w:num>
  <w:num w:numId="49">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F3D"/>
    <w:rsid w:val="00000444"/>
    <w:rsid w:val="00000E9E"/>
    <w:rsid w:val="0000225E"/>
    <w:rsid w:val="00002539"/>
    <w:rsid w:val="00003F2D"/>
    <w:rsid w:val="00004A6A"/>
    <w:rsid w:val="00005283"/>
    <w:rsid w:val="00006B1D"/>
    <w:rsid w:val="00007D59"/>
    <w:rsid w:val="00010828"/>
    <w:rsid w:val="00010CDB"/>
    <w:rsid w:val="00010D5E"/>
    <w:rsid w:val="0001118F"/>
    <w:rsid w:val="0001192D"/>
    <w:rsid w:val="00012036"/>
    <w:rsid w:val="00012734"/>
    <w:rsid w:val="00012BFD"/>
    <w:rsid w:val="00012E17"/>
    <w:rsid w:val="0001391D"/>
    <w:rsid w:val="00013E21"/>
    <w:rsid w:val="0001460F"/>
    <w:rsid w:val="00014CDA"/>
    <w:rsid w:val="00015E0E"/>
    <w:rsid w:val="00016862"/>
    <w:rsid w:val="0002057B"/>
    <w:rsid w:val="00022106"/>
    <w:rsid w:val="00025882"/>
    <w:rsid w:val="00025E4E"/>
    <w:rsid w:val="00026FE3"/>
    <w:rsid w:val="00027338"/>
    <w:rsid w:val="000318D7"/>
    <w:rsid w:val="00031E3B"/>
    <w:rsid w:val="00031FC6"/>
    <w:rsid w:val="000325D0"/>
    <w:rsid w:val="00032928"/>
    <w:rsid w:val="00032E2E"/>
    <w:rsid w:val="00032F48"/>
    <w:rsid w:val="00033553"/>
    <w:rsid w:val="000343B6"/>
    <w:rsid w:val="000353FD"/>
    <w:rsid w:val="00035C98"/>
    <w:rsid w:val="00035DA0"/>
    <w:rsid w:val="00036506"/>
    <w:rsid w:val="000365EE"/>
    <w:rsid w:val="000379B1"/>
    <w:rsid w:val="00040569"/>
    <w:rsid w:val="00041D32"/>
    <w:rsid w:val="0004272E"/>
    <w:rsid w:val="0004282F"/>
    <w:rsid w:val="00042E0B"/>
    <w:rsid w:val="00043192"/>
    <w:rsid w:val="000437B1"/>
    <w:rsid w:val="00045D11"/>
    <w:rsid w:val="000460B9"/>
    <w:rsid w:val="00051404"/>
    <w:rsid w:val="00051856"/>
    <w:rsid w:val="00052269"/>
    <w:rsid w:val="00052BDF"/>
    <w:rsid w:val="00054E09"/>
    <w:rsid w:val="00055012"/>
    <w:rsid w:val="00055BA1"/>
    <w:rsid w:val="00056BE6"/>
    <w:rsid w:val="000578F5"/>
    <w:rsid w:val="00057A3B"/>
    <w:rsid w:val="00057F18"/>
    <w:rsid w:val="00060F77"/>
    <w:rsid w:val="0006110E"/>
    <w:rsid w:val="000614E6"/>
    <w:rsid w:val="00061E02"/>
    <w:rsid w:val="000621FC"/>
    <w:rsid w:val="0006331D"/>
    <w:rsid w:val="00065072"/>
    <w:rsid w:val="00066FE3"/>
    <w:rsid w:val="00067418"/>
    <w:rsid w:val="000675E3"/>
    <w:rsid w:val="00067E3F"/>
    <w:rsid w:val="00070E92"/>
    <w:rsid w:val="00071FFD"/>
    <w:rsid w:val="0007359C"/>
    <w:rsid w:val="00073BAA"/>
    <w:rsid w:val="00075D98"/>
    <w:rsid w:val="00076FA5"/>
    <w:rsid w:val="00077A75"/>
    <w:rsid w:val="000803AA"/>
    <w:rsid w:val="0008060F"/>
    <w:rsid w:val="00080BBC"/>
    <w:rsid w:val="000817BC"/>
    <w:rsid w:val="0008211C"/>
    <w:rsid w:val="00082628"/>
    <w:rsid w:val="000827DD"/>
    <w:rsid w:val="00083678"/>
    <w:rsid w:val="000849A5"/>
    <w:rsid w:val="000849FC"/>
    <w:rsid w:val="00084BB1"/>
    <w:rsid w:val="00085569"/>
    <w:rsid w:val="000858F4"/>
    <w:rsid w:val="000877C7"/>
    <w:rsid w:val="00090E8C"/>
    <w:rsid w:val="00091184"/>
    <w:rsid w:val="00091A8F"/>
    <w:rsid w:val="00093109"/>
    <w:rsid w:val="0009432B"/>
    <w:rsid w:val="00094878"/>
    <w:rsid w:val="000952F7"/>
    <w:rsid w:val="0009576F"/>
    <w:rsid w:val="00096D73"/>
    <w:rsid w:val="00096EE3"/>
    <w:rsid w:val="00097F48"/>
    <w:rsid w:val="000A0F51"/>
    <w:rsid w:val="000A174A"/>
    <w:rsid w:val="000A1FDC"/>
    <w:rsid w:val="000A2EDE"/>
    <w:rsid w:val="000A2FFB"/>
    <w:rsid w:val="000A369D"/>
    <w:rsid w:val="000A3B82"/>
    <w:rsid w:val="000A51DD"/>
    <w:rsid w:val="000A6064"/>
    <w:rsid w:val="000A76A4"/>
    <w:rsid w:val="000A7D90"/>
    <w:rsid w:val="000A7FC9"/>
    <w:rsid w:val="000B0DF6"/>
    <w:rsid w:val="000B1E1A"/>
    <w:rsid w:val="000B594F"/>
    <w:rsid w:val="000B6C1F"/>
    <w:rsid w:val="000B6F6C"/>
    <w:rsid w:val="000B70D1"/>
    <w:rsid w:val="000B76CF"/>
    <w:rsid w:val="000B7857"/>
    <w:rsid w:val="000C03B8"/>
    <w:rsid w:val="000C0999"/>
    <w:rsid w:val="000C106F"/>
    <w:rsid w:val="000C1488"/>
    <w:rsid w:val="000C2EA3"/>
    <w:rsid w:val="000C347B"/>
    <w:rsid w:val="000C443A"/>
    <w:rsid w:val="000C4494"/>
    <w:rsid w:val="000C523A"/>
    <w:rsid w:val="000C67D8"/>
    <w:rsid w:val="000C6FB4"/>
    <w:rsid w:val="000C7710"/>
    <w:rsid w:val="000C7D7D"/>
    <w:rsid w:val="000D0388"/>
    <w:rsid w:val="000D14ED"/>
    <w:rsid w:val="000D3170"/>
    <w:rsid w:val="000D513A"/>
    <w:rsid w:val="000D5297"/>
    <w:rsid w:val="000D60F3"/>
    <w:rsid w:val="000D6EF8"/>
    <w:rsid w:val="000D7070"/>
    <w:rsid w:val="000D77CB"/>
    <w:rsid w:val="000E1459"/>
    <w:rsid w:val="000E26A0"/>
    <w:rsid w:val="000E3666"/>
    <w:rsid w:val="000E3C75"/>
    <w:rsid w:val="000E4198"/>
    <w:rsid w:val="000E5740"/>
    <w:rsid w:val="000E5FC6"/>
    <w:rsid w:val="000E7667"/>
    <w:rsid w:val="000E7686"/>
    <w:rsid w:val="000E7C3F"/>
    <w:rsid w:val="000F0C04"/>
    <w:rsid w:val="000F1868"/>
    <w:rsid w:val="000F46DB"/>
    <w:rsid w:val="000F513C"/>
    <w:rsid w:val="000F563F"/>
    <w:rsid w:val="000F6EF4"/>
    <w:rsid w:val="000F6F55"/>
    <w:rsid w:val="000F6FD1"/>
    <w:rsid w:val="00100D32"/>
    <w:rsid w:val="00102A72"/>
    <w:rsid w:val="00103A99"/>
    <w:rsid w:val="00105CE2"/>
    <w:rsid w:val="00106C44"/>
    <w:rsid w:val="00106CE1"/>
    <w:rsid w:val="00107A16"/>
    <w:rsid w:val="001115EB"/>
    <w:rsid w:val="00111937"/>
    <w:rsid w:val="001119A6"/>
    <w:rsid w:val="00114361"/>
    <w:rsid w:val="00114FB1"/>
    <w:rsid w:val="001159A2"/>
    <w:rsid w:val="001168E6"/>
    <w:rsid w:val="0011699A"/>
    <w:rsid w:val="00117385"/>
    <w:rsid w:val="00117901"/>
    <w:rsid w:val="001201E7"/>
    <w:rsid w:val="001218DE"/>
    <w:rsid w:val="001219AC"/>
    <w:rsid w:val="001240EB"/>
    <w:rsid w:val="001242AE"/>
    <w:rsid w:val="001257B8"/>
    <w:rsid w:val="00126435"/>
    <w:rsid w:val="00127AE3"/>
    <w:rsid w:val="00127FFC"/>
    <w:rsid w:val="001302F6"/>
    <w:rsid w:val="00130620"/>
    <w:rsid w:val="00132247"/>
    <w:rsid w:val="0013259A"/>
    <w:rsid w:val="00133263"/>
    <w:rsid w:val="00134975"/>
    <w:rsid w:val="00134988"/>
    <w:rsid w:val="00135539"/>
    <w:rsid w:val="0013649F"/>
    <w:rsid w:val="00136A0D"/>
    <w:rsid w:val="0014124F"/>
    <w:rsid w:val="001433AB"/>
    <w:rsid w:val="0014485B"/>
    <w:rsid w:val="00144D24"/>
    <w:rsid w:val="00144DAB"/>
    <w:rsid w:val="00146E52"/>
    <w:rsid w:val="001472AB"/>
    <w:rsid w:val="001520DB"/>
    <w:rsid w:val="001526B2"/>
    <w:rsid w:val="001532D4"/>
    <w:rsid w:val="00155875"/>
    <w:rsid w:val="001569E6"/>
    <w:rsid w:val="00157FFC"/>
    <w:rsid w:val="00160138"/>
    <w:rsid w:val="0016022D"/>
    <w:rsid w:val="0016054D"/>
    <w:rsid w:val="0016126D"/>
    <w:rsid w:val="001621C7"/>
    <w:rsid w:val="00162853"/>
    <w:rsid w:val="001671FF"/>
    <w:rsid w:val="00167CED"/>
    <w:rsid w:val="00171224"/>
    <w:rsid w:val="001715B7"/>
    <w:rsid w:val="0017203E"/>
    <w:rsid w:val="00172816"/>
    <w:rsid w:val="00173DD5"/>
    <w:rsid w:val="00174293"/>
    <w:rsid w:val="00174B66"/>
    <w:rsid w:val="00175161"/>
    <w:rsid w:val="00176417"/>
    <w:rsid w:val="00181B5D"/>
    <w:rsid w:val="00182240"/>
    <w:rsid w:val="00182712"/>
    <w:rsid w:val="00183AD0"/>
    <w:rsid w:val="00183B5A"/>
    <w:rsid w:val="0018405F"/>
    <w:rsid w:val="001843D4"/>
    <w:rsid w:val="00184CC8"/>
    <w:rsid w:val="00186600"/>
    <w:rsid w:val="001871C6"/>
    <w:rsid w:val="00187C3D"/>
    <w:rsid w:val="00190532"/>
    <w:rsid w:val="00190779"/>
    <w:rsid w:val="00190E77"/>
    <w:rsid w:val="001931E9"/>
    <w:rsid w:val="00193424"/>
    <w:rsid w:val="0019512B"/>
    <w:rsid w:val="001959B6"/>
    <w:rsid w:val="00195C0F"/>
    <w:rsid w:val="001970EE"/>
    <w:rsid w:val="001A0B82"/>
    <w:rsid w:val="001A15B0"/>
    <w:rsid w:val="001A1822"/>
    <w:rsid w:val="001A1D7F"/>
    <w:rsid w:val="001A2CCA"/>
    <w:rsid w:val="001A2EB3"/>
    <w:rsid w:val="001A3007"/>
    <w:rsid w:val="001A3464"/>
    <w:rsid w:val="001A44D2"/>
    <w:rsid w:val="001A5A71"/>
    <w:rsid w:val="001A5AB7"/>
    <w:rsid w:val="001A61B2"/>
    <w:rsid w:val="001A72B3"/>
    <w:rsid w:val="001A73A2"/>
    <w:rsid w:val="001A7EE9"/>
    <w:rsid w:val="001B0B14"/>
    <w:rsid w:val="001B1215"/>
    <w:rsid w:val="001B14A8"/>
    <w:rsid w:val="001B1733"/>
    <w:rsid w:val="001B35E8"/>
    <w:rsid w:val="001B4186"/>
    <w:rsid w:val="001B4434"/>
    <w:rsid w:val="001B5BE7"/>
    <w:rsid w:val="001B6676"/>
    <w:rsid w:val="001B675B"/>
    <w:rsid w:val="001B7B18"/>
    <w:rsid w:val="001C05DD"/>
    <w:rsid w:val="001C06DC"/>
    <w:rsid w:val="001C1D28"/>
    <w:rsid w:val="001C27A2"/>
    <w:rsid w:val="001C27A8"/>
    <w:rsid w:val="001C2EE5"/>
    <w:rsid w:val="001C3AE0"/>
    <w:rsid w:val="001C46E7"/>
    <w:rsid w:val="001C5094"/>
    <w:rsid w:val="001C5E5A"/>
    <w:rsid w:val="001D00D0"/>
    <w:rsid w:val="001D036D"/>
    <w:rsid w:val="001D0E21"/>
    <w:rsid w:val="001D0E78"/>
    <w:rsid w:val="001D1717"/>
    <w:rsid w:val="001D1BD9"/>
    <w:rsid w:val="001D1F4C"/>
    <w:rsid w:val="001D228D"/>
    <w:rsid w:val="001D3F11"/>
    <w:rsid w:val="001D3F91"/>
    <w:rsid w:val="001D4606"/>
    <w:rsid w:val="001D4B91"/>
    <w:rsid w:val="001D6AE6"/>
    <w:rsid w:val="001D7759"/>
    <w:rsid w:val="001E0B71"/>
    <w:rsid w:val="001E0EA9"/>
    <w:rsid w:val="001E2335"/>
    <w:rsid w:val="001E5BDF"/>
    <w:rsid w:val="001E78F5"/>
    <w:rsid w:val="001F002C"/>
    <w:rsid w:val="001F12C4"/>
    <w:rsid w:val="001F1B60"/>
    <w:rsid w:val="001F1D11"/>
    <w:rsid w:val="001F4D7A"/>
    <w:rsid w:val="001F582F"/>
    <w:rsid w:val="001F60E6"/>
    <w:rsid w:val="001F660A"/>
    <w:rsid w:val="001F679E"/>
    <w:rsid w:val="001F784D"/>
    <w:rsid w:val="001F7DE7"/>
    <w:rsid w:val="002003F5"/>
    <w:rsid w:val="00202133"/>
    <w:rsid w:val="00204924"/>
    <w:rsid w:val="00204FC1"/>
    <w:rsid w:val="0020593D"/>
    <w:rsid w:val="0020762D"/>
    <w:rsid w:val="002077C1"/>
    <w:rsid w:val="00207EC8"/>
    <w:rsid w:val="002100F5"/>
    <w:rsid w:val="00212101"/>
    <w:rsid w:val="00212C29"/>
    <w:rsid w:val="00214C9A"/>
    <w:rsid w:val="00217105"/>
    <w:rsid w:val="00220FAE"/>
    <w:rsid w:val="00221390"/>
    <w:rsid w:val="00221771"/>
    <w:rsid w:val="0022192A"/>
    <w:rsid w:val="002243E1"/>
    <w:rsid w:val="00224A45"/>
    <w:rsid w:val="0022569B"/>
    <w:rsid w:val="00225727"/>
    <w:rsid w:val="00225806"/>
    <w:rsid w:val="002259B5"/>
    <w:rsid w:val="00226BF1"/>
    <w:rsid w:val="00227A5D"/>
    <w:rsid w:val="002316DE"/>
    <w:rsid w:val="002325C3"/>
    <w:rsid w:val="002337EF"/>
    <w:rsid w:val="00233BB3"/>
    <w:rsid w:val="002348D9"/>
    <w:rsid w:val="00235ED7"/>
    <w:rsid w:val="002372BA"/>
    <w:rsid w:val="002405DA"/>
    <w:rsid w:val="002412AB"/>
    <w:rsid w:val="002414BE"/>
    <w:rsid w:val="002435A5"/>
    <w:rsid w:val="00243C08"/>
    <w:rsid w:val="00244775"/>
    <w:rsid w:val="00245161"/>
    <w:rsid w:val="00246651"/>
    <w:rsid w:val="00251CA6"/>
    <w:rsid w:val="00253982"/>
    <w:rsid w:val="00253CBD"/>
    <w:rsid w:val="00254E7D"/>
    <w:rsid w:val="002552DF"/>
    <w:rsid w:val="002561DA"/>
    <w:rsid w:val="0025694B"/>
    <w:rsid w:val="00256C0B"/>
    <w:rsid w:val="00260301"/>
    <w:rsid w:val="002609A2"/>
    <w:rsid w:val="00260FB6"/>
    <w:rsid w:val="0026134B"/>
    <w:rsid w:val="00261558"/>
    <w:rsid w:val="00261939"/>
    <w:rsid w:val="00261A6E"/>
    <w:rsid w:val="002620C2"/>
    <w:rsid w:val="00262353"/>
    <w:rsid w:val="00264DFA"/>
    <w:rsid w:val="00264F28"/>
    <w:rsid w:val="00266941"/>
    <w:rsid w:val="00266B56"/>
    <w:rsid w:val="00266D92"/>
    <w:rsid w:val="00270937"/>
    <w:rsid w:val="00270A5A"/>
    <w:rsid w:val="002728E0"/>
    <w:rsid w:val="00275702"/>
    <w:rsid w:val="002757E6"/>
    <w:rsid w:val="002769C4"/>
    <w:rsid w:val="00281D2D"/>
    <w:rsid w:val="0028252C"/>
    <w:rsid w:val="00282530"/>
    <w:rsid w:val="00283B12"/>
    <w:rsid w:val="0028413C"/>
    <w:rsid w:val="002871BE"/>
    <w:rsid w:val="00287E53"/>
    <w:rsid w:val="00290BFC"/>
    <w:rsid w:val="00291C73"/>
    <w:rsid w:val="002940A5"/>
    <w:rsid w:val="00294294"/>
    <w:rsid w:val="00294380"/>
    <w:rsid w:val="00295C03"/>
    <w:rsid w:val="0029603F"/>
    <w:rsid w:val="002A107B"/>
    <w:rsid w:val="002A173D"/>
    <w:rsid w:val="002A17FC"/>
    <w:rsid w:val="002A35D4"/>
    <w:rsid w:val="002A46AA"/>
    <w:rsid w:val="002A5223"/>
    <w:rsid w:val="002A64E3"/>
    <w:rsid w:val="002A69FE"/>
    <w:rsid w:val="002A7565"/>
    <w:rsid w:val="002B0F1C"/>
    <w:rsid w:val="002B154B"/>
    <w:rsid w:val="002B2AE9"/>
    <w:rsid w:val="002B3B51"/>
    <w:rsid w:val="002B3C7D"/>
    <w:rsid w:val="002B41E5"/>
    <w:rsid w:val="002B5A09"/>
    <w:rsid w:val="002B6713"/>
    <w:rsid w:val="002B7867"/>
    <w:rsid w:val="002B7B9B"/>
    <w:rsid w:val="002C0A4A"/>
    <w:rsid w:val="002C14FA"/>
    <w:rsid w:val="002C22A2"/>
    <w:rsid w:val="002C2B3D"/>
    <w:rsid w:val="002C2C29"/>
    <w:rsid w:val="002C7ABC"/>
    <w:rsid w:val="002D0F3B"/>
    <w:rsid w:val="002D14B1"/>
    <w:rsid w:val="002D227A"/>
    <w:rsid w:val="002D227C"/>
    <w:rsid w:val="002D2749"/>
    <w:rsid w:val="002D3FB2"/>
    <w:rsid w:val="002E17F1"/>
    <w:rsid w:val="002E3BE1"/>
    <w:rsid w:val="002E5212"/>
    <w:rsid w:val="002E543E"/>
    <w:rsid w:val="002E5D2C"/>
    <w:rsid w:val="002E6B2F"/>
    <w:rsid w:val="002E7334"/>
    <w:rsid w:val="002F05E3"/>
    <w:rsid w:val="002F08A6"/>
    <w:rsid w:val="002F0EA2"/>
    <w:rsid w:val="002F1556"/>
    <w:rsid w:val="002F15BD"/>
    <w:rsid w:val="002F160F"/>
    <w:rsid w:val="002F222D"/>
    <w:rsid w:val="002F2C2C"/>
    <w:rsid w:val="002F4F17"/>
    <w:rsid w:val="002F5210"/>
    <w:rsid w:val="002F6A49"/>
    <w:rsid w:val="002F72E3"/>
    <w:rsid w:val="00300AB6"/>
    <w:rsid w:val="00300F16"/>
    <w:rsid w:val="0030164E"/>
    <w:rsid w:val="00302B54"/>
    <w:rsid w:val="00303C07"/>
    <w:rsid w:val="00303DC6"/>
    <w:rsid w:val="00305047"/>
    <w:rsid w:val="0030636B"/>
    <w:rsid w:val="003072FD"/>
    <w:rsid w:val="00310010"/>
    <w:rsid w:val="003113C3"/>
    <w:rsid w:val="003117BC"/>
    <w:rsid w:val="00313936"/>
    <w:rsid w:val="00315771"/>
    <w:rsid w:val="003174B7"/>
    <w:rsid w:val="00317604"/>
    <w:rsid w:val="00320FA8"/>
    <w:rsid w:val="00321387"/>
    <w:rsid w:val="00322138"/>
    <w:rsid w:val="00323783"/>
    <w:rsid w:val="003243EE"/>
    <w:rsid w:val="00324A1F"/>
    <w:rsid w:val="00324A6A"/>
    <w:rsid w:val="00325481"/>
    <w:rsid w:val="00325E13"/>
    <w:rsid w:val="003260A1"/>
    <w:rsid w:val="00327B00"/>
    <w:rsid w:val="0033020E"/>
    <w:rsid w:val="00331F65"/>
    <w:rsid w:val="00333557"/>
    <w:rsid w:val="00333EEC"/>
    <w:rsid w:val="0033551C"/>
    <w:rsid w:val="0033683E"/>
    <w:rsid w:val="00336C47"/>
    <w:rsid w:val="0034012F"/>
    <w:rsid w:val="003402B1"/>
    <w:rsid w:val="00340832"/>
    <w:rsid w:val="00341F15"/>
    <w:rsid w:val="00342698"/>
    <w:rsid w:val="0034329A"/>
    <w:rsid w:val="00345EAC"/>
    <w:rsid w:val="00346401"/>
    <w:rsid w:val="00346EC2"/>
    <w:rsid w:val="003474FB"/>
    <w:rsid w:val="003524A1"/>
    <w:rsid w:val="00352A14"/>
    <w:rsid w:val="003532B7"/>
    <w:rsid w:val="00355380"/>
    <w:rsid w:val="00357D23"/>
    <w:rsid w:val="00363805"/>
    <w:rsid w:val="00363D61"/>
    <w:rsid w:val="00364D23"/>
    <w:rsid w:val="00364D5C"/>
    <w:rsid w:val="0036591B"/>
    <w:rsid w:val="00367236"/>
    <w:rsid w:val="00367247"/>
    <w:rsid w:val="00370E06"/>
    <w:rsid w:val="003718FB"/>
    <w:rsid w:val="0037296F"/>
    <w:rsid w:val="00372F0E"/>
    <w:rsid w:val="00373DE7"/>
    <w:rsid w:val="00373E69"/>
    <w:rsid w:val="00374277"/>
    <w:rsid w:val="0037456B"/>
    <w:rsid w:val="00374BC7"/>
    <w:rsid w:val="00374C3A"/>
    <w:rsid w:val="003755C3"/>
    <w:rsid w:val="00375694"/>
    <w:rsid w:val="00375705"/>
    <w:rsid w:val="003773AF"/>
    <w:rsid w:val="00377D07"/>
    <w:rsid w:val="0038078C"/>
    <w:rsid w:val="0038164B"/>
    <w:rsid w:val="00383F2A"/>
    <w:rsid w:val="00384244"/>
    <w:rsid w:val="003855A7"/>
    <w:rsid w:val="00385D54"/>
    <w:rsid w:val="00386437"/>
    <w:rsid w:val="0038789B"/>
    <w:rsid w:val="00387BED"/>
    <w:rsid w:val="003903AD"/>
    <w:rsid w:val="003907DB"/>
    <w:rsid w:val="003908B7"/>
    <w:rsid w:val="003911CA"/>
    <w:rsid w:val="00391C88"/>
    <w:rsid w:val="00393549"/>
    <w:rsid w:val="00395B1D"/>
    <w:rsid w:val="00395BB7"/>
    <w:rsid w:val="00397F6B"/>
    <w:rsid w:val="003A0329"/>
    <w:rsid w:val="003A0472"/>
    <w:rsid w:val="003A0EC8"/>
    <w:rsid w:val="003A2674"/>
    <w:rsid w:val="003A3854"/>
    <w:rsid w:val="003A3A9F"/>
    <w:rsid w:val="003A43ED"/>
    <w:rsid w:val="003A5599"/>
    <w:rsid w:val="003A7558"/>
    <w:rsid w:val="003A767C"/>
    <w:rsid w:val="003B0454"/>
    <w:rsid w:val="003B088C"/>
    <w:rsid w:val="003B266D"/>
    <w:rsid w:val="003B2994"/>
    <w:rsid w:val="003B2ECC"/>
    <w:rsid w:val="003B3FE2"/>
    <w:rsid w:val="003B583A"/>
    <w:rsid w:val="003B644C"/>
    <w:rsid w:val="003C0170"/>
    <w:rsid w:val="003C0212"/>
    <w:rsid w:val="003C0515"/>
    <w:rsid w:val="003C0585"/>
    <w:rsid w:val="003C0930"/>
    <w:rsid w:val="003C0CB8"/>
    <w:rsid w:val="003C0D61"/>
    <w:rsid w:val="003C1531"/>
    <w:rsid w:val="003C1821"/>
    <w:rsid w:val="003C1864"/>
    <w:rsid w:val="003C2468"/>
    <w:rsid w:val="003C2509"/>
    <w:rsid w:val="003C4667"/>
    <w:rsid w:val="003C4851"/>
    <w:rsid w:val="003C5A6C"/>
    <w:rsid w:val="003C6756"/>
    <w:rsid w:val="003C680C"/>
    <w:rsid w:val="003C745F"/>
    <w:rsid w:val="003C791F"/>
    <w:rsid w:val="003C7B45"/>
    <w:rsid w:val="003D1870"/>
    <w:rsid w:val="003D3C8D"/>
    <w:rsid w:val="003D40D7"/>
    <w:rsid w:val="003D542B"/>
    <w:rsid w:val="003D5776"/>
    <w:rsid w:val="003D6260"/>
    <w:rsid w:val="003D694D"/>
    <w:rsid w:val="003D6AE6"/>
    <w:rsid w:val="003E00E8"/>
    <w:rsid w:val="003E011D"/>
    <w:rsid w:val="003E2FC2"/>
    <w:rsid w:val="003E37D4"/>
    <w:rsid w:val="003E414B"/>
    <w:rsid w:val="003E43FE"/>
    <w:rsid w:val="003E5F34"/>
    <w:rsid w:val="003E5FD6"/>
    <w:rsid w:val="003E66B7"/>
    <w:rsid w:val="003E6D4B"/>
    <w:rsid w:val="003F0C0B"/>
    <w:rsid w:val="003F0C73"/>
    <w:rsid w:val="003F173C"/>
    <w:rsid w:val="003F189F"/>
    <w:rsid w:val="003F1CE5"/>
    <w:rsid w:val="003F28AC"/>
    <w:rsid w:val="003F3356"/>
    <w:rsid w:val="003F41FE"/>
    <w:rsid w:val="003F4A6F"/>
    <w:rsid w:val="003F56DF"/>
    <w:rsid w:val="003F6888"/>
    <w:rsid w:val="00401C69"/>
    <w:rsid w:val="004031AE"/>
    <w:rsid w:val="00403262"/>
    <w:rsid w:val="00403A79"/>
    <w:rsid w:val="00404947"/>
    <w:rsid w:val="0040556D"/>
    <w:rsid w:val="004060D6"/>
    <w:rsid w:val="004065EA"/>
    <w:rsid w:val="00407B45"/>
    <w:rsid w:val="004107E7"/>
    <w:rsid w:val="00410816"/>
    <w:rsid w:val="00410D95"/>
    <w:rsid w:val="0041300D"/>
    <w:rsid w:val="004138A7"/>
    <w:rsid w:val="00413D03"/>
    <w:rsid w:val="004150F2"/>
    <w:rsid w:val="00415231"/>
    <w:rsid w:val="00416BF5"/>
    <w:rsid w:val="00417DF0"/>
    <w:rsid w:val="00417FF3"/>
    <w:rsid w:val="00420F7E"/>
    <w:rsid w:val="00421187"/>
    <w:rsid w:val="00422C45"/>
    <w:rsid w:val="0042327C"/>
    <w:rsid w:val="00423B7B"/>
    <w:rsid w:val="00423CC7"/>
    <w:rsid w:val="004242B4"/>
    <w:rsid w:val="004243F0"/>
    <w:rsid w:val="004248DF"/>
    <w:rsid w:val="00424B13"/>
    <w:rsid w:val="00424CB3"/>
    <w:rsid w:val="004250DF"/>
    <w:rsid w:val="00425773"/>
    <w:rsid w:val="00425D70"/>
    <w:rsid w:val="00426533"/>
    <w:rsid w:val="0042693F"/>
    <w:rsid w:val="00430D40"/>
    <w:rsid w:val="00431CBC"/>
    <w:rsid w:val="00432004"/>
    <w:rsid w:val="0043231C"/>
    <w:rsid w:val="0043272F"/>
    <w:rsid w:val="0043323E"/>
    <w:rsid w:val="0043377B"/>
    <w:rsid w:val="00433BF1"/>
    <w:rsid w:val="00433D3C"/>
    <w:rsid w:val="00435933"/>
    <w:rsid w:val="00436134"/>
    <w:rsid w:val="004364A4"/>
    <w:rsid w:val="00437312"/>
    <w:rsid w:val="00437480"/>
    <w:rsid w:val="00437B81"/>
    <w:rsid w:val="00440DB3"/>
    <w:rsid w:val="00440F83"/>
    <w:rsid w:val="0044105F"/>
    <w:rsid w:val="00441757"/>
    <w:rsid w:val="00442754"/>
    <w:rsid w:val="00442D86"/>
    <w:rsid w:val="00443B25"/>
    <w:rsid w:val="0044491D"/>
    <w:rsid w:val="004454BC"/>
    <w:rsid w:val="00446CDC"/>
    <w:rsid w:val="00450AC2"/>
    <w:rsid w:val="00450BEB"/>
    <w:rsid w:val="0045112E"/>
    <w:rsid w:val="0045174B"/>
    <w:rsid w:val="00452BE5"/>
    <w:rsid w:val="00453569"/>
    <w:rsid w:val="004541FD"/>
    <w:rsid w:val="00455534"/>
    <w:rsid w:val="00455861"/>
    <w:rsid w:val="0045708C"/>
    <w:rsid w:val="004621E3"/>
    <w:rsid w:val="004623C0"/>
    <w:rsid w:val="00462868"/>
    <w:rsid w:val="00463404"/>
    <w:rsid w:val="0046426D"/>
    <w:rsid w:val="004644F3"/>
    <w:rsid w:val="00464602"/>
    <w:rsid w:val="0046596F"/>
    <w:rsid w:val="0046687B"/>
    <w:rsid w:val="004704E2"/>
    <w:rsid w:val="004705FF"/>
    <w:rsid w:val="00470B21"/>
    <w:rsid w:val="00470CBA"/>
    <w:rsid w:val="004736DF"/>
    <w:rsid w:val="00473840"/>
    <w:rsid w:val="00475FF0"/>
    <w:rsid w:val="00480849"/>
    <w:rsid w:val="00480E21"/>
    <w:rsid w:val="00483718"/>
    <w:rsid w:val="00483BDA"/>
    <w:rsid w:val="00483ECE"/>
    <w:rsid w:val="00484E06"/>
    <w:rsid w:val="004852AE"/>
    <w:rsid w:val="004852CA"/>
    <w:rsid w:val="004856A0"/>
    <w:rsid w:val="00485C24"/>
    <w:rsid w:val="004878DA"/>
    <w:rsid w:val="00490462"/>
    <w:rsid w:val="00492957"/>
    <w:rsid w:val="004944B8"/>
    <w:rsid w:val="00497E41"/>
    <w:rsid w:val="004A0FE4"/>
    <w:rsid w:val="004A1309"/>
    <w:rsid w:val="004A169C"/>
    <w:rsid w:val="004A221C"/>
    <w:rsid w:val="004A221F"/>
    <w:rsid w:val="004A2CA8"/>
    <w:rsid w:val="004A311F"/>
    <w:rsid w:val="004A3862"/>
    <w:rsid w:val="004A47A9"/>
    <w:rsid w:val="004A5138"/>
    <w:rsid w:val="004A5BE6"/>
    <w:rsid w:val="004A5CC0"/>
    <w:rsid w:val="004A5E87"/>
    <w:rsid w:val="004A5EBC"/>
    <w:rsid w:val="004A61DC"/>
    <w:rsid w:val="004A63E8"/>
    <w:rsid w:val="004A6943"/>
    <w:rsid w:val="004A7841"/>
    <w:rsid w:val="004B0B6C"/>
    <w:rsid w:val="004B20DC"/>
    <w:rsid w:val="004B2D9A"/>
    <w:rsid w:val="004B3669"/>
    <w:rsid w:val="004B3FF6"/>
    <w:rsid w:val="004B6B1A"/>
    <w:rsid w:val="004B74D1"/>
    <w:rsid w:val="004C06D0"/>
    <w:rsid w:val="004C089E"/>
    <w:rsid w:val="004C0A08"/>
    <w:rsid w:val="004C3293"/>
    <w:rsid w:val="004C44CE"/>
    <w:rsid w:val="004C47FA"/>
    <w:rsid w:val="004D205D"/>
    <w:rsid w:val="004D3681"/>
    <w:rsid w:val="004D42A4"/>
    <w:rsid w:val="004D44C5"/>
    <w:rsid w:val="004D4CD7"/>
    <w:rsid w:val="004D4EAA"/>
    <w:rsid w:val="004D59FD"/>
    <w:rsid w:val="004E1AFD"/>
    <w:rsid w:val="004E3A79"/>
    <w:rsid w:val="004E5E22"/>
    <w:rsid w:val="004E6C44"/>
    <w:rsid w:val="004F0700"/>
    <w:rsid w:val="004F1417"/>
    <w:rsid w:val="004F2028"/>
    <w:rsid w:val="004F48DB"/>
    <w:rsid w:val="004F514C"/>
    <w:rsid w:val="004F53F0"/>
    <w:rsid w:val="004F5B35"/>
    <w:rsid w:val="004F73B9"/>
    <w:rsid w:val="004F74C9"/>
    <w:rsid w:val="004F7EA1"/>
    <w:rsid w:val="0050046D"/>
    <w:rsid w:val="005042B6"/>
    <w:rsid w:val="005047F8"/>
    <w:rsid w:val="0050502A"/>
    <w:rsid w:val="005079CC"/>
    <w:rsid w:val="00507BAF"/>
    <w:rsid w:val="00510D7E"/>
    <w:rsid w:val="005117B7"/>
    <w:rsid w:val="00511C1E"/>
    <w:rsid w:val="00512163"/>
    <w:rsid w:val="005121E6"/>
    <w:rsid w:val="00513545"/>
    <w:rsid w:val="00514081"/>
    <w:rsid w:val="0051599B"/>
    <w:rsid w:val="00515C1E"/>
    <w:rsid w:val="0051715A"/>
    <w:rsid w:val="00520864"/>
    <w:rsid w:val="005208E5"/>
    <w:rsid w:val="00523C53"/>
    <w:rsid w:val="00523FA4"/>
    <w:rsid w:val="0052551F"/>
    <w:rsid w:val="00525706"/>
    <w:rsid w:val="00526417"/>
    <w:rsid w:val="00526B98"/>
    <w:rsid w:val="0052760E"/>
    <w:rsid w:val="005318C3"/>
    <w:rsid w:val="00531927"/>
    <w:rsid w:val="00533231"/>
    <w:rsid w:val="00535F77"/>
    <w:rsid w:val="005360E8"/>
    <w:rsid w:val="0053624C"/>
    <w:rsid w:val="00536BC2"/>
    <w:rsid w:val="00537F66"/>
    <w:rsid w:val="00542445"/>
    <w:rsid w:val="0054463D"/>
    <w:rsid w:val="00545E3A"/>
    <w:rsid w:val="005462FA"/>
    <w:rsid w:val="005463E5"/>
    <w:rsid w:val="005464DA"/>
    <w:rsid w:val="005465A0"/>
    <w:rsid w:val="00547695"/>
    <w:rsid w:val="0055108E"/>
    <w:rsid w:val="00551428"/>
    <w:rsid w:val="00551E30"/>
    <w:rsid w:val="00551F31"/>
    <w:rsid w:val="00555048"/>
    <w:rsid w:val="00555F8A"/>
    <w:rsid w:val="00556DE2"/>
    <w:rsid w:val="00556F1E"/>
    <w:rsid w:val="00557E21"/>
    <w:rsid w:val="0056094B"/>
    <w:rsid w:val="00561D26"/>
    <w:rsid w:val="0056245A"/>
    <w:rsid w:val="005624AB"/>
    <w:rsid w:val="00563654"/>
    <w:rsid w:val="005645E0"/>
    <w:rsid w:val="005658D4"/>
    <w:rsid w:val="00565C50"/>
    <w:rsid w:val="00565E43"/>
    <w:rsid w:val="00565F03"/>
    <w:rsid w:val="00565FE2"/>
    <w:rsid w:val="00566A40"/>
    <w:rsid w:val="00566FC0"/>
    <w:rsid w:val="00570586"/>
    <w:rsid w:val="00570BB6"/>
    <w:rsid w:val="00570D0A"/>
    <w:rsid w:val="005718BA"/>
    <w:rsid w:val="00572B04"/>
    <w:rsid w:val="00576006"/>
    <w:rsid w:val="005766B7"/>
    <w:rsid w:val="005772A0"/>
    <w:rsid w:val="00577498"/>
    <w:rsid w:val="00577DB8"/>
    <w:rsid w:val="00580527"/>
    <w:rsid w:val="005807B3"/>
    <w:rsid w:val="005845AE"/>
    <w:rsid w:val="00586F59"/>
    <w:rsid w:val="00587F07"/>
    <w:rsid w:val="00590644"/>
    <w:rsid w:val="00590667"/>
    <w:rsid w:val="0059182F"/>
    <w:rsid w:val="00592391"/>
    <w:rsid w:val="0059375D"/>
    <w:rsid w:val="00593EBB"/>
    <w:rsid w:val="005941D3"/>
    <w:rsid w:val="005942E7"/>
    <w:rsid w:val="00594CA1"/>
    <w:rsid w:val="00596E5B"/>
    <w:rsid w:val="005975C5"/>
    <w:rsid w:val="005A18D2"/>
    <w:rsid w:val="005A1935"/>
    <w:rsid w:val="005A313E"/>
    <w:rsid w:val="005A59E1"/>
    <w:rsid w:val="005A6DB5"/>
    <w:rsid w:val="005A7453"/>
    <w:rsid w:val="005A79DD"/>
    <w:rsid w:val="005A7E77"/>
    <w:rsid w:val="005B00E0"/>
    <w:rsid w:val="005B0242"/>
    <w:rsid w:val="005B0A64"/>
    <w:rsid w:val="005B2E66"/>
    <w:rsid w:val="005B38A5"/>
    <w:rsid w:val="005B3C6F"/>
    <w:rsid w:val="005B4278"/>
    <w:rsid w:val="005B60FA"/>
    <w:rsid w:val="005B613B"/>
    <w:rsid w:val="005C098E"/>
    <w:rsid w:val="005C1070"/>
    <w:rsid w:val="005C1646"/>
    <w:rsid w:val="005C2B05"/>
    <w:rsid w:val="005C2BB6"/>
    <w:rsid w:val="005C3741"/>
    <w:rsid w:val="005C525B"/>
    <w:rsid w:val="005C5C5B"/>
    <w:rsid w:val="005C6971"/>
    <w:rsid w:val="005C7F56"/>
    <w:rsid w:val="005D15EF"/>
    <w:rsid w:val="005D1A62"/>
    <w:rsid w:val="005D26D9"/>
    <w:rsid w:val="005D29B0"/>
    <w:rsid w:val="005D43A4"/>
    <w:rsid w:val="005D57B5"/>
    <w:rsid w:val="005D60CE"/>
    <w:rsid w:val="005D7FD6"/>
    <w:rsid w:val="005E189A"/>
    <w:rsid w:val="005E1AAC"/>
    <w:rsid w:val="005E2310"/>
    <w:rsid w:val="005E2FCA"/>
    <w:rsid w:val="005E3133"/>
    <w:rsid w:val="005E4110"/>
    <w:rsid w:val="005E46EA"/>
    <w:rsid w:val="005E4847"/>
    <w:rsid w:val="005E5167"/>
    <w:rsid w:val="005E5C0C"/>
    <w:rsid w:val="005E5F26"/>
    <w:rsid w:val="005E6D1C"/>
    <w:rsid w:val="005E78EA"/>
    <w:rsid w:val="005E7AF4"/>
    <w:rsid w:val="005F1F5A"/>
    <w:rsid w:val="005F432D"/>
    <w:rsid w:val="005F44AB"/>
    <w:rsid w:val="005F49EB"/>
    <w:rsid w:val="005F510F"/>
    <w:rsid w:val="005F68FE"/>
    <w:rsid w:val="005F73A0"/>
    <w:rsid w:val="0060009B"/>
    <w:rsid w:val="00600A47"/>
    <w:rsid w:val="00601EB5"/>
    <w:rsid w:val="00602068"/>
    <w:rsid w:val="00602C71"/>
    <w:rsid w:val="00604CFD"/>
    <w:rsid w:val="00607B58"/>
    <w:rsid w:val="006105EC"/>
    <w:rsid w:val="00613A19"/>
    <w:rsid w:val="00613B94"/>
    <w:rsid w:val="00615DD4"/>
    <w:rsid w:val="00615FD5"/>
    <w:rsid w:val="0062009F"/>
    <w:rsid w:val="00620789"/>
    <w:rsid w:val="006211E1"/>
    <w:rsid w:val="0062227D"/>
    <w:rsid w:val="00622366"/>
    <w:rsid w:val="00622E36"/>
    <w:rsid w:val="00623201"/>
    <w:rsid w:val="0062455F"/>
    <w:rsid w:val="0062459E"/>
    <w:rsid w:val="006254E6"/>
    <w:rsid w:val="006255FB"/>
    <w:rsid w:val="00625D5C"/>
    <w:rsid w:val="00627A85"/>
    <w:rsid w:val="0063002C"/>
    <w:rsid w:val="0063044C"/>
    <w:rsid w:val="00630998"/>
    <w:rsid w:val="00631B4C"/>
    <w:rsid w:val="00631F54"/>
    <w:rsid w:val="00632FFD"/>
    <w:rsid w:val="006336A6"/>
    <w:rsid w:val="00634C49"/>
    <w:rsid w:val="00634DF8"/>
    <w:rsid w:val="00635102"/>
    <w:rsid w:val="00635924"/>
    <w:rsid w:val="00635D85"/>
    <w:rsid w:val="00636494"/>
    <w:rsid w:val="00637034"/>
    <w:rsid w:val="00637DE3"/>
    <w:rsid w:val="006412DB"/>
    <w:rsid w:val="00642A4F"/>
    <w:rsid w:val="00642D6B"/>
    <w:rsid w:val="006435DE"/>
    <w:rsid w:val="0064393D"/>
    <w:rsid w:val="00643B97"/>
    <w:rsid w:val="006471A7"/>
    <w:rsid w:val="00647492"/>
    <w:rsid w:val="0065014C"/>
    <w:rsid w:val="00650F34"/>
    <w:rsid w:val="0065101C"/>
    <w:rsid w:val="006526B9"/>
    <w:rsid w:val="006528DF"/>
    <w:rsid w:val="00653C7C"/>
    <w:rsid w:val="00654AB3"/>
    <w:rsid w:val="00655BB5"/>
    <w:rsid w:val="0065618C"/>
    <w:rsid w:val="00656CB2"/>
    <w:rsid w:val="0066032B"/>
    <w:rsid w:val="00663F6C"/>
    <w:rsid w:val="0066484F"/>
    <w:rsid w:val="00665A09"/>
    <w:rsid w:val="00665CC5"/>
    <w:rsid w:val="006670E0"/>
    <w:rsid w:val="0066730C"/>
    <w:rsid w:val="006746CD"/>
    <w:rsid w:val="006768EA"/>
    <w:rsid w:val="00677AEF"/>
    <w:rsid w:val="0068023E"/>
    <w:rsid w:val="00680781"/>
    <w:rsid w:val="00680BCC"/>
    <w:rsid w:val="00681FF9"/>
    <w:rsid w:val="00682A7F"/>
    <w:rsid w:val="006831A4"/>
    <w:rsid w:val="00684CDE"/>
    <w:rsid w:val="006853E8"/>
    <w:rsid w:val="00685689"/>
    <w:rsid w:val="00685BCE"/>
    <w:rsid w:val="0069451E"/>
    <w:rsid w:val="006947A6"/>
    <w:rsid w:val="00694F51"/>
    <w:rsid w:val="0069745C"/>
    <w:rsid w:val="0069752C"/>
    <w:rsid w:val="006A04E4"/>
    <w:rsid w:val="006A05B2"/>
    <w:rsid w:val="006A0B08"/>
    <w:rsid w:val="006A147A"/>
    <w:rsid w:val="006A1C8D"/>
    <w:rsid w:val="006A4B42"/>
    <w:rsid w:val="006A6F12"/>
    <w:rsid w:val="006B03E1"/>
    <w:rsid w:val="006B13C4"/>
    <w:rsid w:val="006B2555"/>
    <w:rsid w:val="006B2998"/>
    <w:rsid w:val="006B30B0"/>
    <w:rsid w:val="006B4101"/>
    <w:rsid w:val="006B4BB9"/>
    <w:rsid w:val="006B5A42"/>
    <w:rsid w:val="006C2169"/>
    <w:rsid w:val="006C23D0"/>
    <w:rsid w:val="006C4D6E"/>
    <w:rsid w:val="006C523C"/>
    <w:rsid w:val="006C6030"/>
    <w:rsid w:val="006C616A"/>
    <w:rsid w:val="006D014E"/>
    <w:rsid w:val="006D0476"/>
    <w:rsid w:val="006D0A4E"/>
    <w:rsid w:val="006D1F48"/>
    <w:rsid w:val="006D363F"/>
    <w:rsid w:val="006D3A97"/>
    <w:rsid w:val="006D46C7"/>
    <w:rsid w:val="006D47BA"/>
    <w:rsid w:val="006D5B49"/>
    <w:rsid w:val="006D652A"/>
    <w:rsid w:val="006D67B5"/>
    <w:rsid w:val="006D6853"/>
    <w:rsid w:val="006D6A3C"/>
    <w:rsid w:val="006D6CFD"/>
    <w:rsid w:val="006D6E5A"/>
    <w:rsid w:val="006D7143"/>
    <w:rsid w:val="006D76E8"/>
    <w:rsid w:val="006E0A1F"/>
    <w:rsid w:val="006E0F07"/>
    <w:rsid w:val="006E1122"/>
    <w:rsid w:val="006E22AE"/>
    <w:rsid w:val="006E3608"/>
    <w:rsid w:val="006E5788"/>
    <w:rsid w:val="006E70A6"/>
    <w:rsid w:val="006F10C0"/>
    <w:rsid w:val="006F25CD"/>
    <w:rsid w:val="006F684E"/>
    <w:rsid w:val="006F7391"/>
    <w:rsid w:val="00700BC2"/>
    <w:rsid w:val="00701DC2"/>
    <w:rsid w:val="007024D7"/>
    <w:rsid w:val="00704247"/>
    <w:rsid w:val="0070471F"/>
    <w:rsid w:val="00704A28"/>
    <w:rsid w:val="00705621"/>
    <w:rsid w:val="0070684C"/>
    <w:rsid w:val="0071055F"/>
    <w:rsid w:val="00710788"/>
    <w:rsid w:val="0071122D"/>
    <w:rsid w:val="00712453"/>
    <w:rsid w:val="00712DE7"/>
    <w:rsid w:val="00712DEF"/>
    <w:rsid w:val="0071312C"/>
    <w:rsid w:val="0071358E"/>
    <w:rsid w:val="00713FF8"/>
    <w:rsid w:val="007145FD"/>
    <w:rsid w:val="00715AF6"/>
    <w:rsid w:val="00716C81"/>
    <w:rsid w:val="007173DF"/>
    <w:rsid w:val="00721784"/>
    <w:rsid w:val="00721EFD"/>
    <w:rsid w:val="00724198"/>
    <w:rsid w:val="0072558C"/>
    <w:rsid w:val="007255F1"/>
    <w:rsid w:val="0072561C"/>
    <w:rsid w:val="00726287"/>
    <w:rsid w:val="007267EC"/>
    <w:rsid w:val="00726AAA"/>
    <w:rsid w:val="00727CD9"/>
    <w:rsid w:val="00730407"/>
    <w:rsid w:val="007311BA"/>
    <w:rsid w:val="0073175F"/>
    <w:rsid w:val="007318BE"/>
    <w:rsid w:val="00734674"/>
    <w:rsid w:val="00734B9F"/>
    <w:rsid w:val="00734DE6"/>
    <w:rsid w:val="00735F6C"/>
    <w:rsid w:val="007361B2"/>
    <w:rsid w:val="00740E46"/>
    <w:rsid w:val="00741CE2"/>
    <w:rsid w:val="0074298C"/>
    <w:rsid w:val="00742F72"/>
    <w:rsid w:val="00743A4B"/>
    <w:rsid w:val="00744A47"/>
    <w:rsid w:val="00745A93"/>
    <w:rsid w:val="00746B3A"/>
    <w:rsid w:val="00746EAA"/>
    <w:rsid w:val="00747AC9"/>
    <w:rsid w:val="00750605"/>
    <w:rsid w:val="00751CFC"/>
    <w:rsid w:val="00752331"/>
    <w:rsid w:val="00755A67"/>
    <w:rsid w:val="00756E29"/>
    <w:rsid w:val="00757116"/>
    <w:rsid w:val="007575DD"/>
    <w:rsid w:val="007578F8"/>
    <w:rsid w:val="00761E05"/>
    <w:rsid w:val="00762259"/>
    <w:rsid w:val="0076292C"/>
    <w:rsid w:val="00763615"/>
    <w:rsid w:val="00763C8C"/>
    <w:rsid w:val="0076412D"/>
    <w:rsid w:val="0076470D"/>
    <w:rsid w:val="00765190"/>
    <w:rsid w:val="00765AF9"/>
    <w:rsid w:val="00766F2A"/>
    <w:rsid w:val="00772818"/>
    <w:rsid w:val="00772CF8"/>
    <w:rsid w:val="007734A2"/>
    <w:rsid w:val="0077418D"/>
    <w:rsid w:val="007742CF"/>
    <w:rsid w:val="00775458"/>
    <w:rsid w:val="00777232"/>
    <w:rsid w:val="007800C9"/>
    <w:rsid w:val="0078183D"/>
    <w:rsid w:val="00781D2C"/>
    <w:rsid w:val="007837C8"/>
    <w:rsid w:val="0078411A"/>
    <w:rsid w:val="00784CA2"/>
    <w:rsid w:val="0078642A"/>
    <w:rsid w:val="00787CF7"/>
    <w:rsid w:val="007907AF"/>
    <w:rsid w:val="00790BDB"/>
    <w:rsid w:val="00791804"/>
    <w:rsid w:val="00793242"/>
    <w:rsid w:val="007937D5"/>
    <w:rsid w:val="007966B1"/>
    <w:rsid w:val="007A0481"/>
    <w:rsid w:val="007A0C74"/>
    <w:rsid w:val="007A0EB1"/>
    <w:rsid w:val="007A2827"/>
    <w:rsid w:val="007A4A6A"/>
    <w:rsid w:val="007A518B"/>
    <w:rsid w:val="007A6637"/>
    <w:rsid w:val="007A72AA"/>
    <w:rsid w:val="007A77B3"/>
    <w:rsid w:val="007B0987"/>
    <w:rsid w:val="007B0BC8"/>
    <w:rsid w:val="007B1F1C"/>
    <w:rsid w:val="007B21B8"/>
    <w:rsid w:val="007B2BD3"/>
    <w:rsid w:val="007B3987"/>
    <w:rsid w:val="007B4D93"/>
    <w:rsid w:val="007B6859"/>
    <w:rsid w:val="007C0494"/>
    <w:rsid w:val="007C160D"/>
    <w:rsid w:val="007C316E"/>
    <w:rsid w:val="007C40E3"/>
    <w:rsid w:val="007C5370"/>
    <w:rsid w:val="007C56FC"/>
    <w:rsid w:val="007C59ED"/>
    <w:rsid w:val="007C5CBF"/>
    <w:rsid w:val="007C7303"/>
    <w:rsid w:val="007D20FD"/>
    <w:rsid w:val="007D2F9D"/>
    <w:rsid w:val="007D30E3"/>
    <w:rsid w:val="007D3106"/>
    <w:rsid w:val="007D327C"/>
    <w:rsid w:val="007D3E5C"/>
    <w:rsid w:val="007D4CDF"/>
    <w:rsid w:val="007D4E91"/>
    <w:rsid w:val="007D623C"/>
    <w:rsid w:val="007D67DB"/>
    <w:rsid w:val="007E0DA9"/>
    <w:rsid w:val="007E1275"/>
    <w:rsid w:val="007E19E7"/>
    <w:rsid w:val="007E2AA6"/>
    <w:rsid w:val="007E2D18"/>
    <w:rsid w:val="007E49C1"/>
    <w:rsid w:val="007E607B"/>
    <w:rsid w:val="007F01A8"/>
    <w:rsid w:val="007F3D05"/>
    <w:rsid w:val="007F3ECC"/>
    <w:rsid w:val="007F541D"/>
    <w:rsid w:val="007F5586"/>
    <w:rsid w:val="007F7A74"/>
    <w:rsid w:val="007F7E47"/>
    <w:rsid w:val="008004F5"/>
    <w:rsid w:val="00802FD6"/>
    <w:rsid w:val="008032A2"/>
    <w:rsid w:val="0080353D"/>
    <w:rsid w:val="00803DCF"/>
    <w:rsid w:val="00803E74"/>
    <w:rsid w:val="00803FCD"/>
    <w:rsid w:val="00804406"/>
    <w:rsid w:val="00804C33"/>
    <w:rsid w:val="00805B7B"/>
    <w:rsid w:val="008065F6"/>
    <w:rsid w:val="00806FED"/>
    <w:rsid w:val="008075AF"/>
    <w:rsid w:val="00810C22"/>
    <w:rsid w:val="00811A7A"/>
    <w:rsid w:val="00812BE7"/>
    <w:rsid w:val="00813FEB"/>
    <w:rsid w:val="00814433"/>
    <w:rsid w:val="0081499C"/>
    <w:rsid w:val="008153AA"/>
    <w:rsid w:val="00815BD6"/>
    <w:rsid w:val="00815C1C"/>
    <w:rsid w:val="00815CC3"/>
    <w:rsid w:val="0081716D"/>
    <w:rsid w:val="0082039F"/>
    <w:rsid w:val="00820722"/>
    <w:rsid w:val="00820A50"/>
    <w:rsid w:val="00820C28"/>
    <w:rsid w:val="00824191"/>
    <w:rsid w:val="008245E6"/>
    <w:rsid w:val="00826174"/>
    <w:rsid w:val="0082764C"/>
    <w:rsid w:val="008277A9"/>
    <w:rsid w:val="00827972"/>
    <w:rsid w:val="00827C52"/>
    <w:rsid w:val="00830C19"/>
    <w:rsid w:val="00831C51"/>
    <w:rsid w:val="00832522"/>
    <w:rsid w:val="0083298E"/>
    <w:rsid w:val="0083433D"/>
    <w:rsid w:val="00834737"/>
    <w:rsid w:val="00835664"/>
    <w:rsid w:val="00835779"/>
    <w:rsid w:val="008365DB"/>
    <w:rsid w:val="008367ED"/>
    <w:rsid w:val="00841D74"/>
    <w:rsid w:val="00842B77"/>
    <w:rsid w:val="00843F7D"/>
    <w:rsid w:val="0084405D"/>
    <w:rsid w:val="00844C35"/>
    <w:rsid w:val="00844D33"/>
    <w:rsid w:val="00846D9C"/>
    <w:rsid w:val="008479AB"/>
    <w:rsid w:val="00851AEA"/>
    <w:rsid w:val="00852911"/>
    <w:rsid w:val="008529C0"/>
    <w:rsid w:val="0085581C"/>
    <w:rsid w:val="0085605C"/>
    <w:rsid w:val="008560CC"/>
    <w:rsid w:val="00856204"/>
    <w:rsid w:val="00857305"/>
    <w:rsid w:val="008574A3"/>
    <w:rsid w:val="00857CA6"/>
    <w:rsid w:val="00860951"/>
    <w:rsid w:val="0086104D"/>
    <w:rsid w:val="008620DB"/>
    <w:rsid w:val="00863268"/>
    <w:rsid w:val="00863473"/>
    <w:rsid w:val="00864447"/>
    <w:rsid w:val="00864925"/>
    <w:rsid w:val="00865A34"/>
    <w:rsid w:val="00865F01"/>
    <w:rsid w:val="00866751"/>
    <w:rsid w:val="0086695C"/>
    <w:rsid w:val="00867C98"/>
    <w:rsid w:val="008702D9"/>
    <w:rsid w:val="00870647"/>
    <w:rsid w:val="00870954"/>
    <w:rsid w:val="008722EA"/>
    <w:rsid w:val="00872D98"/>
    <w:rsid w:val="0087320F"/>
    <w:rsid w:val="0087420F"/>
    <w:rsid w:val="0087446A"/>
    <w:rsid w:val="008752FF"/>
    <w:rsid w:val="00876E72"/>
    <w:rsid w:val="0087707A"/>
    <w:rsid w:val="008771D5"/>
    <w:rsid w:val="00880137"/>
    <w:rsid w:val="00880324"/>
    <w:rsid w:val="00880829"/>
    <w:rsid w:val="00881998"/>
    <w:rsid w:val="00881E06"/>
    <w:rsid w:val="00882050"/>
    <w:rsid w:val="008825BF"/>
    <w:rsid w:val="00882610"/>
    <w:rsid w:val="00885806"/>
    <w:rsid w:val="008871C0"/>
    <w:rsid w:val="008877EE"/>
    <w:rsid w:val="00887D38"/>
    <w:rsid w:val="00890019"/>
    <w:rsid w:val="00892531"/>
    <w:rsid w:val="00892CFD"/>
    <w:rsid w:val="008950DE"/>
    <w:rsid w:val="00895100"/>
    <w:rsid w:val="008968C6"/>
    <w:rsid w:val="00897830"/>
    <w:rsid w:val="008A0847"/>
    <w:rsid w:val="008A12BF"/>
    <w:rsid w:val="008A2121"/>
    <w:rsid w:val="008A216B"/>
    <w:rsid w:val="008A28D2"/>
    <w:rsid w:val="008A2BB3"/>
    <w:rsid w:val="008A385F"/>
    <w:rsid w:val="008A462F"/>
    <w:rsid w:val="008A4C33"/>
    <w:rsid w:val="008A4D21"/>
    <w:rsid w:val="008A5CE0"/>
    <w:rsid w:val="008A5DF7"/>
    <w:rsid w:val="008A6B77"/>
    <w:rsid w:val="008A7360"/>
    <w:rsid w:val="008A79B8"/>
    <w:rsid w:val="008A7D7B"/>
    <w:rsid w:val="008B0391"/>
    <w:rsid w:val="008B1D82"/>
    <w:rsid w:val="008B23D4"/>
    <w:rsid w:val="008B2C3E"/>
    <w:rsid w:val="008B383D"/>
    <w:rsid w:val="008B3962"/>
    <w:rsid w:val="008B3FAF"/>
    <w:rsid w:val="008B4ABA"/>
    <w:rsid w:val="008B7424"/>
    <w:rsid w:val="008C04C9"/>
    <w:rsid w:val="008C119D"/>
    <w:rsid w:val="008C2F20"/>
    <w:rsid w:val="008C4273"/>
    <w:rsid w:val="008C49C6"/>
    <w:rsid w:val="008C582F"/>
    <w:rsid w:val="008C5931"/>
    <w:rsid w:val="008C65A9"/>
    <w:rsid w:val="008C73EA"/>
    <w:rsid w:val="008C7518"/>
    <w:rsid w:val="008D009E"/>
    <w:rsid w:val="008D035B"/>
    <w:rsid w:val="008D13B7"/>
    <w:rsid w:val="008D1F3E"/>
    <w:rsid w:val="008D21E0"/>
    <w:rsid w:val="008D2696"/>
    <w:rsid w:val="008D3D73"/>
    <w:rsid w:val="008D4C3F"/>
    <w:rsid w:val="008D507A"/>
    <w:rsid w:val="008D69F5"/>
    <w:rsid w:val="008E007B"/>
    <w:rsid w:val="008E05A8"/>
    <w:rsid w:val="008E11A0"/>
    <w:rsid w:val="008E2C55"/>
    <w:rsid w:val="008E3C99"/>
    <w:rsid w:val="008E41D6"/>
    <w:rsid w:val="008E4AB8"/>
    <w:rsid w:val="008E61D2"/>
    <w:rsid w:val="008E6780"/>
    <w:rsid w:val="008E7CB5"/>
    <w:rsid w:val="008F04BF"/>
    <w:rsid w:val="008F1AE6"/>
    <w:rsid w:val="008F242A"/>
    <w:rsid w:val="008F370B"/>
    <w:rsid w:val="008F48B3"/>
    <w:rsid w:val="009003C8"/>
    <w:rsid w:val="00900E4B"/>
    <w:rsid w:val="00900F73"/>
    <w:rsid w:val="0090166B"/>
    <w:rsid w:val="00901A3D"/>
    <w:rsid w:val="00902121"/>
    <w:rsid w:val="00902373"/>
    <w:rsid w:val="0090595C"/>
    <w:rsid w:val="00906FD9"/>
    <w:rsid w:val="00910394"/>
    <w:rsid w:val="0091126B"/>
    <w:rsid w:val="0091130C"/>
    <w:rsid w:val="00917102"/>
    <w:rsid w:val="009178BC"/>
    <w:rsid w:val="009206A7"/>
    <w:rsid w:val="009206BB"/>
    <w:rsid w:val="009207EE"/>
    <w:rsid w:val="00921286"/>
    <w:rsid w:val="009223A9"/>
    <w:rsid w:val="00922C08"/>
    <w:rsid w:val="0092372B"/>
    <w:rsid w:val="00923CBF"/>
    <w:rsid w:val="00924EC8"/>
    <w:rsid w:val="009266B4"/>
    <w:rsid w:val="009273B0"/>
    <w:rsid w:val="00927B0D"/>
    <w:rsid w:val="00927D0D"/>
    <w:rsid w:val="009305D3"/>
    <w:rsid w:val="00930898"/>
    <w:rsid w:val="009329CF"/>
    <w:rsid w:val="009337CE"/>
    <w:rsid w:val="00934412"/>
    <w:rsid w:val="00937046"/>
    <w:rsid w:val="009403D4"/>
    <w:rsid w:val="00940D14"/>
    <w:rsid w:val="009448B3"/>
    <w:rsid w:val="009458D3"/>
    <w:rsid w:val="00946432"/>
    <w:rsid w:val="0095098D"/>
    <w:rsid w:val="00951DD3"/>
    <w:rsid w:val="009536EA"/>
    <w:rsid w:val="009567AD"/>
    <w:rsid w:val="00956FF0"/>
    <w:rsid w:val="00957158"/>
    <w:rsid w:val="00957325"/>
    <w:rsid w:val="00957649"/>
    <w:rsid w:val="00960413"/>
    <w:rsid w:val="00962A00"/>
    <w:rsid w:val="00964378"/>
    <w:rsid w:val="00964509"/>
    <w:rsid w:val="00964E70"/>
    <w:rsid w:val="0096581E"/>
    <w:rsid w:val="00965B99"/>
    <w:rsid w:val="0096665D"/>
    <w:rsid w:val="00967856"/>
    <w:rsid w:val="00967C4C"/>
    <w:rsid w:val="009705E2"/>
    <w:rsid w:val="00970E66"/>
    <w:rsid w:val="00970F63"/>
    <w:rsid w:val="00971B02"/>
    <w:rsid w:val="00973FC4"/>
    <w:rsid w:val="009756CD"/>
    <w:rsid w:val="009810D5"/>
    <w:rsid w:val="009813C1"/>
    <w:rsid w:val="00981707"/>
    <w:rsid w:val="00983F49"/>
    <w:rsid w:val="00984730"/>
    <w:rsid w:val="00985717"/>
    <w:rsid w:val="00986372"/>
    <w:rsid w:val="00990ED1"/>
    <w:rsid w:val="00991289"/>
    <w:rsid w:val="009912B6"/>
    <w:rsid w:val="00991D31"/>
    <w:rsid w:val="0099201A"/>
    <w:rsid w:val="00995912"/>
    <w:rsid w:val="009964BA"/>
    <w:rsid w:val="009A15E1"/>
    <w:rsid w:val="009A17CA"/>
    <w:rsid w:val="009A28AE"/>
    <w:rsid w:val="009A5AE4"/>
    <w:rsid w:val="009A651A"/>
    <w:rsid w:val="009A76BC"/>
    <w:rsid w:val="009A79E2"/>
    <w:rsid w:val="009B1DF7"/>
    <w:rsid w:val="009B25CD"/>
    <w:rsid w:val="009B28CA"/>
    <w:rsid w:val="009B35D1"/>
    <w:rsid w:val="009B3959"/>
    <w:rsid w:val="009B401D"/>
    <w:rsid w:val="009B402E"/>
    <w:rsid w:val="009B4A62"/>
    <w:rsid w:val="009B4DCB"/>
    <w:rsid w:val="009B4FBA"/>
    <w:rsid w:val="009B50EB"/>
    <w:rsid w:val="009B6899"/>
    <w:rsid w:val="009B6A67"/>
    <w:rsid w:val="009B6BFB"/>
    <w:rsid w:val="009C2EA5"/>
    <w:rsid w:val="009C4701"/>
    <w:rsid w:val="009C4CB7"/>
    <w:rsid w:val="009C6BD7"/>
    <w:rsid w:val="009D0F15"/>
    <w:rsid w:val="009D1053"/>
    <w:rsid w:val="009D1B6B"/>
    <w:rsid w:val="009D1D4A"/>
    <w:rsid w:val="009D3538"/>
    <w:rsid w:val="009D55B3"/>
    <w:rsid w:val="009D6AAE"/>
    <w:rsid w:val="009D6E50"/>
    <w:rsid w:val="009E06AA"/>
    <w:rsid w:val="009E0B36"/>
    <w:rsid w:val="009E0F9B"/>
    <w:rsid w:val="009E1A28"/>
    <w:rsid w:val="009E1CBD"/>
    <w:rsid w:val="009E2C4B"/>
    <w:rsid w:val="009E2C5D"/>
    <w:rsid w:val="009E53D2"/>
    <w:rsid w:val="009E5EF4"/>
    <w:rsid w:val="009E66F3"/>
    <w:rsid w:val="009F04B2"/>
    <w:rsid w:val="009F059B"/>
    <w:rsid w:val="009F11CB"/>
    <w:rsid w:val="009F2D19"/>
    <w:rsid w:val="009F2D1F"/>
    <w:rsid w:val="009F3C40"/>
    <w:rsid w:val="009F5D9C"/>
    <w:rsid w:val="009F5F54"/>
    <w:rsid w:val="009F6206"/>
    <w:rsid w:val="009F6442"/>
    <w:rsid w:val="009F651D"/>
    <w:rsid w:val="009F782C"/>
    <w:rsid w:val="009F78A4"/>
    <w:rsid w:val="009F7FF2"/>
    <w:rsid w:val="00A00DAE"/>
    <w:rsid w:val="00A01F24"/>
    <w:rsid w:val="00A020FA"/>
    <w:rsid w:val="00A02430"/>
    <w:rsid w:val="00A0246A"/>
    <w:rsid w:val="00A033EB"/>
    <w:rsid w:val="00A037AA"/>
    <w:rsid w:val="00A038C6"/>
    <w:rsid w:val="00A0461A"/>
    <w:rsid w:val="00A0515C"/>
    <w:rsid w:val="00A066F7"/>
    <w:rsid w:val="00A11503"/>
    <w:rsid w:val="00A137BF"/>
    <w:rsid w:val="00A1498B"/>
    <w:rsid w:val="00A16034"/>
    <w:rsid w:val="00A16EA2"/>
    <w:rsid w:val="00A1757E"/>
    <w:rsid w:val="00A20E72"/>
    <w:rsid w:val="00A223AA"/>
    <w:rsid w:val="00A227AB"/>
    <w:rsid w:val="00A22BF3"/>
    <w:rsid w:val="00A230AA"/>
    <w:rsid w:val="00A23526"/>
    <w:rsid w:val="00A24F94"/>
    <w:rsid w:val="00A30297"/>
    <w:rsid w:val="00A31222"/>
    <w:rsid w:val="00A31C30"/>
    <w:rsid w:val="00A346A7"/>
    <w:rsid w:val="00A34AD5"/>
    <w:rsid w:val="00A34B06"/>
    <w:rsid w:val="00A34B7D"/>
    <w:rsid w:val="00A34E69"/>
    <w:rsid w:val="00A3523C"/>
    <w:rsid w:val="00A35A45"/>
    <w:rsid w:val="00A36B59"/>
    <w:rsid w:val="00A36F11"/>
    <w:rsid w:val="00A37088"/>
    <w:rsid w:val="00A37721"/>
    <w:rsid w:val="00A40302"/>
    <w:rsid w:val="00A40887"/>
    <w:rsid w:val="00A41A6D"/>
    <w:rsid w:val="00A42CC0"/>
    <w:rsid w:val="00A43A13"/>
    <w:rsid w:val="00A43B42"/>
    <w:rsid w:val="00A44139"/>
    <w:rsid w:val="00A44A44"/>
    <w:rsid w:val="00A451F1"/>
    <w:rsid w:val="00A467F9"/>
    <w:rsid w:val="00A479CB"/>
    <w:rsid w:val="00A47DA3"/>
    <w:rsid w:val="00A50B73"/>
    <w:rsid w:val="00A50C80"/>
    <w:rsid w:val="00A51010"/>
    <w:rsid w:val="00A5145C"/>
    <w:rsid w:val="00A52D3C"/>
    <w:rsid w:val="00A535D1"/>
    <w:rsid w:val="00A54628"/>
    <w:rsid w:val="00A54A2F"/>
    <w:rsid w:val="00A55597"/>
    <w:rsid w:val="00A6033F"/>
    <w:rsid w:val="00A6273E"/>
    <w:rsid w:val="00A62C0C"/>
    <w:rsid w:val="00A62C0D"/>
    <w:rsid w:val="00A62DB2"/>
    <w:rsid w:val="00A63357"/>
    <w:rsid w:val="00A63C29"/>
    <w:rsid w:val="00A64101"/>
    <w:rsid w:val="00A64575"/>
    <w:rsid w:val="00A647E6"/>
    <w:rsid w:val="00A64E4C"/>
    <w:rsid w:val="00A6514E"/>
    <w:rsid w:val="00A65EE0"/>
    <w:rsid w:val="00A660BA"/>
    <w:rsid w:val="00A67898"/>
    <w:rsid w:val="00A67A34"/>
    <w:rsid w:val="00A67BD5"/>
    <w:rsid w:val="00A70161"/>
    <w:rsid w:val="00A70B72"/>
    <w:rsid w:val="00A716CC"/>
    <w:rsid w:val="00A71DD5"/>
    <w:rsid w:val="00A73ABD"/>
    <w:rsid w:val="00A74753"/>
    <w:rsid w:val="00A74D27"/>
    <w:rsid w:val="00A75C8D"/>
    <w:rsid w:val="00A77D73"/>
    <w:rsid w:val="00A81104"/>
    <w:rsid w:val="00A8174F"/>
    <w:rsid w:val="00A82657"/>
    <w:rsid w:val="00A83273"/>
    <w:rsid w:val="00A8356A"/>
    <w:rsid w:val="00A86F8E"/>
    <w:rsid w:val="00A8798C"/>
    <w:rsid w:val="00A87990"/>
    <w:rsid w:val="00A87D8E"/>
    <w:rsid w:val="00A9160C"/>
    <w:rsid w:val="00A926D7"/>
    <w:rsid w:val="00A94DFC"/>
    <w:rsid w:val="00A96CBB"/>
    <w:rsid w:val="00AA0382"/>
    <w:rsid w:val="00AA0E98"/>
    <w:rsid w:val="00AA1D22"/>
    <w:rsid w:val="00AA4CB0"/>
    <w:rsid w:val="00AA6152"/>
    <w:rsid w:val="00AA7423"/>
    <w:rsid w:val="00AA77FF"/>
    <w:rsid w:val="00AA7F98"/>
    <w:rsid w:val="00AB0CF9"/>
    <w:rsid w:val="00AB2191"/>
    <w:rsid w:val="00AB3021"/>
    <w:rsid w:val="00AB3BDF"/>
    <w:rsid w:val="00AB4ABD"/>
    <w:rsid w:val="00AB537E"/>
    <w:rsid w:val="00AB59E1"/>
    <w:rsid w:val="00AB6A5D"/>
    <w:rsid w:val="00AB7350"/>
    <w:rsid w:val="00AC0F59"/>
    <w:rsid w:val="00AC1019"/>
    <w:rsid w:val="00AC2195"/>
    <w:rsid w:val="00AC4548"/>
    <w:rsid w:val="00AC6B54"/>
    <w:rsid w:val="00AC78E3"/>
    <w:rsid w:val="00AC7937"/>
    <w:rsid w:val="00AC79BC"/>
    <w:rsid w:val="00AD1152"/>
    <w:rsid w:val="00AD162D"/>
    <w:rsid w:val="00AD17E7"/>
    <w:rsid w:val="00AD2ED4"/>
    <w:rsid w:val="00AD4416"/>
    <w:rsid w:val="00AD77BB"/>
    <w:rsid w:val="00AD7805"/>
    <w:rsid w:val="00AE1826"/>
    <w:rsid w:val="00AE41FA"/>
    <w:rsid w:val="00AE7683"/>
    <w:rsid w:val="00AF0D46"/>
    <w:rsid w:val="00AF11DC"/>
    <w:rsid w:val="00AF12BB"/>
    <w:rsid w:val="00AF6660"/>
    <w:rsid w:val="00AF6F99"/>
    <w:rsid w:val="00AF7F57"/>
    <w:rsid w:val="00B006C4"/>
    <w:rsid w:val="00B0136E"/>
    <w:rsid w:val="00B01535"/>
    <w:rsid w:val="00B01EF4"/>
    <w:rsid w:val="00B0244D"/>
    <w:rsid w:val="00B02EAD"/>
    <w:rsid w:val="00B048B7"/>
    <w:rsid w:val="00B04B37"/>
    <w:rsid w:val="00B062C0"/>
    <w:rsid w:val="00B06F97"/>
    <w:rsid w:val="00B06FEC"/>
    <w:rsid w:val="00B10C6C"/>
    <w:rsid w:val="00B10D57"/>
    <w:rsid w:val="00B11138"/>
    <w:rsid w:val="00B1145E"/>
    <w:rsid w:val="00B11BFC"/>
    <w:rsid w:val="00B11CB7"/>
    <w:rsid w:val="00B11D21"/>
    <w:rsid w:val="00B12900"/>
    <w:rsid w:val="00B1351C"/>
    <w:rsid w:val="00B1360E"/>
    <w:rsid w:val="00B13820"/>
    <w:rsid w:val="00B13B4E"/>
    <w:rsid w:val="00B13D95"/>
    <w:rsid w:val="00B14275"/>
    <w:rsid w:val="00B16360"/>
    <w:rsid w:val="00B16714"/>
    <w:rsid w:val="00B168ED"/>
    <w:rsid w:val="00B1791E"/>
    <w:rsid w:val="00B20FCE"/>
    <w:rsid w:val="00B21824"/>
    <w:rsid w:val="00B229EE"/>
    <w:rsid w:val="00B23FD9"/>
    <w:rsid w:val="00B258F0"/>
    <w:rsid w:val="00B26865"/>
    <w:rsid w:val="00B27071"/>
    <w:rsid w:val="00B277CE"/>
    <w:rsid w:val="00B30628"/>
    <w:rsid w:val="00B31F1C"/>
    <w:rsid w:val="00B32CE8"/>
    <w:rsid w:val="00B354BC"/>
    <w:rsid w:val="00B3580A"/>
    <w:rsid w:val="00B361F2"/>
    <w:rsid w:val="00B36B51"/>
    <w:rsid w:val="00B37D27"/>
    <w:rsid w:val="00B4195B"/>
    <w:rsid w:val="00B4217D"/>
    <w:rsid w:val="00B425CC"/>
    <w:rsid w:val="00B428F4"/>
    <w:rsid w:val="00B44CC4"/>
    <w:rsid w:val="00B44EF4"/>
    <w:rsid w:val="00B45B04"/>
    <w:rsid w:val="00B46AEF"/>
    <w:rsid w:val="00B46D3A"/>
    <w:rsid w:val="00B522FA"/>
    <w:rsid w:val="00B52326"/>
    <w:rsid w:val="00B5376E"/>
    <w:rsid w:val="00B56314"/>
    <w:rsid w:val="00B564CF"/>
    <w:rsid w:val="00B56A6D"/>
    <w:rsid w:val="00B575D5"/>
    <w:rsid w:val="00B601DD"/>
    <w:rsid w:val="00B61FB7"/>
    <w:rsid w:val="00B6247D"/>
    <w:rsid w:val="00B62980"/>
    <w:rsid w:val="00B63823"/>
    <w:rsid w:val="00B63B98"/>
    <w:rsid w:val="00B6424D"/>
    <w:rsid w:val="00B64498"/>
    <w:rsid w:val="00B64B49"/>
    <w:rsid w:val="00B64F57"/>
    <w:rsid w:val="00B65809"/>
    <w:rsid w:val="00B66BCC"/>
    <w:rsid w:val="00B671ED"/>
    <w:rsid w:val="00B700F6"/>
    <w:rsid w:val="00B7057B"/>
    <w:rsid w:val="00B71432"/>
    <w:rsid w:val="00B71EED"/>
    <w:rsid w:val="00B73891"/>
    <w:rsid w:val="00B739C7"/>
    <w:rsid w:val="00B76717"/>
    <w:rsid w:val="00B808DA"/>
    <w:rsid w:val="00B82508"/>
    <w:rsid w:val="00B826D9"/>
    <w:rsid w:val="00B82B64"/>
    <w:rsid w:val="00B83755"/>
    <w:rsid w:val="00B83DB7"/>
    <w:rsid w:val="00B83E48"/>
    <w:rsid w:val="00B842FB"/>
    <w:rsid w:val="00B8547C"/>
    <w:rsid w:val="00B85523"/>
    <w:rsid w:val="00B86C63"/>
    <w:rsid w:val="00B8760A"/>
    <w:rsid w:val="00B87792"/>
    <w:rsid w:val="00B90A78"/>
    <w:rsid w:val="00B92680"/>
    <w:rsid w:val="00B92CF0"/>
    <w:rsid w:val="00B9339A"/>
    <w:rsid w:val="00B940A7"/>
    <w:rsid w:val="00B94696"/>
    <w:rsid w:val="00B954F7"/>
    <w:rsid w:val="00B9669D"/>
    <w:rsid w:val="00B979D8"/>
    <w:rsid w:val="00BA307E"/>
    <w:rsid w:val="00BA3F0B"/>
    <w:rsid w:val="00BA4C80"/>
    <w:rsid w:val="00BA5518"/>
    <w:rsid w:val="00BA61BE"/>
    <w:rsid w:val="00BA6346"/>
    <w:rsid w:val="00BA6384"/>
    <w:rsid w:val="00BA72F8"/>
    <w:rsid w:val="00BA743E"/>
    <w:rsid w:val="00BB20E1"/>
    <w:rsid w:val="00BB2339"/>
    <w:rsid w:val="00BB24A5"/>
    <w:rsid w:val="00BB255B"/>
    <w:rsid w:val="00BB2E85"/>
    <w:rsid w:val="00BB32D9"/>
    <w:rsid w:val="00BB3A06"/>
    <w:rsid w:val="00BB5399"/>
    <w:rsid w:val="00BB5547"/>
    <w:rsid w:val="00BB5A91"/>
    <w:rsid w:val="00BB6016"/>
    <w:rsid w:val="00BB648D"/>
    <w:rsid w:val="00BB72E0"/>
    <w:rsid w:val="00BB75CB"/>
    <w:rsid w:val="00BC0FD0"/>
    <w:rsid w:val="00BC1428"/>
    <w:rsid w:val="00BC34F5"/>
    <w:rsid w:val="00BC5160"/>
    <w:rsid w:val="00BC6F35"/>
    <w:rsid w:val="00BC7E49"/>
    <w:rsid w:val="00BD14CF"/>
    <w:rsid w:val="00BD466F"/>
    <w:rsid w:val="00BD4B72"/>
    <w:rsid w:val="00BD4F1E"/>
    <w:rsid w:val="00BD642B"/>
    <w:rsid w:val="00BD6A9F"/>
    <w:rsid w:val="00BE06AB"/>
    <w:rsid w:val="00BE0C4C"/>
    <w:rsid w:val="00BE155E"/>
    <w:rsid w:val="00BE18EE"/>
    <w:rsid w:val="00BE37F6"/>
    <w:rsid w:val="00BE3CC4"/>
    <w:rsid w:val="00BE49DB"/>
    <w:rsid w:val="00BE6F67"/>
    <w:rsid w:val="00BE74F2"/>
    <w:rsid w:val="00BE75AE"/>
    <w:rsid w:val="00BF1B40"/>
    <w:rsid w:val="00BF1FC9"/>
    <w:rsid w:val="00BF2EBC"/>
    <w:rsid w:val="00BF3507"/>
    <w:rsid w:val="00BF5EBF"/>
    <w:rsid w:val="00BF6011"/>
    <w:rsid w:val="00C007B6"/>
    <w:rsid w:val="00C02ACE"/>
    <w:rsid w:val="00C0381F"/>
    <w:rsid w:val="00C05BEE"/>
    <w:rsid w:val="00C064D5"/>
    <w:rsid w:val="00C06B07"/>
    <w:rsid w:val="00C13052"/>
    <w:rsid w:val="00C133DE"/>
    <w:rsid w:val="00C13587"/>
    <w:rsid w:val="00C13C6E"/>
    <w:rsid w:val="00C15051"/>
    <w:rsid w:val="00C15F28"/>
    <w:rsid w:val="00C16803"/>
    <w:rsid w:val="00C24799"/>
    <w:rsid w:val="00C27472"/>
    <w:rsid w:val="00C306C1"/>
    <w:rsid w:val="00C33CB2"/>
    <w:rsid w:val="00C34AA6"/>
    <w:rsid w:val="00C357E6"/>
    <w:rsid w:val="00C35F46"/>
    <w:rsid w:val="00C370AE"/>
    <w:rsid w:val="00C37536"/>
    <w:rsid w:val="00C404B7"/>
    <w:rsid w:val="00C4133E"/>
    <w:rsid w:val="00C42CB5"/>
    <w:rsid w:val="00C42F27"/>
    <w:rsid w:val="00C437E0"/>
    <w:rsid w:val="00C445EC"/>
    <w:rsid w:val="00C4595D"/>
    <w:rsid w:val="00C464E6"/>
    <w:rsid w:val="00C46AEF"/>
    <w:rsid w:val="00C47460"/>
    <w:rsid w:val="00C47E94"/>
    <w:rsid w:val="00C50A84"/>
    <w:rsid w:val="00C50C7A"/>
    <w:rsid w:val="00C51BB3"/>
    <w:rsid w:val="00C535E0"/>
    <w:rsid w:val="00C53E70"/>
    <w:rsid w:val="00C54ECE"/>
    <w:rsid w:val="00C555C9"/>
    <w:rsid w:val="00C5673E"/>
    <w:rsid w:val="00C57473"/>
    <w:rsid w:val="00C576EB"/>
    <w:rsid w:val="00C604C4"/>
    <w:rsid w:val="00C61401"/>
    <w:rsid w:val="00C61C6A"/>
    <w:rsid w:val="00C62880"/>
    <w:rsid w:val="00C6296F"/>
    <w:rsid w:val="00C62CA5"/>
    <w:rsid w:val="00C636B8"/>
    <w:rsid w:val="00C63708"/>
    <w:rsid w:val="00C63909"/>
    <w:rsid w:val="00C63A85"/>
    <w:rsid w:val="00C6414E"/>
    <w:rsid w:val="00C65382"/>
    <w:rsid w:val="00C702C1"/>
    <w:rsid w:val="00C71401"/>
    <w:rsid w:val="00C730BF"/>
    <w:rsid w:val="00C752DD"/>
    <w:rsid w:val="00C755D7"/>
    <w:rsid w:val="00C759F1"/>
    <w:rsid w:val="00C76735"/>
    <w:rsid w:val="00C778CB"/>
    <w:rsid w:val="00C77999"/>
    <w:rsid w:val="00C77B06"/>
    <w:rsid w:val="00C80342"/>
    <w:rsid w:val="00C82ED0"/>
    <w:rsid w:val="00C838D6"/>
    <w:rsid w:val="00C83908"/>
    <w:rsid w:val="00C84B53"/>
    <w:rsid w:val="00C85AAF"/>
    <w:rsid w:val="00C90907"/>
    <w:rsid w:val="00C90B00"/>
    <w:rsid w:val="00C9329A"/>
    <w:rsid w:val="00C93327"/>
    <w:rsid w:val="00C93B5B"/>
    <w:rsid w:val="00C948DC"/>
    <w:rsid w:val="00C95056"/>
    <w:rsid w:val="00C953A9"/>
    <w:rsid w:val="00C9572D"/>
    <w:rsid w:val="00C95B5B"/>
    <w:rsid w:val="00C9676F"/>
    <w:rsid w:val="00C97D06"/>
    <w:rsid w:val="00CA0F02"/>
    <w:rsid w:val="00CA2B89"/>
    <w:rsid w:val="00CA3799"/>
    <w:rsid w:val="00CA5E12"/>
    <w:rsid w:val="00CA6851"/>
    <w:rsid w:val="00CA6A78"/>
    <w:rsid w:val="00CA6C8E"/>
    <w:rsid w:val="00CA6F1E"/>
    <w:rsid w:val="00CA73B8"/>
    <w:rsid w:val="00CA768C"/>
    <w:rsid w:val="00CB0156"/>
    <w:rsid w:val="00CB0A49"/>
    <w:rsid w:val="00CB121D"/>
    <w:rsid w:val="00CB25A5"/>
    <w:rsid w:val="00CB2FB1"/>
    <w:rsid w:val="00CB3621"/>
    <w:rsid w:val="00CB401B"/>
    <w:rsid w:val="00CB4F1C"/>
    <w:rsid w:val="00CB6CB1"/>
    <w:rsid w:val="00CB6FAC"/>
    <w:rsid w:val="00CB72B8"/>
    <w:rsid w:val="00CC0C3E"/>
    <w:rsid w:val="00CC137D"/>
    <w:rsid w:val="00CC16C8"/>
    <w:rsid w:val="00CC4E45"/>
    <w:rsid w:val="00CC5411"/>
    <w:rsid w:val="00CC64BA"/>
    <w:rsid w:val="00CC6D42"/>
    <w:rsid w:val="00CC7ABF"/>
    <w:rsid w:val="00CD187D"/>
    <w:rsid w:val="00CD2BC7"/>
    <w:rsid w:val="00CD393D"/>
    <w:rsid w:val="00CD3F37"/>
    <w:rsid w:val="00CD4CF0"/>
    <w:rsid w:val="00CD58BE"/>
    <w:rsid w:val="00CD67DA"/>
    <w:rsid w:val="00CD6BF9"/>
    <w:rsid w:val="00CE0D8E"/>
    <w:rsid w:val="00CE3976"/>
    <w:rsid w:val="00CE42DC"/>
    <w:rsid w:val="00CE472E"/>
    <w:rsid w:val="00CE5D2E"/>
    <w:rsid w:val="00CE6234"/>
    <w:rsid w:val="00CE69F1"/>
    <w:rsid w:val="00CE75C7"/>
    <w:rsid w:val="00CE75DA"/>
    <w:rsid w:val="00CE7ED4"/>
    <w:rsid w:val="00CF0AE7"/>
    <w:rsid w:val="00CF10C5"/>
    <w:rsid w:val="00CF1477"/>
    <w:rsid w:val="00CF286C"/>
    <w:rsid w:val="00CF2BCA"/>
    <w:rsid w:val="00CF334A"/>
    <w:rsid w:val="00CF59A0"/>
    <w:rsid w:val="00CF5CDB"/>
    <w:rsid w:val="00CF7879"/>
    <w:rsid w:val="00D001D5"/>
    <w:rsid w:val="00D009B3"/>
    <w:rsid w:val="00D012B4"/>
    <w:rsid w:val="00D01936"/>
    <w:rsid w:val="00D01A0A"/>
    <w:rsid w:val="00D01F0F"/>
    <w:rsid w:val="00D03136"/>
    <w:rsid w:val="00D03E6F"/>
    <w:rsid w:val="00D05860"/>
    <w:rsid w:val="00D06C28"/>
    <w:rsid w:val="00D06E19"/>
    <w:rsid w:val="00D0799F"/>
    <w:rsid w:val="00D07F6C"/>
    <w:rsid w:val="00D10801"/>
    <w:rsid w:val="00D110D2"/>
    <w:rsid w:val="00D12D13"/>
    <w:rsid w:val="00D12E61"/>
    <w:rsid w:val="00D134ED"/>
    <w:rsid w:val="00D14BA2"/>
    <w:rsid w:val="00D154FE"/>
    <w:rsid w:val="00D15F8D"/>
    <w:rsid w:val="00D15FD2"/>
    <w:rsid w:val="00D16C71"/>
    <w:rsid w:val="00D2059F"/>
    <w:rsid w:val="00D20F1C"/>
    <w:rsid w:val="00D2123D"/>
    <w:rsid w:val="00D217F5"/>
    <w:rsid w:val="00D2203E"/>
    <w:rsid w:val="00D23225"/>
    <w:rsid w:val="00D23754"/>
    <w:rsid w:val="00D23967"/>
    <w:rsid w:val="00D26B6A"/>
    <w:rsid w:val="00D273D1"/>
    <w:rsid w:val="00D306C6"/>
    <w:rsid w:val="00D30886"/>
    <w:rsid w:val="00D30C24"/>
    <w:rsid w:val="00D31BE3"/>
    <w:rsid w:val="00D31E6E"/>
    <w:rsid w:val="00D32267"/>
    <w:rsid w:val="00D3236A"/>
    <w:rsid w:val="00D32A44"/>
    <w:rsid w:val="00D32CF4"/>
    <w:rsid w:val="00D3301C"/>
    <w:rsid w:val="00D330A2"/>
    <w:rsid w:val="00D3433A"/>
    <w:rsid w:val="00D34DD6"/>
    <w:rsid w:val="00D35AF9"/>
    <w:rsid w:val="00D369CC"/>
    <w:rsid w:val="00D37BF1"/>
    <w:rsid w:val="00D42417"/>
    <w:rsid w:val="00D429CB"/>
    <w:rsid w:val="00D42F18"/>
    <w:rsid w:val="00D43D7F"/>
    <w:rsid w:val="00D44195"/>
    <w:rsid w:val="00D4492B"/>
    <w:rsid w:val="00D44F3D"/>
    <w:rsid w:val="00D50249"/>
    <w:rsid w:val="00D50B60"/>
    <w:rsid w:val="00D526D5"/>
    <w:rsid w:val="00D53070"/>
    <w:rsid w:val="00D55D6A"/>
    <w:rsid w:val="00D56EB0"/>
    <w:rsid w:val="00D6199F"/>
    <w:rsid w:val="00D62324"/>
    <w:rsid w:val="00D628E8"/>
    <w:rsid w:val="00D641B2"/>
    <w:rsid w:val="00D66E51"/>
    <w:rsid w:val="00D67BA5"/>
    <w:rsid w:val="00D70986"/>
    <w:rsid w:val="00D70EA9"/>
    <w:rsid w:val="00D7121C"/>
    <w:rsid w:val="00D721FE"/>
    <w:rsid w:val="00D72B0C"/>
    <w:rsid w:val="00D73988"/>
    <w:rsid w:val="00D75245"/>
    <w:rsid w:val="00D754D6"/>
    <w:rsid w:val="00D756BE"/>
    <w:rsid w:val="00D757BD"/>
    <w:rsid w:val="00D75B0B"/>
    <w:rsid w:val="00D75DD4"/>
    <w:rsid w:val="00D76237"/>
    <w:rsid w:val="00D8275D"/>
    <w:rsid w:val="00D82AE3"/>
    <w:rsid w:val="00D84083"/>
    <w:rsid w:val="00D840EA"/>
    <w:rsid w:val="00D8502E"/>
    <w:rsid w:val="00D8613A"/>
    <w:rsid w:val="00D864F6"/>
    <w:rsid w:val="00D86527"/>
    <w:rsid w:val="00D872B2"/>
    <w:rsid w:val="00D90587"/>
    <w:rsid w:val="00D90FB1"/>
    <w:rsid w:val="00D917FA"/>
    <w:rsid w:val="00D9206F"/>
    <w:rsid w:val="00D929D3"/>
    <w:rsid w:val="00D933B8"/>
    <w:rsid w:val="00D94F56"/>
    <w:rsid w:val="00D953A8"/>
    <w:rsid w:val="00D96523"/>
    <w:rsid w:val="00D9728D"/>
    <w:rsid w:val="00D9751C"/>
    <w:rsid w:val="00D9757B"/>
    <w:rsid w:val="00DA0E71"/>
    <w:rsid w:val="00DA1EAA"/>
    <w:rsid w:val="00DA42C3"/>
    <w:rsid w:val="00DA4770"/>
    <w:rsid w:val="00DA4D1A"/>
    <w:rsid w:val="00DA4FC9"/>
    <w:rsid w:val="00DA5033"/>
    <w:rsid w:val="00DA5D8B"/>
    <w:rsid w:val="00DA70E9"/>
    <w:rsid w:val="00DB100F"/>
    <w:rsid w:val="00DB16B8"/>
    <w:rsid w:val="00DB16EE"/>
    <w:rsid w:val="00DB2045"/>
    <w:rsid w:val="00DB3770"/>
    <w:rsid w:val="00DB401F"/>
    <w:rsid w:val="00DB46CC"/>
    <w:rsid w:val="00DB4C93"/>
    <w:rsid w:val="00DB511E"/>
    <w:rsid w:val="00DB6933"/>
    <w:rsid w:val="00DC2E7C"/>
    <w:rsid w:val="00DC4306"/>
    <w:rsid w:val="00DC49E7"/>
    <w:rsid w:val="00DC6588"/>
    <w:rsid w:val="00DC783C"/>
    <w:rsid w:val="00DC784B"/>
    <w:rsid w:val="00DC7C22"/>
    <w:rsid w:val="00DD2AAA"/>
    <w:rsid w:val="00DD306F"/>
    <w:rsid w:val="00DD4493"/>
    <w:rsid w:val="00DD537F"/>
    <w:rsid w:val="00DD658A"/>
    <w:rsid w:val="00DD6CE1"/>
    <w:rsid w:val="00DD6E1B"/>
    <w:rsid w:val="00DD7AD1"/>
    <w:rsid w:val="00DD7C40"/>
    <w:rsid w:val="00DE0666"/>
    <w:rsid w:val="00DE0B46"/>
    <w:rsid w:val="00DE332E"/>
    <w:rsid w:val="00DE35B7"/>
    <w:rsid w:val="00DE4F27"/>
    <w:rsid w:val="00DE6C13"/>
    <w:rsid w:val="00DE7922"/>
    <w:rsid w:val="00DF0FF1"/>
    <w:rsid w:val="00DF1F83"/>
    <w:rsid w:val="00DF3528"/>
    <w:rsid w:val="00DF5207"/>
    <w:rsid w:val="00DF6A73"/>
    <w:rsid w:val="00E00CA5"/>
    <w:rsid w:val="00E032DB"/>
    <w:rsid w:val="00E037AA"/>
    <w:rsid w:val="00E037ED"/>
    <w:rsid w:val="00E03FD3"/>
    <w:rsid w:val="00E04B70"/>
    <w:rsid w:val="00E053EA"/>
    <w:rsid w:val="00E05709"/>
    <w:rsid w:val="00E05F2B"/>
    <w:rsid w:val="00E10840"/>
    <w:rsid w:val="00E12380"/>
    <w:rsid w:val="00E1393C"/>
    <w:rsid w:val="00E152FA"/>
    <w:rsid w:val="00E153D0"/>
    <w:rsid w:val="00E15E5A"/>
    <w:rsid w:val="00E16DA2"/>
    <w:rsid w:val="00E201A1"/>
    <w:rsid w:val="00E2074B"/>
    <w:rsid w:val="00E20AAC"/>
    <w:rsid w:val="00E21FB6"/>
    <w:rsid w:val="00E2308C"/>
    <w:rsid w:val="00E238CD"/>
    <w:rsid w:val="00E25B6E"/>
    <w:rsid w:val="00E261B0"/>
    <w:rsid w:val="00E27313"/>
    <w:rsid w:val="00E305CB"/>
    <w:rsid w:val="00E316D7"/>
    <w:rsid w:val="00E31C80"/>
    <w:rsid w:val="00E327AC"/>
    <w:rsid w:val="00E34D77"/>
    <w:rsid w:val="00E356B9"/>
    <w:rsid w:val="00E35A9A"/>
    <w:rsid w:val="00E35B3D"/>
    <w:rsid w:val="00E373CE"/>
    <w:rsid w:val="00E3758C"/>
    <w:rsid w:val="00E37C14"/>
    <w:rsid w:val="00E405BD"/>
    <w:rsid w:val="00E40C49"/>
    <w:rsid w:val="00E41D66"/>
    <w:rsid w:val="00E42E5B"/>
    <w:rsid w:val="00E436D6"/>
    <w:rsid w:val="00E470DC"/>
    <w:rsid w:val="00E4724F"/>
    <w:rsid w:val="00E47319"/>
    <w:rsid w:val="00E47AF8"/>
    <w:rsid w:val="00E500E2"/>
    <w:rsid w:val="00E5055B"/>
    <w:rsid w:val="00E5255A"/>
    <w:rsid w:val="00E531E4"/>
    <w:rsid w:val="00E5380E"/>
    <w:rsid w:val="00E53D93"/>
    <w:rsid w:val="00E549BF"/>
    <w:rsid w:val="00E54AA0"/>
    <w:rsid w:val="00E561CC"/>
    <w:rsid w:val="00E57ACA"/>
    <w:rsid w:val="00E60366"/>
    <w:rsid w:val="00E610F2"/>
    <w:rsid w:val="00E61364"/>
    <w:rsid w:val="00E625ED"/>
    <w:rsid w:val="00E665A9"/>
    <w:rsid w:val="00E6693D"/>
    <w:rsid w:val="00E71D3E"/>
    <w:rsid w:val="00E71E59"/>
    <w:rsid w:val="00E72B35"/>
    <w:rsid w:val="00E735CC"/>
    <w:rsid w:val="00E73D74"/>
    <w:rsid w:val="00E74339"/>
    <w:rsid w:val="00E74DA2"/>
    <w:rsid w:val="00E75638"/>
    <w:rsid w:val="00E76C76"/>
    <w:rsid w:val="00E80FE1"/>
    <w:rsid w:val="00E814B0"/>
    <w:rsid w:val="00E82C3D"/>
    <w:rsid w:val="00E83D56"/>
    <w:rsid w:val="00E86B6A"/>
    <w:rsid w:val="00E87578"/>
    <w:rsid w:val="00E877CD"/>
    <w:rsid w:val="00E9076F"/>
    <w:rsid w:val="00E9111F"/>
    <w:rsid w:val="00E91DFC"/>
    <w:rsid w:val="00E92890"/>
    <w:rsid w:val="00E928D4"/>
    <w:rsid w:val="00E92C52"/>
    <w:rsid w:val="00E93C29"/>
    <w:rsid w:val="00E947BB"/>
    <w:rsid w:val="00EA020F"/>
    <w:rsid w:val="00EA0D26"/>
    <w:rsid w:val="00EA1AE7"/>
    <w:rsid w:val="00EA1C37"/>
    <w:rsid w:val="00EA2A99"/>
    <w:rsid w:val="00EA3374"/>
    <w:rsid w:val="00EA34B3"/>
    <w:rsid w:val="00EA388D"/>
    <w:rsid w:val="00EA3A9C"/>
    <w:rsid w:val="00EA3B4C"/>
    <w:rsid w:val="00EA3F1E"/>
    <w:rsid w:val="00EA4E04"/>
    <w:rsid w:val="00EA63FB"/>
    <w:rsid w:val="00EA6855"/>
    <w:rsid w:val="00EA6C2C"/>
    <w:rsid w:val="00EA6CD0"/>
    <w:rsid w:val="00EA7BB8"/>
    <w:rsid w:val="00EB0599"/>
    <w:rsid w:val="00EB0B3C"/>
    <w:rsid w:val="00EB19B6"/>
    <w:rsid w:val="00EB2D63"/>
    <w:rsid w:val="00EB3AA5"/>
    <w:rsid w:val="00EB3F20"/>
    <w:rsid w:val="00EB4031"/>
    <w:rsid w:val="00EB44C0"/>
    <w:rsid w:val="00EB6A71"/>
    <w:rsid w:val="00EC19EA"/>
    <w:rsid w:val="00EC453A"/>
    <w:rsid w:val="00EC4A04"/>
    <w:rsid w:val="00EC4BE4"/>
    <w:rsid w:val="00EC51E8"/>
    <w:rsid w:val="00EC62B8"/>
    <w:rsid w:val="00ED0150"/>
    <w:rsid w:val="00ED24BE"/>
    <w:rsid w:val="00ED2CBD"/>
    <w:rsid w:val="00ED5E75"/>
    <w:rsid w:val="00ED6693"/>
    <w:rsid w:val="00ED7111"/>
    <w:rsid w:val="00EE08F8"/>
    <w:rsid w:val="00EE1224"/>
    <w:rsid w:val="00EE29C4"/>
    <w:rsid w:val="00EE29FE"/>
    <w:rsid w:val="00EE2EAC"/>
    <w:rsid w:val="00EE4A02"/>
    <w:rsid w:val="00EE54AE"/>
    <w:rsid w:val="00EE5DF6"/>
    <w:rsid w:val="00EE67DC"/>
    <w:rsid w:val="00EE793F"/>
    <w:rsid w:val="00EE7C99"/>
    <w:rsid w:val="00EF117E"/>
    <w:rsid w:val="00EF6EAA"/>
    <w:rsid w:val="00EF74BB"/>
    <w:rsid w:val="00F002B3"/>
    <w:rsid w:val="00F00439"/>
    <w:rsid w:val="00F00786"/>
    <w:rsid w:val="00F00901"/>
    <w:rsid w:val="00F029C7"/>
    <w:rsid w:val="00F03613"/>
    <w:rsid w:val="00F038BB"/>
    <w:rsid w:val="00F03E5D"/>
    <w:rsid w:val="00F04093"/>
    <w:rsid w:val="00F0410F"/>
    <w:rsid w:val="00F041B1"/>
    <w:rsid w:val="00F043C8"/>
    <w:rsid w:val="00F056C5"/>
    <w:rsid w:val="00F06320"/>
    <w:rsid w:val="00F07582"/>
    <w:rsid w:val="00F075BF"/>
    <w:rsid w:val="00F12006"/>
    <w:rsid w:val="00F1250A"/>
    <w:rsid w:val="00F12CB8"/>
    <w:rsid w:val="00F14E67"/>
    <w:rsid w:val="00F14EBE"/>
    <w:rsid w:val="00F16759"/>
    <w:rsid w:val="00F1785B"/>
    <w:rsid w:val="00F17DA3"/>
    <w:rsid w:val="00F21B53"/>
    <w:rsid w:val="00F21CF0"/>
    <w:rsid w:val="00F224A0"/>
    <w:rsid w:val="00F24264"/>
    <w:rsid w:val="00F2480C"/>
    <w:rsid w:val="00F26389"/>
    <w:rsid w:val="00F2673A"/>
    <w:rsid w:val="00F309DD"/>
    <w:rsid w:val="00F31193"/>
    <w:rsid w:val="00F3151B"/>
    <w:rsid w:val="00F31B16"/>
    <w:rsid w:val="00F32023"/>
    <w:rsid w:val="00F3214D"/>
    <w:rsid w:val="00F32BCB"/>
    <w:rsid w:val="00F34617"/>
    <w:rsid w:val="00F34932"/>
    <w:rsid w:val="00F3518D"/>
    <w:rsid w:val="00F359E9"/>
    <w:rsid w:val="00F3627A"/>
    <w:rsid w:val="00F367AE"/>
    <w:rsid w:val="00F37648"/>
    <w:rsid w:val="00F37D43"/>
    <w:rsid w:val="00F416C6"/>
    <w:rsid w:val="00F441FC"/>
    <w:rsid w:val="00F44B6F"/>
    <w:rsid w:val="00F45492"/>
    <w:rsid w:val="00F456A7"/>
    <w:rsid w:val="00F45D19"/>
    <w:rsid w:val="00F46322"/>
    <w:rsid w:val="00F4685B"/>
    <w:rsid w:val="00F47C3E"/>
    <w:rsid w:val="00F53C2B"/>
    <w:rsid w:val="00F5543C"/>
    <w:rsid w:val="00F557FC"/>
    <w:rsid w:val="00F55DFE"/>
    <w:rsid w:val="00F604B8"/>
    <w:rsid w:val="00F60A4F"/>
    <w:rsid w:val="00F60ACF"/>
    <w:rsid w:val="00F6228E"/>
    <w:rsid w:val="00F6484C"/>
    <w:rsid w:val="00F64FFA"/>
    <w:rsid w:val="00F65C25"/>
    <w:rsid w:val="00F65F39"/>
    <w:rsid w:val="00F66614"/>
    <w:rsid w:val="00F66DA6"/>
    <w:rsid w:val="00F67B42"/>
    <w:rsid w:val="00F710E3"/>
    <w:rsid w:val="00F718D5"/>
    <w:rsid w:val="00F7210B"/>
    <w:rsid w:val="00F723AF"/>
    <w:rsid w:val="00F742E3"/>
    <w:rsid w:val="00F756A3"/>
    <w:rsid w:val="00F76E74"/>
    <w:rsid w:val="00F76F68"/>
    <w:rsid w:val="00F77054"/>
    <w:rsid w:val="00F773FE"/>
    <w:rsid w:val="00F81883"/>
    <w:rsid w:val="00F81B0F"/>
    <w:rsid w:val="00F81F47"/>
    <w:rsid w:val="00F82A36"/>
    <w:rsid w:val="00F84084"/>
    <w:rsid w:val="00F848A9"/>
    <w:rsid w:val="00F84DB8"/>
    <w:rsid w:val="00F862B1"/>
    <w:rsid w:val="00F87E89"/>
    <w:rsid w:val="00F87F17"/>
    <w:rsid w:val="00F90BBB"/>
    <w:rsid w:val="00F93131"/>
    <w:rsid w:val="00F938EB"/>
    <w:rsid w:val="00F953D4"/>
    <w:rsid w:val="00F95E28"/>
    <w:rsid w:val="00FA0F14"/>
    <w:rsid w:val="00FA11FC"/>
    <w:rsid w:val="00FA1C99"/>
    <w:rsid w:val="00FA272E"/>
    <w:rsid w:val="00FA2E46"/>
    <w:rsid w:val="00FA52F6"/>
    <w:rsid w:val="00FA77FA"/>
    <w:rsid w:val="00FB29C0"/>
    <w:rsid w:val="00FB3A49"/>
    <w:rsid w:val="00FB3BD6"/>
    <w:rsid w:val="00FB3F96"/>
    <w:rsid w:val="00FB5C93"/>
    <w:rsid w:val="00FB6DA4"/>
    <w:rsid w:val="00FB78C5"/>
    <w:rsid w:val="00FB7F61"/>
    <w:rsid w:val="00FC0090"/>
    <w:rsid w:val="00FC0626"/>
    <w:rsid w:val="00FC09AC"/>
    <w:rsid w:val="00FC250B"/>
    <w:rsid w:val="00FC2BE8"/>
    <w:rsid w:val="00FC331C"/>
    <w:rsid w:val="00FC4D46"/>
    <w:rsid w:val="00FC5534"/>
    <w:rsid w:val="00FC721A"/>
    <w:rsid w:val="00FC7696"/>
    <w:rsid w:val="00FD0283"/>
    <w:rsid w:val="00FD0AA8"/>
    <w:rsid w:val="00FD11F3"/>
    <w:rsid w:val="00FD3E8A"/>
    <w:rsid w:val="00FD45AE"/>
    <w:rsid w:val="00FD5EDC"/>
    <w:rsid w:val="00FD6417"/>
    <w:rsid w:val="00FD6921"/>
    <w:rsid w:val="00FD6E35"/>
    <w:rsid w:val="00FD78D1"/>
    <w:rsid w:val="00FD7BC2"/>
    <w:rsid w:val="00FE2A56"/>
    <w:rsid w:val="00FE2CE9"/>
    <w:rsid w:val="00FE53EB"/>
    <w:rsid w:val="00FE5872"/>
    <w:rsid w:val="00FE6E95"/>
    <w:rsid w:val="00FE6F51"/>
    <w:rsid w:val="00FE75C5"/>
    <w:rsid w:val="00FF2516"/>
    <w:rsid w:val="00FF2ABE"/>
    <w:rsid w:val="00FF2D49"/>
    <w:rsid w:val="00FF2DDE"/>
    <w:rsid w:val="00FF3828"/>
    <w:rsid w:val="00FF3A2B"/>
    <w:rsid w:val="00FF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B9297"/>
  <w15:docId w15:val="{45A62E49-4627-4137-9B0B-6443F36E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EIOutlnL4"/>
    <w:qFormat/>
    <w:rsid w:val="00A230AA"/>
    <w:pPr>
      <w:widowControl w:val="0"/>
      <w:autoSpaceDE w:val="0"/>
      <w:autoSpaceDN w:val="0"/>
      <w:adjustRightInd w:val="0"/>
      <w:textAlignment w:val="baseline"/>
    </w:pPr>
  </w:style>
  <w:style w:type="paragraph" w:styleId="Heading1">
    <w:name w:val="heading 1"/>
    <w:aliases w:val="Sec I"/>
    <w:basedOn w:val="BEIOutlnL1"/>
    <w:next w:val="Normal"/>
    <w:qFormat/>
    <w:rsid w:val="00A230AA"/>
    <w:pPr>
      <w:keepNext/>
      <w:spacing w:after="60"/>
    </w:pPr>
    <w:rPr>
      <w:rFonts w:ascii="Arial" w:hAnsi="Arial" w:cs="Arial"/>
      <w:b/>
      <w:bCs/>
      <w:kern w:val="32"/>
      <w:sz w:val="32"/>
      <w:szCs w:val="32"/>
    </w:rPr>
  </w:style>
  <w:style w:type="paragraph" w:styleId="Heading2">
    <w:name w:val="heading 2"/>
    <w:aliases w:val="Skip Heading 2"/>
    <w:basedOn w:val="Normal"/>
    <w:next w:val="Normal"/>
    <w:qFormat/>
    <w:rsid w:val="00A230AA"/>
    <w:pPr>
      <w:keepNext/>
      <w:spacing w:before="240" w:after="60"/>
      <w:outlineLvl w:val="1"/>
    </w:pPr>
    <w:rPr>
      <w:rFonts w:ascii="Arial" w:hAnsi="Arial" w:cs="Arial"/>
      <w:b/>
      <w:bCs/>
      <w:i/>
      <w:iCs/>
      <w:sz w:val="28"/>
      <w:szCs w:val="28"/>
    </w:rPr>
  </w:style>
  <w:style w:type="paragraph" w:styleId="Heading3">
    <w:name w:val="heading 3"/>
    <w:aliases w:val="Skip Heading 3"/>
    <w:basedOn w:val="Normal"/>
    <w:next w:val="Normal"/>
    <w:qFormat/>
    <w:rsid w:val="00A230AA"/>
    <w:pPr>
      <w:keepNext/>
      <w:spacing w:before="240" w:after="60"/>
      <w:outlineLvl w:val="2"/>
    </w:pPr>
    <w:rPr>
      <w:rFonts w:ascii="Arial" w:hAnsi="Arial" w:cs="Arial"/>
      <w:b/>
      <w:bCs/>
      <w:sz w:val="26"/>
      <w:szCs w:val="26"/>
    </w:rPr>
  </w:style>
  <w:style w:type="paragraph" w:styleId="Heading4">
    <w:name w:val="heading 4"/>
    <w:aliases w:val="Skip Heading 4"/>
    <w:basedOn w:val="Normal"/>
    <w:next w:val="Normal"/>
    <w:qFormat/>
    <w:rsid w:val="00A230AA"/>
    <w:pPr>
      <w:keepNext/>
      <w:spacing w:before="240" w:after="60"/>
      <w:outlineLvl w:val="3"/>
    </w:pPr>
    <w:rPr>
      <w:b/>
      <w:bCs/>
      <w:sz w:val="28"/>
      <w:szCs w:val="28"/>
    </w:rPr>
  </w:style>
  <w:style w:type="paragraph" w:styleId="Heading5">
    <w:name w:val="heading 5"/>
    <w:aliases w:val="Skip Heading 5"/>
    <w:basedOn w:val="Normal"/>
    <w:next w:val="Normal"/>
    <w:qFormat/>
    <w:rsid w:val="00A230AA"/>
    <w:pPr>
      <w:spacing w:before="240" w:after="60"/>
      <w:outlineLvl w:val="4"/>
    </w:pPr>
    <w:rPr>
      <w:b/>
      <w:bCs/>
      <w:i/>
      <w:iCs/>
      <w:sz w:val="26"/>
      <w:szCs w:val="26"/>
    </w:rPr>
  </w:style>
  <w:style w:type="paragraph" w:styleId="Heading6">
    <w:name w:val="heading 6"/>
    <w:aliases w:val="Skip Heading 6"/>
    <w:basedOn w:val="Normal"/>
    <w:next w:val="Normal"/>
    <w:qFormat/>
    <w:rsid w:val="00A230AA"/>
    <w:pPr>
      <w:spacing w:before="240" w:after="60"/>
      <w:outlineLvl w:val="5"/>
    </w:pPr>
    <w:rPr>
      <w:b/>
      <w:bCs/>
      <w:sz w:val="22"/>
      <w:szCs w:val="22"/>
    </w:rPr>
  </w:style>
  <w:style w:type="paragraph" w:styleId="Heading7">
    <w:name w:val="heading 7"/>
    <w:aliases w:val="Skip Heading 7"/>
    <w:basedOn w:val="Normal"/>
    <w:next w:val="Normal"/>
    <w:qFormat/>
    <w:rsid w:val="00A230AA"/>
    <w:pPr>
      <w:spacing w:before="240" w:after="60"/>
      <w:outlineLvl w:val="6"/>
    </w:pPr>
  </w:style>
  <w:style w:type="paragraph" w:styleId="Heading8">
    <w:name w:val="heading 8"/>
    <w:aliases w:val="Skip Heading 8"/>
    <w:basedOn w:val="Normal"/>
    <w:next w:val="Normal"/>
    <w:qFormat/>
    <w:rsid w:val="00A230AA"/>
    <w:pPr>
      <w:spacing w:before="240" w:after="60"/>
      <w:outlineLvl w:val="7"/>
    </w:pPr>
    <w:rPr>
      <w:i/>
      <w:iCs/>
    </w:rPr>
  </w:style>
  <w:style w:type="paragraph" w:styleId="Heading9">
    <w:name w:val="heading 9"/>
    <w:aliases w:val="Skip Heading 9"/>
    <w:basedOn w:val="Normal"/>
    <w:next w:val="Normal"/>
    <w:qFormat/>
    <w:rsid w:val="00A230A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IOutlnL1">
    <w:name w:val="BEI Outln L1"/>
    <w:basedOn w:val="Normal"/>
    <w:autoRedefine/>
    <w:rsid w:val="00035DA0"/>
    <w:pPr>
      <w:spacing w:before="240" w:after="180"/>
      <w:outlineLvl w:val="0"/>
    </w:pPr>
  </w:style>
  <w:style w:type="paragraph" w:customStyle="1" w:styleId="BEIOutlnL2">
    <w:name w:val="BEI Outln L2"/>
    <w:basedOn w:val="Normal"/>
    <w:next w:val="BEIparaL2"/>
    <w:link w:val="BEIOutlnL2Char"/>
    <w:rsid w:val="0051599B"/>
    <w:pPr>
      <w:numPr>
        <w:ilvl w:val="1"/>
        <w:numId w:val="25"/>
      </w:numPr>
      <w:spacing w:after="120"/>
      <w:outlineLvl w:val="1"/>
    </w:pPr>
  </w:style>
  <w:style w:type="paragraph" w:customStyle="1" w:styleId="BEIparaL2">
    <w:name w:val="BEI para L2"/>
    <w:basedOn w:val="BEIOutlnL2"/>
    <w:link w:val="BEIparaL2Char"/>
    <w:autoRedefine/>
    <w:rsid w:val="00084BB1"/>
    <w:pPr>
      <w:numPr>
        <w:ilvl w:val="0"/>
        <w:numId w:val="0"/>
      </w:numPr>
      <w:spacing w:after="180"/>
      <w:outlineLvl w:val="9"/>
    </w:pPr>
    <w:rPr>
      <w:color w:val="000000"/>
    </w:rPr>
  </w:style>
  <w:style w:type="character" w:customStyle="1" w:styleId="BEIparaL2Char">
    <w:name w:val="BEI para L2 Char"/>
    <w:basedOn w:val="BEIOutlnL2Char"/>
    <w:link w:val="BEIparaL2"/>
    <w:rsid w:val="00084BB1"/>
    <w:rPr>
      <w:color w:val="000000"/>
    </w:rPr>
  </w:style>
  <w:style w:type="character" w:customStyle="1" w:styleId="BEIOutlnL2Char">
    <w:name w:val="BEI Outln L2 Char"/>
    <w:basedOn w:val="DefaultParagraphFont"/>
    <w:link w:val="BEIOutlnL2"/>
    <w:rsid w:val="0051599B"/>
  </w:style>
  <w:style w:type="paragraph" w:customStyle="1" w:styleId="BEIparaL2underln">
    <w:name w:val="BEI para L2 underln"/>
    <w:basedOn w:val="BEIparaL2"/>
    <w:rsid w:val="00A230AA"/>
    <w:pPr>
      <w:numPr>
        <w:ilvl w:val="3"/>
        <w:numId w:val="7"/>
      </w:numPr>
    </w:pPr>
    <w:rPr>
      <w:u w:val="single"/>
    </w:rPr>
  </w:style>
  <w:style w:type="paragraph" w:customStyle="1" w:styleId="BEIOutlnL3">
    <w:name w:val="BEI Outln L3"/>
    <w:basedOn w:val="Normal"/>
    <w:link w:val="BEIOutlnL3Char"/>
    <w:rsid w:val="00A230AA"/>
    <w:pPr>
      <w:numPr>
        <w:ilvl w:val="2"/>
        <w:numId w:val="25"/>
      </w:numPr>
      <w:spacing w:after="180"/>
    </w:pPr>
  </w:style>
  <w:style w:type="character" w:customStyle="1" w:styleId="BEIOutlnL3Char">
    <w:name w:val="BEI Outln L3 Char"/>
    <w:basedOn w:val="DefaultParagraphFont"/>
    <w:link w:val="BEIOutlnL3"/>
    <w:rsid w:val="00A230AA"/>
  </w:style>
  <w:style w:type="paragraph" w:customStyle="1" w:styleId="BEIOutlnL4">
    <w:name w:val="BEI Outln L4"/>
    <w:basedOn w:val="BEIOutlnL3"/>
    <w:link w:val="BEIOutlnL4Char"/>
    <w:rsid w:val="00A230AA"/>
    <w:pPr>
      <w:numPr>
        <w:ilvl w:val="3"/>
      </w:numPr>
      <w:spacing w:after="120"/>
    </w:pPr>
  </w:style>
  <w:style w:type="character" w:customStyle="1" w:styleId="BEIOutlnL4Char">
    <w:name w:val="BEI Outln L4 Char"/>
    <w:basedOn w:val="BEIOutlnL3Char"/>
    <w:link w:val="BEIOutlnL4"/>
    <w:rsid w:val="00A230AA"/>
  </w:style>
  <w:style w:type="paragraph" w:customStyle="1" w:styleId="PLEASENOTEparagraph">
    <w:name w:val="PLEASE NOTE paragraph"/>
    <w:basedOn w:val="Normal"/>
    <w:rsid w:val="00A230AA"/>
    <w:pPr>
      <w:ind w:left="1080" w:right="1080"/>
      <w:jc w:val="center"/>
    </w:pPr>
  </w:style>
  <w:style w:type="paragraph" w:styleId="TOC1">
    <w:name w:val="toc 1"/>
    <w:basedOn w:val="Normal"/>
    <w:next w:val="Normal"/>
    <w:autoRedefine/>
    <w:uiPriority w:val="39"/>
    <w:rsid w:val="000D14ED"/>
    <w:pPr>
      <w:tabs>
        <w:tab w:val="left" w:pos="1350"/>
        <w:tab w:val="right" w:leader="dot" w:pos="9350"/>
      </w:tabs>
    </w:pPr>
  </w:style>
  <w:style w:type="paragraph" w:styleId="TOC2">
    <w:name w:val="toc 2"/>
    <w:basedOn w:val="Normal"/>
    <w:next w:val="Normal"/>
    <w:autoRedefine/>
    <w:uiPriority w:val="39"/>
    <w:rsid w:val="00B46AEF"/>
    <w:pPr>
      <w:tabs>
        <w:tab w:val="left" w:pos="720"/>
        <w:tab w:val="right" w:leader="dot" w:pos="9350"/>
      </w:tabs>
      <w:ind w:left="200"/>
    </w:pPr>
    <w:rPr>
      <w:noProof/>
      <w:color w:val="000000" w:themeColor="text1"/>
    </w:rPr>
  </w:style>
  <w:style w:type="paragraph" w:styleId="Header">
    <w:name w:val="header"/>
    <w:basedOn w:val="Normal"/>
    <w:link w:val="HeaderChar"/>
    <w:uiPriority w:val="99"/>
    <w:rsid w:val="00A230AA"/>
    <w:pPr>
      <w:tabs>
        <w:tab w:val="center" w:pos="4320"/>
        <w:tab w:val="right" w:pos="8640"/>
      </w:tabs>
    </w:pPr>
  </w:style>
  <w:style w:type="paragraph" w:styleId="Footer">
    <w:name w:val="footer"/>
    <w:basedOn w:val="Normal"/>
    <w:rsid w:val="00A230AA"/>
    <w:pPr>
      <w:tabs>
        <w:tab w:val="center" w:pos="4320"/>
        <w:tab w:val="right" w:pos="8640"/>
      </w:tabs>
    </w:pPr>
  </w:style>
  <w:style w:type="paragraph" w:styleId="BodyText">
    <w:name w:val="Body Text"/>
    <w:basedOn w:val="Normal"/>
    <w:link w:val="BodyTextChar"/>
    <w:rsid w:val="00A230AA"/>
    <w:pPr>
      <w:spacing w:after="120"/>
    </w:pPr>
  </w:style>
  <w:style w:type="character" w:styleId="Strong">
    <w:name w:val="Strong"/>
    <w:qFormat/>
    <w:rsid w:val="00A230AA"/>
    <w:rPr>
      <w:b/>
      <w:bCs/>
    </w:rPr>
  </w:style>
  <w:style w:type="paragraph" w:styleId="TOC3">
    <w:name w:val="toc 3"/>
    <w:basedOn w:val="Normal"/>
    <w:next w:val="Normal"/>
    <w:autoRedefine/>
    <w:uiPriority w:val="39"/>
    <w:rsid w:val="00A81104"/>
    <w:pPr>
      <w:widowControl/>
      <w:tabs>
        <w:tab w:val="left" w:pos="1200"/>
        <w:tab w:val="right" w:leader="dot" w:pos="9350"/>
      </w:tabs>
      <w:autoSpaceDE/>
      <w:autoSpaceDN/>
      <w:adjustRightInd/>
      <w:ind w:left="480"/>
    </w:pPr>
    <w:rPr>
      <w:bCs/>
    </w:rPr>
  </w:style>
  <w:style w:type="character" w:styleId="LineNumber">
    <w:name w:val="line number"/>
    <w:basedOn w:val="DefaultParagraphFont"/>
    <w:rsid w:val="00A230AA"/>
  </w:style>
  <w:style w:type="paragraph" w:customStyle="1" w:styleId="BEIparaL1">
    <w:name w:val="BEI para L1"/>
    <w:basedOn w:val="Normal"/>
    <w:rsid w:val="00A230AA"/>
    <w:pPr>
      <w:tabs>
        <w:tab w:val="left" w:pos="1080"/>
      </w:tabs>
      <w:spacing w:after="120"/>
      <w:ind w:firstLine="720"/>
    </w:pPr>
  </w:style>
  <w:style w:type="paragraph" w:customStyle="1" w:styleId="SecIInumbering">
    <w:name w:val="Sec II numbering"/>
    <w:basedOn w:val="Normal"/>
    <w:autoRedefine/>
    <w:rsid w:val="0022192A"/>
    <w:pPr>
      <w:widowControl/>
      <w:ind w:left="360"/>
    </w:pPr>
  </w:style>
  <w:style w:type="paragraph" w:customStyle="1" w:styleId="BEIOutlnL4new">
    <w:name w:val="BEI Outln L4 new"/>
    <w:basedOn w:val="Normal"/>
    <w:link w:val="BEIOutlnL4newChar"/>
    <w:autoRedefine/>
    <w:rsid w:val="000F1868"/>
    <w:pPr>
      <w:numPr>
        <w:ilvl w:val="4"/>
        <w:numId w:val="26"/>
      </w:numPr>
      <w:spacing w:after="120"/>
      <w:ind w:left="1800" w:hanging="540"/>
    </w:pPr>
  </w:style>
  <w:style w:type="character" w:customStyle="1" w:styleId="BEIOutlnL4newChar">
    <w:name w:val="BEI Outln L4 new Char"/>
    <w:basedOn w:val="DefaultParagraphFont"/>
    <w:link w:val="BEIOutlnL4new"/>
    <w:rsid w:val="000F1868"/>
  </w:style>
  <w:style w:type="paragraph" w:customStyle="1" w:styleId="BEIOutlnL6">
    <w:name w:val="BEI Outln L6"/>
    <w:basedOn w:val="Normal"/>
    <w:rsid w:val="00A230AA"/>
    <w:pPr>
      <w:numPr>
        <w:ilvl w:val="6"/>
        <w:numId w:val="25"/>
      </w:numPr>
      <w:spacing w:after="120"/>
    </w:pPr>
  </w:style>
  <w:style w:type="paragraph" w:customStyle="1" w:styleId="BEIOutlnL7">
    <w:name w:val="BEI Outln L7"/>
    <w:basedOn w:val="Normal"/>
    <w:link w:val="BEIOutlnL7Char"/>
    <w:rsid w:val="00A230AA"/>
    <w:pPr>
      <w:numPr>
        <w:ilvl w:val="7"/>
        <w:numId w:val="25"/>
      </w:numPr>
    </w:pPr>
  </w:style>
  <w:style w:type="character" w:customStyle="1" w:styleId="BEIOutlnL7Char">
    <w:name w:val="BEI Outln L7 Char"/>
    <w:basedOn w:val="DefaultParagraphFont"/>
    <w:link w:val="BEIOutlnL7"/>
    <w:rsid w:val="00A230AA"/>
  </w:style>
  <w:style w:type="paragraph" w:customStyle="1" w:styleId="BEIOutlnL8">
    <w:name w:val="BEI Outln L8"/>
    <w:basedOn w:val="Normal"/>
    <w:link w:val="BEIOutlnL8Char"/>
    <w:rsid w:val="00A230AA"/>
    <w:pPr>
      <w:tabs>
        <w:tab w:val="num" w:pos="2934"/>
      </w:tabs>
      <w:spacing w:after="120"/>
      <w:ind w:left="2934" w:hanging="360"/>
    </w:pPr>
  </w:style>
  <w:style w:type="character" w:customStyle="1" w:styleId="BEIOutlnL8Char">
    <w:name w:val="BEI Outln L8 Char"/>
    <w:basedOn w:val="DefaultParagraphFont"/>
    <w:link w:val="BEIOutlnL8"/>
    <w:rsid w:val="00A230AA"/>
    <w:rPr>
      <w:sz w:val="24"/>
    </w:rPr>
  </w:style>
  <w:style w:type="paragraph" w:customStyle="1" w:styleId="BEIOutlnL9">
    <w:name w:val="BEI Outln L9"/>
    <w:basedOn w:val="Normal"/>
    <w:rsid w:val="00A230AA"/>
  </w:style>
  <w:style w:type="paragraph" w:customStyle="1" w:styleId="BEIparaL7">
    <w:name w:val="BEI para L7"/>
    <w:basedOn w:val="Normal"/>
    <w:link w:val="BEIparaL7Char"/>
    <w:rsid w:val="00A230AA"/>
    <w:pPr>
      <w:spacing w:after="120"/>
      <w:ind w:left="2664" w:firstLine="720"/>
    </w:pPr>
  </w:style>
  <w:style w:type="character" w:customStyle="1" w:styleId="BEIparaL7Char">
    <w:name w:val="BEI para L7 Char"/>
    <w:basedOn w:val="DefaultParagraphFont"/>
    <w:link w:val="BEIparaL7"/>
    <w:rsid w:val="00A230AA"/>
    <w:rPr>
      <w:sz w:val="24"/>
      <w:szCs w:val="24"/>
      <w:lang w:val="en-US" w:eastAsia="en-US" w:bidi="ar-SA"/>
    </w:rPr>
  </w:style>
  <w:style w:type="paragraph" w:customStyle="1" w:styleId="BEIparaL6">
    <w:name w:val="BEI para L6"/>
    <w:rsid w:val="00A230AA"/>
    <w:pPr>
      <w:widowControl w:val="0"/>
      <w:adjustRightInd w:val="0"/>
      <w:spacing w:line="360" w:lineRule="atLeast"/>
      <w:ind w:left="2232" w:firstLine="720"/>
      <w:jc w:val="both"/>
      <w:textAlignment w:val="baseline"/>
    </w:pPr>
  </w:style>
  <w:style w:type="paragraph" w:customStyle="1" w:styleId="BEIparaL3indented">
    <w:name w:val="BEI para L3 indented"/>
    <w:basedOn w:val="Normal"/>
    <w:rsid w:val="00A230AA"/>
    <w:pPr>
      <w:spacing w:after="120"/>
      <w:ind w:left="1296" w:firstLine="720"/>
    </w:pPr>
  </w:style>
  <w:style w:type="paragraph" w:customStyle="1" w:styleId="BEIparaL4">
    <w:name w:val="BEI para L4"/>
    <w:basedOn w:val="Normal"/>
    <w:link w:val="BEIparaL4Char"/>
    <w:rsid w:val="00A230AA"/>
    <w:pPr>
      <w:spacing w:after="120"/>
      <w:ind w:left="2088"/>
    </w:pPr>
  </w:style>
  <w:style w:type="character" w:customStyle="1" w:styleId="BEIparaL4Char">
    <w:name w:val="BEI para L4 Char"/>
    <w:basedOn w:val="DefaultParagraphFont"/>
    <w:link w:val="BEIparaL4"/>
    <w:rsid w:val="00A230AA"/>
    <w:rPr>
      <w:sz w:val="24"/>
      <w:szCs w:val="24"/>
      <w:lang w:val="en-US" w:eastAsia="en-US" w:bidi="ar-SA"/>
    </w:rPr>
  </w:style>
  <w:style w:type="paragraph" w:customStyle="1" w:styleId="BEIparaL3hangingindent">
    <w:name w:val="BEI para L3 hanging indent"/>
    <w:link w:val="BEIparaL3hangingindentChar"/>
    <w:rsid w:val="00A230AA"/>
    <w:pPr>
      <w:widowControl w:val="0"/>
      <w:adjustRightInd w:val="0"/>
      <w:spacing w:after="120" w:line="360" w:lineRule="atLeast"/>
      <w:ind w:left="2520"/>
      <w:jc w:val="both"/>
      <w:textAlignment w:val="baseline"/>
    </w:pPr>
  </w:style>
  <w:style w:type="character" w:customStyle="1" w:styleId="BEIparaL3hangingindentChar">
    <w:name w:val="BEI para L3 hanging indent Char"/>
    <w:basedOn w:val="DefaultParagraphFont"/>
    <w:link w:val="BEIparaL3hangingindent"/>
    <w:rsid w:val="00A230AA"/>
    <w:rPr>
      <w:sz w:val="24"/>
      <w:szCs w:val="24"/>
      <w:lang w:val="en-US" w:eastAsia="en-US" w:bidi="ar-SA"/>
    </w:rPr>
  </w:style>
  <w:style w:type="paragraph" w:customStyle="1" w:styleId="BEINoticesindent">
    <w:name w:val="BEI Notices indent"/>
    <w:basedOn w:val="Normal"/>
    <w:rsid w:val="00A230AA"/>
    <w:pPr>
      <w:spacing w:after="60"/>
      <w:ind w:left="1440"/>
    </w:pPr>
  </w:style>
  <w:style w:type="paragraph" w:customStyle="1" w:styleId="BEIparaL5">
    <w:name w:val="BEI para L5"/>
    <w:rsid w:val="00A230AA"/>
    <w:pPr>
      <w:widowControl w:val="0"/>
      <w:adjustRightInd w:val="0"/>
      <w:spacing w:after="120" w:line="360" w:lineRule="atLeast"/>
      <w:ind w:left="1944" w:firstLine="720"/>
      <w:jc w:val="both"/>
      <w:textAlignment w:val="baseline"/>
    </w:pPr>
  </w:style>
  <w:style w:type="character" w:styleId="PageNumber">
    <w:name w:val="page number"/>
    <w:basedOn w:val="DefaultParagraphFont"/>
    <w:rsid w:val="00A230AA"/>
  </w:style>
  <w:style w:type="paragraph" w:customStyle="1" w:styleId="IIICExhnumbering">
    <w:name w:val="IIIC Exh numbering"/>
    <w:basedOn w:val="BEIOutlnL3"/>
    <w:rsid w:val="00A230AA"/>
    <w:pPr>
      <w:spacing w:after="120"/>
    </w:pPr>
  </w:style>
  <w:style w:type="paragraph" w:customStyle="1" w:styleId="IIICExhitempara">
    <w:name w:val="IIIC Exh item para"/>
    <w:basedOn w:val="BEIparaL5"/>
    <w:rsid w:val="00A230AA"/>
    <w:pPr>
      <w:ind w:left="3240" w:hanging="720"/>
    </w:pPr>
  </w:style>
  <w:style w:type="paragraph" w:customStyle="1" w:styleId="StyleBEIOutlnL3Underline">
    <w:name w:val="Style BEI Outln L3 + Underline"/>
    <w:basedOn w:val="BEIOutlnL3"/>
    <w:link w:val="StyleBEIOutlnL3UnderlineChar"/>
    <w:rsid w:val="00A230AA"/>
    <w:rPr>
      <w:u w:val="single"/>
    </w:rPr>
  </w:style>
  <w:style w:type="character" w:customStyle="1" w:styleId="StyleBEIOutlnL3UnderlineChar">
    <w:name w:val="Style BEI Outln L3 + Underline Char"/>
    <w:basedOn w:val="BEIOutlnL3Char"/>
    <w:link w:val="StyleBEIOutlnL3Underline"/>
    <w:rsid w:val="00A230AA"/>
    <w:rPr>
      <w:u w:val="single"/>
    </w:rPr>
  </w:style>
  <w:style w:type="paragraph" w:customStyle="1" w:styleId="BEIparaL3noindent">
    <w:name w:val="BEI para L3 no indent"/>
    <w:basedOn w:val="BEIparaL3hangingindent"/>
    <w:rsid w:val="00A230AA"/>
    <w:pPr>
      <w:spacing w:after="180" w:line="240" w:lineRule="auto"/>
      <w:ind w:left="1224"/>
      <w:jc w:val="left"/>
    </w:pPr>
    <w:rPr>
      <w:szCs w:val="20"/>
    </w:rPr>
  </w:style>
  <w:style w:type="paragraph" w:customStyle="1" w:styleId="App1Exhsubnumbering">
    <w:name w:val="App1 Exh subnumbering"/>
    <w:basedOn w:val="Normal"/>
    <w:link w:val="App1ExhsubnumberingChar"/>
    <w:rsid w:val="00A230AA"/>
    <w:pPr>
      <w:ind w:left="2088" w:hanging="864"/>
    </w:pPr>
  </w:style>
  <w:style w:type="character" w:customStyle="1" w:styleId="App1ExhsubnumberingChar">
    <w:name w:val="App1 Exh subnumbering Char"/>
    <w:basedOn w:val="DefaultParagraphFont"/>
    <w:link w:val="App1Exhsubnumbering"/>
    <w:rsid w:val="00A230AA"/>
    <w:rPr>
      <w:sz w:val="24"/>
      <w:lang w:val="en-US" w:eastAsia="en-US" w:bidi="ar-SA"/>
    </w:rPr>
  </w:style>
  <w:style w:type="character" w:styleId="Hyperlink">
    <w:name w:val="Hyperlink"/>
    <w:basedOn w:val="DefaultParagraphFont"/>
    <w:uiPriority w:val="99"/>
    <w:rsid w:val="00A230AA"/>
    <w:rPr>
      <w:color w:val="0000FF"/>
      <w:u w:val="single"/>
    </w:rPr>
  </w:style>
  <w:style w:type="paragraph" w:customStyle="1" w:styleId="Recitals">
    <w:name w:val="Recitals"/>
    <w:basedOn w:val="Normal"/>
    <w:rsid w:val="00A230AA"/>
    <w:pPr>
      <w:numPr>
        <w:numId w:val="1"/>
      </w:numPr>
      <w:spacing w:after="240"/>
    </w:pPr>
  </w:style>
  <w:style w:type="paragraph" w:customStyle="1" w:styleId="SectionIIPara">
    <w:name w:val="Section II Para"/>
    <w:basedOn w:val="Normal"/>
    <w:rsid w:val="00A230AA"/>
    <w:pPr>
      <w:spacing w:before="120"/>
      <w:ind w:left="720"/>
    </w:pPr>
  </w:style>
  <w:style w:type="paragraph" w:customStyle="1" w:styleId="App1Exhnumbering">
    <w:name w:val="App 1 Exh numbering"/>
    <w:basedOn w:val="BEIOutlnL3"/>
    <w:link w:val="App1ExhnumberingChar"/>
    <w:rsid w:val="00A230AA"/>
    <w:rPr>
      <w:b/>
      <w:bCs/>
      <w:u w:val="single"/>
    </w:rPr>
  </w:style>
  <w:style w:type="character" w:customStyle="1" w:styleId="App1ExhnumberingChar">
    <w:name w:val="App 1 Exh numbering Char"/>
    <w:basedOn w:val="BEIOutlnL3Char"/>
    <w:link w:val="App1Exhnumbering"/>
    <w:rsid w:val="00A230AA"/>
    <w:rPr>
      <w:b/>
      <w:bCs/>
      <w:u w:val="single"/>
    </w:rPr>
  </w:style>
  <w:style w:type="character" w:customStyle="1" w:styleId="plainlinksneverexpand1">
    <w:name w:val="plainlinksneverexpand1"/>
    <w:basedOn w:val="DefaultParagraphFont"/>
    <w:rsid w:val="00A230AA"/>
  </w:style>
  <w:style w:type="character" w:styleId="FollowedHyperlink">
    <w:name w:val="FollowedHyperlink"/>
    <w:basedOn w:val="DefaultParagraphFont"/>
    <w:rsid w:val="00A230AA"/>
    <w:rPr>
      <w:color w:val="800080"/>
      <w:u w:val="single"/>
    </w:rPr>
  </w:style>
  <w:style w:type="paragraph" w:styleId="DocumentMap">
    <w:name w:val="Document Map"/>
    <w:basedOn w:val="Normal"/>
    <w:semiHidden/>
    <w:rsid w:val="00A230AA"/>
    <w:pPr>
      <w:shd w:val="clear" w:color="auto" w:fill="000080"/>
    </w:pPr>
    <w:rPr>
      <w:rFonts w:ascii="Tahoma" w:hAnsi="Tahoma" w:cs="Tahoma"/>
    </w:rPr>
  </w:style>
  <w:style w:type="paragraph" w:styleId="BalloonText">
    <w:name w:val="Balloon Text"/>
    <w:basedOn w:val="Normal"/>
    <w:semiHidden/>
    <w:rsid w:val="00A230AA"/>
    <w:rPr>
      <w:rFonts w:ascii="Tahoma" w:hAnsi="Tahoma" w:cs="Tahoma"/>
      <w:sz w:val="16"/>
      <w:szCs w:val="16"/>
    </w:rPr>
  </w:style>
  <w:style w:type="character" w:styleId="CommentReference">
    <w:name w:val="annotation reference"/>
    <w:basedOn w:val="DefaultParagraphFont"/>
    <w:uiPriority w:val="99"/>
    <w:semiHidden/>
    <w:rsid w:val="00A230AA"/>
    <w:rPr>
      <w:sz w:val="16"/>
      <w:szCs w:val="16"/>
    </w:rPr>
  </w:style>
  <w:style w:type="paragraph" w:styleId="CommentText">
    <w:name w:val="annotation text"/>
    <w:basedOn w:val="Normal"/>
    <w:link w:val="CommentTextChar"/>
    <w:uiPriority w:val="99"/>
    <w:semiHidden/>
    <w:rsid w:val="00B006C4"/>
    <w:rPr>
      <w:sz w:val="20"/>
    </w:rPr>
  </w:style>
  <w:style w:type="character" w:customStyle="1" w:styleId="CommentTextChar">
    <w:name w:val="Comment Text Char"/>
    <w:basedOn w:val="DefaultParagraphFont"/>
    <w:link w:val="CommentText"/>
    <w:uiPriority w:val="99"/>
    <w:semiHidden/>
    <w:rsid w:val="00B006C4"/>
  </w:style>
  <w:style w:type="paragraph" w:styleId="CommentSubject">
    <w:name w:val="annotation subject"/>
    <w:basedOn w:val="CommentText"/>
    <w:next w:val="CommentText"/>
    <w:semiHidden/>
    <w:rsid w:val="00A230AA"/>
    <w:rPr>
      <w:b/>
      <w:bCs/>
    </w:rPr>
  </w:style>
  <w:style w:type="paragraph" w:styleId="Revision">
    <w:name w:val="Revision"/>
    <w:hidden/>
    <w:uiPriority w:val="99"/>
    <w:semiHidden/>
    <w:rsid w:val="00F90BBB"/>
  </w:style>
  <w:style w:type="paragraph" w:styleId="ListParagraph">
    <w:name w:val="List Paragraph"/>
    <w:basedOn w:val="Normal"/>
    <w:uiPriority w:val="34"/>
    <w:qFormat/>
    <w:rsid w:val="00F90BBB"/>
    <w:pPr>
      <w:ind w:left="720"/>
    </w:pPr>
  </w:style>
  <w:style w:type="paragraph" w:styleId="PlainText">
    <w:name w:val="Plain Text"/>
    <w:basedOn w:val="Normal"/>
    <w:link w:val="PlainTextChar"/>
    <w:uiPriority w:val="99"/>
    <w:unhideWhenUsed/>
    <w:rsid w:val="001C2EE5"/>
    <w:pPr>
      <w:widowControl/>
      <w:autoSpaceDE/>
      <w:autoSpaceDN/>
      <w:adjustRightInd/>
      <w:textAlignment w:val="auto"/>
    </w:pPr>
    <w:rPr>
      <w:rFonts w:ascii="Arial" w:eastAsia="Calibri" w:hAnsi="Arial"/>
      <w:szCs w:val="21"/>
    </w:rPr>
  </w:style>
  <w:style w:type="character" w:customStyle="1" w:styleId="PlainTextChar">
    <w:name w:val="Plain Text Char"/>
    <w:basedOn w:val="DefaultParagraphFont"/>
    <w:link w:val="PlainText"/>
    <w:uiPriority w:val="99"/>
    <w:rsid w:val="001C2EE5"/>
    <w:rPr>
      <w:rFonts w:ascii="Arial" w:eastAsia="Calibri" w:hAnsi="Arial"/>
      <w:sz w:val="24"/>
      <w:szCs w:val="21"/>
    </w:rPr>
  </w:style>
  <w:style w:type="paragraph" w:customStyle="1" w:styleId="Default">
    <w:name w:val="Default"/>
    <w:rsid w:val="00577DB8"/>
    <w:pPr>
      <w:autoSpaceDE w:val="0"/>
      <w:autoSpaceDN w:val="0"/>
      <w:adjustRightInd w:val="0"/>
    </w:pPr>
    <w:rPr>
      <w:color w:val="000000"/>
    </w:rPr>
  </w:style>
  <w:style w:type="character" w:customStyle="1" w:styleId="BEIOutlnL3CharChar">
    <w:name w:val="BEI Outln L3 Char Char"/>
    <w:rsid w:val="00927B0D"/>
    <w:rPr>
      <w:sz w:val="24"/>
      <w:szCs w:val="24"/>
    </w:rPr>
  </w:style>
  <w:style w:type="character" w:customStyle="1" w:styleId="BEIOutlnL5CharChar">
    <w:name w:val="BEI Outln L5 Char Char"/>
    <w:rsid w:val="00927B0D"/>
    <w:rPr>
      <w:sz w:val="24"/>
    </w:rPr>
  </w:style>
  <w:style w:type="character" w:customStyle="1" w:styleId="BEIOutlnL7CharChar">
    <w:name w:val="BEI Outln L7 Char Char"/>
    <w:rsid w:val="00927B0D"/>
    <w:rPr>
      <w:sz w:val="24"/>
    </w:rPr>
  </w:style>
  <w:style w:type="paragraph" w:styleId="HTMLPreformatted">
    <w:name w:val="HTML Preformatted"/>
    <w:basedOn w:val="Normal"/>
    <w:link w:val="HTMLPreformattedChar"/>
    <w:uiPriority w:val="99"/>
    <w:semiHidden/>
    <w:unhideWhenUsed/>
    <w:rsid w:val="001B14A8"/>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1B14A8"/>
    <w:rPr>
      <w:rFonts w:ascii="Consolas" w:hAnsi="Consolas" w:cs="Consolas"/>
    </w:rPr>
  </w:style>
  <w:style w:type="character" w:customStyle="1" w:styleId="HeaderChar">
    <w:name w:val="Header Char"/>
    <w:basedOn w:val="DefaultParagraphFont"/>
    <w:link w:val="Header"/>
    <w:uiPriority w:val="99"/>
    <w:rsid w:val="004C3293"/>
    <w:rPr>
      <w:sz w:val="24"/>
    </w:rPr>
  </w:style>
  <w:style w:type="character" w:customStyle="1" w:styleId="apple-converted-space">
    <w:name w:val="apple-converted-space"/>
    <w:basedOn w:val="DefaultParagraphFont"/>
    <w:rsid w:val="00CE42DC"/>
  </w:style>
  <w:style w:type="paragraph" w:styleId="TOC4">
    <w:name w:val="toc 4"/>
    <w:basedOn w:val="Normal"/>
    <w:next w:val="Normal"/>
    <w:autoRedefine/>
    <w:uiPriority w:val="39"/>
    <w:unhideWhenUsed/>
    <w:rsid w:val="000D14ED"/>
    <w:pPr>
      <w:widowControl/>
      <w:autoSpaceDE/>
      <w:autoSpaceDN/>
      <w:adjustRightInd/>
      <w:spacing w:after="100"/>
      <w:ind w:left="720"/>
      <w:textAlignment w:val="auto"/>
    </w:pPr>
    <w:rPr>
      <w:rFonts w:asciiTheme="minorHAnsi" w:eastAsiaTheme="minorEastAsia" w:hAnsiTheme="minorHAnsi" w:cstheme="minorBidi"/>
    </w:rPr>
  </w:style>
  <w:style w:type="paragraph" w:styleId="TOC5">
    <w:name w:val="toc 5"/>
    <w:basedOn w:val="Normal"/>
    <w:next w:val="Normal"/>
    <w:autoRedefine/>
    <w:uiPriority w:val="39"/>
    <w:unhideWhenUsed/>
    <w:rsid w:val="000D14ED"/>
    <w:pPr>
      <w:widowControl/>
      <w:autoSpaceDE/>
      <w:autoSpaceDN/>
      <w:adjustRightInd/>
      <w:spacing w:after="100"/>
      <w:ind w:left="960"/>
      <w:textAlignment w:val="auto"/>
    </w:pPr>
    <w:rPr>
      <w:rFonts w:asciiTheme="minorHAnsi" w:eastAsiaTheme="minorEastAsia" w:hAnsiTheme="minorHAnsi" w:cstheme="minorBidi"/>
    </w:rPr>
  </w:style>
  <w:style w:type="paragraph" w:styleId="TOC6">
    <w:name w:val="toc 6"/>
    <w:basedOn w:val="Normal"/>
    <w:next w:val="Normal"/>
    <w:autoRedefine/>
    <w:uiPriority w:val="39"/>
    <w:unhideWhenUsed/>
    <w:rsid w:val="000D14ED"/>
    <w:pPr>
      <w:widowControl/>
      <w:autoSpaceDE/>
      <w:autoSpaceDN/>
      <w:adjustRightInd/>
      <w:spacing w:after="100"/>
      <w:ind w:left="1200"/>
      <w:textAlignment w:val="auto"/>
    </w:pPr>
    <w:rPr>
      <w:rFonts w:asciiTheme="minorHAnsi" w:eastAsiaTheme="minorEastAsia" w:hAnsiTheme="minorHAnsi" w:cstheme="minorBidi"/>
    </w:rPr>
  </w:style>
  <w:style w:type="paragraph" w:styleId="TOC7">
    <w:name w:val="toc 7"/>
    <w:basedOn w:val="Normal"/>
    <w:next w:val="Normal"/>
    <w:autoRedefine/>
    <w:uiPriority w:val="39"/>
    <w:unhideWhenUsed/>
    <w:rsid w:val="000D14ED"/>
    <w:pPr>
      <w:widowControl/>
      <w:autoSpaceDE/>
      <w:autoSpaceDN/>
      <w:adjustRightInd/>
      <w:spacing w:after="100"/>
      <w:ind w:left="1440"/>
      <w:textAlignment w:val="auto"/>
    </w:pPr>
    <w:rPr>
      <w:rFonts w:asciiTheme="minorHAnsi" w:eastAsiaTheme="minorEastAsia" w:hAnsiTheme="minorHAnsi" w:cstheme="minorBidi"/>
    </w:rPr>
  </w:style>
  <w:style w:type="paragraph" w:styleId="TOC8">
    <w:name w:val="toc 8"/>
    <w:basedOn w:val="Normal"/>
    <w:next w:val="Normal"/>
    <w:autoRedefine/>
    <w:uiPriority w:val="39"/>
    <w:unhideWhenUsed/>
    <w:rsid w:val="000D14ED"/>
    <w:pPr>
      <w:widowControl/>
      <w:autoSpaceDE/>
      <w:autoSpaceDN/>
      <w:adjustRightInd/>
      <w:spacing w:after="100"/>
      <w:ind w:left="1680"/>
      <w:textAlignment w:val="auto"/>
    </w:pPr>
    <w:rPr>
      <w:rFonts w:asciiTheme="minorHAnsi" w:eastAsiaTheme="minorEastAsia" w:hAnsiTheme="minorHAnsi" w:cstheme="minorBidi"/>
    </w:rPr>
  </w:style>
  <w:style w:type="paragraph" w:styleId="TOC9">
    <w:name w:val="toc 9"/>
    <w:basedOn w:val="Normal"/>
    <w:next w:val="Normal"/>
    <w:autoRedefine/>
    <w:uiPriority w:val="39"/>
    <w:unhideWhenUsed/>
    <w:rsid w:val="000D14ED"/>
    <w:pPr>
      <w:widowControl/>
      <w:autoSpaceDE/>
      <w:autoSpaceDN/>
      <w:adjustRightInd/>
      <w:spacing w:after="100"/>
      <w:ind w:left="1920"/>
      <w:textAlignment w:val="auto"/>
    </w:pPr>
    <w:rPr>
      <w:rFonts w:asciiTheme="minorHAnsi" w:eastAsiaTheme="minorEastAsia" w:hAnsiTheme="minorHAnsi" w:cstheme="minorBidi"/>
    </w:rPr>
  </w:style>
  <w:style w:type="character" w:customStyle="1" w:styleId="BodyTextChar">
    <w:name w:val="Body Text Char"/>
    <w:basedOn w:val="DefaultParagraphFont"/>
    <w:link w:val="BodyText"/>
    <w:rsid w:val="00810C22"/>
  </w:style>
  <w:style w:type="paragraph" w:customStyle="1" w:styleId="BEIOutlnL5">
    <w:name w:val="BEI Outln L5"/>
    <w:basedOn w:val="Normal"/>
    <w:rsid w:val="00B11138"/>
    <w:pPr>
      <w:tabs>
        <w:tab w:val="num" w:pos="1908"/>
      </w:tabs>
      <w:spacing w:after="120"/>
      <w:ind w:left="2772" w:hanging="432"/>
    </w:pPr>
    <w:rPr>
      <w:szCs w:val="20"/>
    </w:rPr>
  </w:style>
  <w:style w:type="character" w:customStyle="1" w:styleId="ptext-2">
    <w:name w:val="ptext-2"/>
    <w:basedOn w:val="DefaultParagraphFont"/>
    <w:rsid w:val="00B11138"/>
  </w:style>
  <w:style w:type="table" w:styleId="TableGrid">
    <w:name w:val="Table Grid"/>
    <w:basedOn w:val="TableNormal"/>
    <w:uiPriority w:val="59"/>
    <w:rsid w:val="00D06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0308">
      <w:bodyDiv w:val="1"/>
      <w:marLeft w:val="0"/>
      <w:marRight w:val="0"/>
      <w:marTop w:val="0"/>
      <w:marBottom w:val="0"/>
      <w:divBdr>
        <w:top w:val="none" w:sz="0" w:space="0" w:color="auto"/>
        <w:left w:val="none" w:sz="0" w:space="0" w:color="auto"/>
        <w:bottom w:val="none" w:sz="0" w:space="0" w:color="auto"/>
        <w:right w:val="none" w:sz="0" w:space="0" w:color="auto"/>
      </w:divBdr>
    </w:div>
    <w:div w:id="156503616">
      <w:bodyDiv w:val="1"/>
      <w:marLeft w:val="0"/>
      <w:marRight w:val="0"/>
      <w:marTop w:val="0"/>
      <w:marBottom w:val="0"/>
      <w:divBdr>
        <w:top w:val="none" w:sz="0" w:space="0" w:color="auto"/>
        <w:left w:val="none" w:sz="0" w:space="0" w:color="auto"/>
        <w:bottom w:val="none" w:sz="0" w:space="0" w:color="auto"/>
        <w:right w:val="none" w:sz="0" w:space="0" w:color="auto"/>
      </w:divBdr>
    </w:div>
    <w:div w:id="187455325">
      <w:bodyDiv w:val="1"/>
      <w:marLeft w:val="0"/>
      <w:marRight w:val="0"/>
      <w:marTop w:val="0"/>
      <w:marBottom w:val="0"/>
      <w:divBdr>
        <w:top w:val="none" w:sz="0" w:space="0" w:color="auto"/>
        <w:left w:val="none" w:sz="0" w:space="0" w:color="auto"/>
        <w:bottom w:val="none" w:sz="0" w:space="0" w:color="auto"/>
        <w:right w:val="none" w:sz="0" w:space="0" w:color="auto"/>
      </w:divBdr>
    </w:div>
    <w:div w:id="311715503">
      <w:bodyDiv w:val="1"/>
      <w:marLeft w:val="0"/>
      <w:marRight w:val="0"/>
      <w:marTop w:val="0"/>
      <w:marBottom w:val="0"/>
      <w:divBdr>
        <w:top w:val="none" w:sz="0" w:space="0" w:color="auto"/>
        <w:left w:val="none" w:sz="0" w:space="0" w:color="auto"/>
        <w:bottom w:val="none" w:sz="0" w:space="0" w:color="auto"/>
        <w:right w:val="none" w:sz="0" w:space="0" w:color="auto"/>
      </w:divBdr>
    </w:div>
    <w:div w:id="444276932">
      <w:bodyDiv w:val="1"/>
      <w:marLeft w:val="0"/>
      <w:marRight w:val="0"/>
      <w:marTop w:val="0"/>
      <w:marBottom w:val="0"/>
      <w:divBdr>
        <w:top w:val="none" w:sz="0" w:space="0" w:color="auto"/>
        <w:left w:val="none" w:sz="0" w:space="0" w:color="auto"/>
        <w:bottom w:val="none" w:sz="0" w:space="0" w:color="auto"/>
        <w:right w:val="none" w:sz="0" w:space="0" w:color="auto"/>
      </w:divBdr>
    </w:div>
    <w:div w:id="471099120">
      <w:bodyDiv w:val="1"/>
      <w:marLeft w:val="0"/>
      <w:marRight w:val="0"/>
      <w:marTop w:val="0"/>
      <w:marBottom w:val="0"/>
      <w:divBdr>
        <w:top w:val="none" w:sz="0" w:space="0" w:color="auto"/>
        <w:left w:val="none" w:sz="0" w:space="0" w:color="auto"/>
        <w:bottom w:val="none" w:sz="0" w:space="0" w:color="auto"/>
        <w:right w:val="none" w:sz="0" w:space="0" w:color="auto"/>
      </w:divBdr>
    </w:div>
    <w:div w:id="645086013">
      <w:bodyDiv w:val="1"/>
      <w:marLeft w:val="0"/>
      <w:marRight w:val="0"/>
      <w:marTop w:val="0"/>
      <w:marBottom w:val="0"/>
      <w:divBdr>
        <w:top w:val="none" w:sz="0" w:space="0" w:color="auto"/>
        <w:left w:val="none" w:sz="0" w:space="0" w:color="auto"/>
        <w:bottom w:val="none" w:sz="0" w:space="0" w:color="auto"/>
        <w:right w:val="none" w:sz="0" w:space="0" w:color="auto"/>
      </w:divBdr>
    </w:div>
    <w:div w:id="1111778785">
      <w:bodyDiv w:val="1"/>
      <w:marLeft w:val="0"/>
      <w:marRight w:val="0"/>
      <w:marTop w:val="0"/>
      <w:marBottom w:val="0"/>
      <w:divBdr>
        <w:top w:val="none" w:sz="0" w:space="0" w:color="auto"/>
        <w:left w:val="none" w:sz="0" w:space="0" w:color="auto"/>
        <w:bottom w:val="none" w:sz="0" w:space="0" w:color="auto"/>
        <w:right w:val="none" w:sz="0" w:space="0" w:color="auto"/>
      </w:divBdr>
    </w:div>
    <w:div w:id="1183125565">
      <w:bodyDiv w:val="1"/>
      <w:marLeft w:val="0"/>
      <w:marRight w:val="0"/>
      <w:marTop w:val="0"/>
      <w:marBottom w:val="0"/>
      <w:divBdr>
        <w:top w:val="none" w:sz="0" w:space="0" w:color="auto"/>
        <w:left w:val="none" w:sz="0" w:space="0" w:color="auto"/>
        <w:bottom w:val="none" w:sz="0" w:space="0" w:color="auto"/>
        <w:right w:val="none" w:sz="0" w:space="0" w:color="auto"/>
      </w:divBdr>
    </w:div>
    <w:div w:id="1196888035">
      <w:bodyDiv w:val="1"/>
      <w:marLeft w:val="0"/>
      <w:marRight w:val="0"/>
      <w:marTop w:val="0"/>
      <w:marBottom w:val="0"/>
      <w:divBdr>
        <w:top w:val="none" w:sz="0" w:space="0" w:color="auto"/>
        <w:left w:val="none" w:sz="0" w:space="0" w:color="auto"/>
        <w:bottom w:val="none" w:sz="0" w:space="0" w:color="auto"/>
        <w:right w:val="none" w:sz="0" w:space="0" w:color="auto"/>
      </w:divBdr>
    </w:div>
    <w:div w:id="1265118243">
      <w:bodyDiv w:val="1"/>
      <w:marLeft w:val="0"/>
      <w:marRight w:val="0"/>
      <w:marTop w:val="0"/>
      <w:marBottom w:val="0"/>
      <w:divBdr>
        <w:top w:val="none" w:sz="0" w:space="0" w:color="auto"/>
        <w:left w:val="none" w:sz="0" w:space="0" w:color="auto"/>
        <w:bottom w:val="none" w:sz="0" w:space="0" w:color="auto"/>
        <w:right w:val="none" w:sz="0" w:space="0" w:color="auto"/>
      </w:divBdr>
    </w:div>
    <w:div w:id="1269001258">
      <w:bodyDiv w:val="1"/>
      <w:marLeft w:val="0"/>
      <w:marRight w:val="0"/>
      <w:marTop w:val="0"/>
      <w:marBottom w:val="0"/>
      <w:divBdr>
        <w:top w:val="none" w:sz="0" w:space="0" w:color="auto"/>
        <w:left w:val="none" w:sz="0" w:space="0" w:color="auto"/>
        <w:bottom w:val="none" w:sz="0" w:space="0" w:color="auto"/>
        <w:right w:val="none" w:sz="0" w:space="0" w:color="auto"/>
      </w:divBdr>
    </w:div>
    <w:div w:id="1362433270">
      <w:bodyDiv w:val="1"/>
      <w:marLeft w:val="0"/>
      <w:marRight w:val="0"/>
      <w:marTop w:val="0"/>
      <w:marBottom w:val="0"/>
      <w:divBdr>
        <w:top w:val="none" w:sz="0" w:space="0" w:color="auto"/>
        <w:left w:val="none" w:sz="0" w:space="0" w:color="auto"/>
        <w:bottom w:val="none" w:sz="0" w:space="0" w:color="auto"/>
        <w:right w:val="none" w:sz="0" w:space="0" w:color="auto"/>
      </w:divBdr>
    </w:div>
    <w:div w:id="1562134342">
      <w:bodyDiv w:val="1"/>
      <w:marLeft w:val="0"/>
      <w:marRight w:val="0"/>
      <w:marTop w:val="0"/>
      <w:marBottom w:val="0"/>
      <w:divBdr>
        <w:top w:val="none" w:sz="0" w:space="0" w:color="auto"/>
        <w:left w:val="none" w:sz="0" w:space="0" w:color="auto"/>
        <w:bottom w:val="none" w:sz="0" w:space="0" w:color="auto"/>
        <w:right w:val="none" w:sz="0" w:space="0" w:color="auto"/>
      </w:divBdr>
    </w:div>
    <w:div w:id="1609968840">
      <w:bodyDiv w:val="1"/>
      <w:marLeft w:val="0"/>
      <w:marRight w:val="0"/>
      <w:marTop w:val="0"/>
      <w:marBottom w:val="0"/>
      <w:divBdr>
        <w:top w:val="none" w:sz="0" w:space="0" w:color="auto"/>
        <w:left w:val="none" w:sz="0" w:space="0" w:color="auto"/>
        <w:bottom w:val="none" w:sz="0" w:space="0" w:color="auto"/>
        <w:right w:val="none" w:sz="0" w:space="0" w:color="auto"/>
      </w:divBdr>
    </w:div>
    <w:div w:id="1667901438">
      <w:bodyDiv w:val="1"/>
      <w:marLeft w:val="0"/>
      <w:marRight w:val="0"/>
      <w:marTop w:val="0"/>
      <w:marBottom w:val="0"/>
      <w:divBdr>
        <w:top w:val="none" w:sz="0" w:space="0" w:color="auto"/>
        <w:left w:val="none" w:sz="0" w:space="0" w:color="auto"/>
        <w:bottom w:val="none" w:sz="0" w:space="0" w:color="auto"/>
        <w:right w:val="none" w:sz="0" w:space="0" w:color="auto"/>
      </w:divBdr>
    </w:div>
    <w:div w:id="1696494089">
      <w:bodyDiv w:val="1"/>
      <w:marLeft w:val="0"/>
      <w:marRight w:val="0"/>
      <w:marTop w:val="0"/>
      <w:marBottom w:val="0"/>
      <w:divBdr>
        <w:top w:val="none" w:sz="0" w:space="0" w:color="auto"/>
        <w:left w:val="none" w:sz="0" w:space="0" w:color="auto"/>
        <w:bottom w:val="none" w:sz="0" w:space="0" w:color="auto"/>
        <w:right w:val="none" w:sz="0" w:space="0" w:color="auto"/>
      </w:divBdr>
    </w:div>
    <w:div w:id="1765883985">
      <w:bodyDiv w:val="1"/>
      <w:marLeft w:val="0"/>
      <w:marRight w:val="0"/>
      <w:marTop w:val="0"/>
      <w:marBottom w:val="0"/>
      <w:divBdr>
        <w:top w:val="none" w:sz="0" w:space="0" w:color="auto"/>
        <w:left w:val="none" w:sz="0" w:space="0" w:color="auto"/>
        <w:bottom w:val="none" w:sz="0" w:space="0" w:color="auto"/>
        <w:right w:val="none" w:sz="0" w:space="0" w:color="auto"/>
      </w:divBdr>
    </w:div>
    <w:div w:id="1773085554">
      <w:bodyDiv w:val="1"/>
      <w:marLeft w:val="0"/>
      <w:marRight w:val="0"/>
      <w:marTop w:val="0"/>
      <w:marBottom w:val="0"/>
      <w:divBdr>
        <w:top w:val="none" w:sz="0" w:space="0" w:color="auto"/>
        <w:left w:val="none" w:sz="0" w:space="0" w:color="auto"/>
        <w:bottom w:val="none" w:sz="0" w:space="0" w:color="auto"/>
        <w:right w:val="none" w:sz="0" w:space="0" w:color="auto"/>
      </w:divBdr>
    </w:div>
    <w:div w:id="1811286210">
      <w:bodyDiv w:val="1"/>
      <w:marLeft w:val="0"/>
      <w:marRight w:val="0"/>
      <w:marTop w:val="0"/>
      <w:marBottom w:val="0"/>
      <w:divBdr>
        <w:top w:val="none" w:sz="0" w:space="0" w:color="auto"/>
        <w:left w:val="none" w:sz="0" w:space="0" w:color="auto"/>
        <w:bottom w:val="none" w:sz="0" w:space="0" w:color="auto"/>
        <w:right w:val="none" w:sz="0" w:space="0" w:color="auto"/>
      </w:divBdr>
    </w:div>
    <w:div w:id="1842549378">
      <w:bodyDiv w:val="1"/>
      <w:marLeft w:val="0"/>
      <w:marRight w:val="0"/>
      <w:marTop w:val="0"/>
      <w:marBottom w:val="0"/>
      <w:divBdr>
        <w:top w:val="none" w:sz="0" w:space="0" w:color="auto"/>
        <w:left w:val="none" w:sz="0" w:space="0" w:color="auto"/>
        <w:bottom w:val="none" w:sz="0" w:space="0" w:color="auto"/>
        <w:right w:val="none" w:sz="0" w:space="0" w:color="auto"/>
      </w:divBdr>
    </w:div>
    <w:div w:id="1853179820">
      <w:bodyDiv w:val="1"/>
      <w:marLeft w:val="0"/>
      <w:marRight w:val="0"/>
      <w:marTop w:val="0"/>
      <w:marBottom w:val="0"/>
      <w:divBdr>
        <w:top w:val="none" w:sz="0" w:space="0" w:color="auto"/>
        <w:left w:val="none" w:sz="0" w:space="0" w:color="auto"/>
        <w:bottom w:val="none" w:sz="0" w:space="0" w:color="auto"/>
        <w:right w:val="none" w:sz="0" w:space="0" w:color="auto"/>
      </w:divBdr>
    </w:div>
    <w:div w:id="18687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ir.ca.gov/OPRL/CAPriceIndex.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law.cornell.edu/uscode/33/1251.html" TargetMode="External"/><Relationship Id="rId5" Type="http://schemas.openxmlformats.org/officeDocument/2006/relationships/settings" Target="settings.xml"/><Relationship Id="rId10" Type="http://schemas.openxmlformats.org/officeDocument/2006/relationships/hyperlink" Target="http://en.wikipedia.org/wiki/United_States_Code"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FDA0-4536-43DE-877D-C68385AB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19523</Words>
  <Characters>111282</Characters>
  <Application>Microsoft Office Word</Application>
  <DocSecurity>0</DocSecurity>
  <Lines>927</Lines>
  <Paragraphs>261</Paragraphs>
  <ScaleCrop>false</ScaleCrop>
  <HeadingPairs>
    <vt:vector size="4" baseType="variant">
      <vt:variant>
        <vt:lpstr>Title</vt:lpstr>
      </vt:variant>
      <vt:variant>
        <vt:i4>1</vt:i4>
      </vt:variant>
      <vt:variant>
        <vt:lpstr>Headings</vt:lpstr>
      </vt:variant>
      <vt:variant>
        <vt:i4>67</vt:i4>
      </vt:variant>
    </vt:vector>
  </HeadingPairs>
  <TitlesOfParts>
    <vt:vector size="68" baseType="lpstr">
      <vt:lpstr>MITIGATION BANK ENABLING INSTRUMENT</vt:lpstr>
      <vt:lpstr/>
      <vt:lpstr/>
      <vt:lpstr/>
      <vt:lpstr>MITIGATION BANK ENABLING INSTRUMENT</vt:lpstr>
      <vt:lpstr>Table of Contents</vt:lpstr>
      <vt:lpstr>BANK ENABLING INSTRUMENT</vt:lpstr>
      <vt:lpstr>RECITALS</vt:lpstr>
      <vt:lpstr>AGREEMENT</vt:lpstr>
      <vt:lpstr>NOW, THEREFORE, the Parties agree as follows:</vt:lpstr>
      <vt:lpstr>Section I:	Purpose and Authorities</vt:lpstr>
      <vt:lpstr>    Purpose</vt:lpstr>
      <vt:lpstr>    Authorities</vt:lpstr>
      <vt:lpstr>Section II:	Definitions</vt:lpstr>
      <vt:lpstr>“Property Owner” means the owner(s) of fee simple title to the Bank Property and</vt:lpstr>
      <vt:lpstr>“RIBITS” means the Regulatory In-lieu Fee and Bank Information Tracking System. </vt:lpstr>
      <vt:lpstr>“Service Area” means the geographic area(s) within which impacts to Waters of th</vt:lpstr>
      <vt:lpstr>“Transfer” means the use, sale, or conveyance of Credits by the Bank Sponsor.</vt:lpstr>
      <vt:lpstr>Section III:	Stipulations</vt:lpstr>
      <vt:lpstr>    Baseline Condition</vt:lpstr>
      <vt:lpstr>    Disclaimer</vt:lpstr>
      <vt:lpstr>    Exhibits</vt:lpstr>
      <vt:lpstr>Section IV:	Bank Evaluation and Development</vt:lpstr>
      <vt:lpstr>    Bank Site Assessment by the IRT</vt:lpstr>
      <vt:lpstr>    Bank Sponsor's Responsibilities for Bank Development</vt:lpstr>
      <vt:lpstr>    Phase I Environmental Site Assessment</vt:lpstr>
      <vt:lpstr>    Approvals</vt:lpstr>
      <vt:lpstr>    Phases</vt:lpstr>
      <vt:lpstr>    Modification of the Development Plan</vt:lpstr>
      <vt:lpstr>    Property Assessment and Warranty  </vt:lpstr>
      <vt:lpstr>Section V:	Bank Establishment Date</vt:lpstr>
      <vt:lpstr>Section VI:	Financial Assurances</vt:lpstr>
      <vt:lpstr>The Bank Sponsor is responsible for providing financial assurances for the perfo</vt:lpstr>
      <vt:lpstr>    Construction Security </vt:lpstr>
      <vt:lpstr>    Performance Security </vt:lpstr>
      <vt:lpstr>    Interim Management Security </vt:lpstr>
      <vt:lpstr>    Letters of Credit </vt:lpstr>
      <vt:lpstr>    Endowment Fund </vt:lpstr>
      <vt:lpstr>Section VII:	Credit Release</vt:lpstr>
      <vt:lpstr>    Waters of the U.S. Credit Release  </vt:lpstr>
      <vt:lpstr>    Waters of the State Credit Release[If applicable] </vt:lpstr>
      <vt:lpstr>    Covered Species and Covered Habitat Credit Release</vt:lpstr>
      <vt:lpstr>Section VIII:	Operation of the Bank</vt:lpstr>
      <vt:lpstr>    Service Area</vt:lpstr>
      <vt:lpstr>    Transfer and Use of Credits</vt:lpstr>
      <vt:lpstr>    7.	This BEI applies only to those Credits released by agencies that are signator</vt:lpstr>
      <vt:lpstr>    Interim and Long-term Management and Monitoring</vt:lpstr>
      <vt:lpstr>    Bank Closure Plan </vt:lpstr>
      <vt:lpstr>    Financial Operations </vt:lpstr>
      <vt:lpstr>    Remedial Action Plan</vt:lpstr>
      <vt:lpstr>Section IX:	Reporting</vt:lpstr>
      <vt:lpstr>    Annual Inflation Adjustments to Endowment Fund Report</vt:lpstr>
      <vt:lpstr>    Annual Report </vt:lpstr>
      <vt:lpstr>    Credit Transfer Reporting</vt:lpstr>
      <vt:lpstr>    Reporting Compliance Measures</vt:lpstr>
      <vt:lpstr>Section X:	Responsibilities of the Bank Sponsor and Property Owner</vt:lpstr>
      <vt:lpstr>    Without limiting any of its other obligations, including without limitation, und</vt:lpstr>
      <vt:lpstr>    Reasonably foreseeable technical problems, or unanticipated or increased costs o</vt:lpstr>
      <vt:lpstr>    An extension of one compliance date based upon or related to a single incident s</vt:lpstr>
      <vt:lpstr>Section XI:	Responsibilities of the IRT</vt:lpstr>
      <vt:lpstr>    IRT Oversight</vt:lpstr>
      <vt:lpstr>    Subject to the “Availability of Funds” provision of this BEI, the IRT agrees to </vt:lpstr>
      <vt:lpstr>    IRT Review</vt:lpstr>
      <vt:lpstr>    Compliance Inspections</vt:lpstr>
      <vt:lpstr>Section XII:	Other Provisions</vt:lpstr>
      <vt:lpstr>    Extraordinary Circumstances </vt:lpstr>
      <vt:lpstr>    Dispute Resolution </vt:lpstr>
      <vt:lpstr>    Conveyance of Bank or Bank Property or Other Interests</vt:lpstr>
    </vt:vector>
  </TitlesOfParts>
  <Company>USACE</Company>
  <LinksUpToDate>false</LinksUpToDate>
  <CharactersWithSpaces>130544</CharactersWithSpaces>
  <SharedDoc>false</SharedDoc>
  <HLinks>
    <vt:vector size="594" baseType="variant">
      <vt:variant>
        <vt:i4>6553716</vt:i4>
      </vt:variant>
      <vt:variant>
        <vt:i4>588</vt:i4>
      </vt:variant>
      <vt:variant>
        <vt:i4>0</vt:i4>
      </vt:variant>
      <vt:variant>
        <vt:i4>5</vt:i4>
      </vt:variant>
      <vt:variant>
        <vt:lpwstr>http://www.law.cornell.edu/uscode/33/1251.html</vt:lpwstr>
      </vt:variant>
      <vt:variant>
        <vt:lpwstr/>
      </vt:variant>
      <vt:variant>
        <vt:i4>5046284</vt:i4>
      </vt:variant>
      <vt:variant>
        <vt:i4>585</vt:i4>
      </vt:variant>
      <vt:variant>
        <vt:i4>0</vt:i4>
      </vt:variant>
      <vt:variant>
        <vt:i4>5</vt:i4>
      </vt:variant>
      <vt:variant>
        <vt:lpwstr>http://en.wikipedia.org/wiki/United_States_Code</vt:lpwstr>
      </vt:variant>
      <vt:variant>
        <vt:lpwstr/>
      </vt:variant>
      <vt:variant>
        <vt:i4>2031678</vt:i4>
      </vt:variant>
      <vt:variant>
        <vt:i4>578</vt:i4>
      </vt:variant>
      <vt:variant>
        <vt:i4>0</vt:i4>
      </vt:variant>
      <vt:variant>
        <vt:i4>5</vt:i4>
      </vt:variant>
      <vt:variant>
        <vt:lpwstr/>
      </vt:variant>
      <vt:variant>
        <vt:lpwstr>_Toc198451248</vt:lpwstr>
      </vt:variant>
      <vt:variant>
        <vt:i4>2031678</vt:i4>
      </vt:variant>
      <vt:variant>
        <vt:i4>572</vt:i4>
      </vt:variant>
      <vt:variant>
        <vt:i4>0</vt:i4>
      </vt:variant>
      <vt:variant>
        <vt:i4>5</vt:i4>
      </vt:variant>
      <vt:variant>
        <vt:lpwstr/>
      </vt:variant>
      <vt:variant>
        <vt:lpwstr>_Toc198451247</vt:lpwstr>
      </vt:variant>
      <vt:variant>
        <vt:i4>2031678</vt:i4>
      </vt:variant>
      <vt:variant>
        <vt:i4>566</vt:i4>
      </vt:variant>
      <vt:variant>
        <vt:i4>0</vt:i4>
      </vt:variant>
      <vt:variant>
        <vt:i4>5</vt:i4>
      </vt:variant>
      <vt:variant>
        <vt:lpwstr/>
      </vt:variant>
      <vt:variant>
        <vt:lpwstr>_Toc198451246</vt:lpwstr>
      </vt:variant>
      <vt:variant>
        <vt:i4>2031678</vt:i4>
      </vt:variant>
      <vt:variant>
        <vt:i4>560</vt:i4>
      </vt:variant>
      <vt:variant>
        <vt:i4>0</vt:i4>
      </vt:variant>
      <vt:variant>
        <vt:i4>5</vt:i4>
      </vt:variant>
      <vt:variant>
        <vt:lpwstr/>
      </vt:variant>
      <vt:variant>
        <vt:lpwstr>_Toc198451245</vt:lpwstr>
      </vt:variant>
      <vt:variant>
        <vt:i4>2031678</vt:i4>
      </vt:variant>
      <vt:variant>
        <vt:i4>554</vt:i4>
      </vt:variant>
      <vt:variant>
        <vt:i4>0</vt:i4>
      </vt:variant>
      <vt:variant>
        <vt:i4>5</vt:i4>
      </vt:variant>
      <vt:variant>
        <vt:lpwstr/>
      </vt:variant>
      <vt:variant>
        <vt:lpwstr>_Toc198451244</vt:lpwstr>
      </vt:variant>
      <vt:variant>
        <vt:i4>2031678</vt:i4>
      </vt:variant>
      <vt:variant>
        <vt:i4>548</vt:i4>
      </vt:variant>
      <vt:variant>
        <vt:i4>0</vt:i4>
      </vt:variant>
      <vt:variant>
        <vt:i4>5</vt:i4>
      </vt:variant>
      <vt:variant>
        <vt:lpwstr/>
      </vt:variant>
      <vt:variant>
        <vt:lpwstr>_Toc198451243</vt:lpwstr>
      </vt:variant>
      <vt:variant>
        <vt:i4>2031678</vt:i4>
      </vt:variant>
      <vt:variant>
        <vt:i4>542</vt:i4>
      </vt:variant>
      <vt:variant>
        <vt:i4>0</vt:i4>
      </vt:variant>
      <vt:variant>
        <vt:i4>5</vt:i4>
      </vt:variant>
      <vt:variant>
        <vt:lpwstr/>
      </vt:variant>
      <vt:variant>
        <vt:lpwstr>_Toc198451242</vt:lpwstr>
      </vt:variant>
      <vt:variant>
        <vt:i4>2031678</vt:i4>
      </vt:variant>
      <vt:variant>
        <vt:i4>536</vt:i4>
      </vt:variant>
      <vt:variant>
        <vt:i4>0</vt:i4>
      </vt:variant>
      <vt:variant>
        <vt:i4>5</vt:i4>
      </vt:variant>
      <vt:variant>
        <vt:lpwstr/>
      </vt:variant>
      <vt:variant>
        <vt:lpwstr>_Toc198451241</vt:lpwstr>
      </vt:variant>
      <vt:variant>
        <vt:i4>2031678</vt:i4>
      </vt:variant>
      <vt:variant>
        <vt:i4>530</vt:i4>
      </vt:variant>
      <vt:variant>
        <vt:i4>0</vt:i4>
      </vt:variant>
      <vt:variant>
        <vt:i4>5</vt:i4>
      </vt:variant>
      <vt:variant>
        <vt:lpwstr/>
      </vt:variant>
      <vt:variant>
        <vt:lpwstr>_Toc198451240</vt:lpwstr>
      </vt:variant>
      <vt:variant>
        <vt:i4>1572926</vt:i4>
      </vt:variant>
      <vt:variant>
        <vt:i4>524</vt:i4>
      </vt:variant>
      <vt:variant>
        <vt:i4>0</vt:i4>
      </vt:variant>
      <vt:variant>
        <vt:i4>5</vt:i4>
      </vt:variant>
      <vt:variant>
        <vt:lpwstr/>
      </vt:variant>
      <vt:variant>
        <vt:lpwstr>_Toc198451239</vt:lpwstr>
      </vt:variant>
      <vt:variant>
        <vt:i4>1572926</vt:i4>
      </vt:variant>
      <vt:variant>
        <vt:i4>518</vt:i4>
      </vt:variant>
      <vt:variant>
        <vt:i4>0</vt:i4>
      </vt:variant>
      <vt:variant>
        <vt:i4>5</vt:i4>
      </vt:variant>
      <vt:variant>
        <vt:lpwstr/>
      </vt:variant>
      <vt:variant>
        <vt:lpwstr>_Toc198451238</vt:lpwstr>
      </vt:variant>
      <vt:variant>
        <vt:i4>1572926</vt:i4>
      </vt:variant>
      <vt:variant>
        <vt:i4>512</vt:i4>
      </vt:variant>
      <vt:variant>
        <vt:i4>0</vt:i4>
      </vt:variant>
      <vt:variant>
        <vt:i4>5</vt:i4>
      </vt:variant>
      <vt:variant>
        <vt:lpwstr/>
      </vt:variant>
      <vt:variant>
        <vt:lpwstr>_Toc198451237</vt:lpwstr>
      </vt:variant>
      <vt:variant>
        <vt:i4>1572926</vt:i4>
      </vt:variant>
      <vt:variant>
        <vt:i4>506</vt:i4>
      </vt:variant>
      <vt:variant>
        <vt:i4>0</vt:i4>
      </vt:variant>
      <vt:variant>
        <vt:i4>5</vt:i4>
      </vt:variant>
      <vt:variant>
        <vt:lpwstr/>
      </vt:variant>
      <vt:variant>
        <vt:lpwstr>_Toc198451236</vt:lpwstr>
      </vt:variant>
      <vt:variant>
        <vt:i4>1572926</vt:i4>
      </vt:variant>
      <vt:variant>
        <vt:i4>500</vt:i4>
      </vt:variant>
      <vt:variant>
        <vt:i4>0</vt:i4>
      </vt:variant>
      <vt:variant>
        <vt:i4>5</vt:i4>
      </vt:variant>
      <vt:variant>
        <vt:lpwstr/>
      </vt:variant>
      <vt:variant>
        <vt:lpwstr>_Toc198451235</vt:lpwstr>
      </vt:variant>
      <vt:variant>
        <vt:i4>1572926</vt:i4>
      </vt:variant>
      <vt:variant>
        <vt:i4>494</vt:i4>
      </vt:variant>
      <vt:variant>
        <vt:i4>0</vt:i4>
      </vt:variant>
      <vt:variant>
        <vt:i4>5</vt:i4>
      </vt:variant>
      <vt:variant>
        <vt:lpwstr/>
      </vt:variant>
      <vt:variant>
        <vt:lpwstr>_Toc198451234</vt:lpwstr>
      </vt:variant>
      <vt:variant>
        <vt:i4>1572926</vt:i4>
      </vt:variant>
      <vt:variant>
        <vt:i4>488</vt:i4>
      </vt:variant>
      <vt:variant>
        <vt:i4>0</vt:i4>
      </vt:variant>
      <vt:variant>
        <vt:i4>5</vt:i4>
      </vt:variant>
      <vt:variant>
        <vt:lpwstr/>
      </vt:variant>
      <vt:variant>
        <vt:lpwstr>_Toc198451233</vt:lpwstr>
      </vt:variant>
      <vt:variant>
        <vt:i4>1572926</vt:i4>
      </vt:variant>
      <vt:variant>
        <vt:i4>482</vt:i4>
      </vt:variant>
      <vt:variant>
        <vt:i4>0</vt:i4>
      </vt:variant>
      <vt:variant>
        <vt:i4>5</vt:i4>
      </vt:variant>
      <vt:variant>
        <vt:lpwstr/>
      </vt:variant>
      <vt:variant>
        <vt:lpwstr>_Toc198451232</vt:lpwstr>
      </vt:variant>
      <vt:variant>
        <vt:i4>1572926</vt:i4>
      </vt:variant>
      <vt:variant>
        <vt:i4>476</vt:i4>
      </vt:variant>
      <vt:variant>
        <vt:i4>0</vt:i4>
      </vt:variant>
      <vt:variant>
        <vt:i4>5</vt:i4>
      </vt:variant>
      <vt:variant>
        <vt:lpwstr/>
      </vt:variant>
      <vt:variant>
        <vt:lpwstr>_Toc198451231</vt:lpwstr>
      </vt:variant>
      <vt:variant>
        <vt:i4>1572926</vt:i4>
      </vt:variant>
      <vt:variant>
        <vt:i4>470</vt:i4>
      </vt:variant>
      <vt:variant>
        <vt:i4>0</vt:i4>
      </vt:variant>
      <vt:variant>
        <vt:i4>5</vt:i4>
      </vt:variant>
      <vt:variant>
        <vt:lpwstr/>
      </vt:variant>
      <vt:variant>
        <vt:lpwstr>_Toc198451230</vt:lpwstr>
      </vt:variant>
      <vt:variant>
        <vt:i4>1638462</vt:i4>
      </vt:variant>
      <vt:variant>
        <vt:i4>464</vt:i4>
      </vt:variant>
      <vt:variant>
        <vt:i4>0</vt:i4>
      </vt:variant>
      <vt:variant>
        <vt:i4>5</vt:i4>
      </vt:variant>
      <vt:variant>
        <vt:lpwstr/>
      </vt:variant>
      <vt:variant>
        <vt:lpwstr>_Toc198451229</vt:lpwstr>
      </vt:variant>
      <vt:variant>
        <vt:i4>1638462</vt:i4>
      </vt:variant>
      <vt:variant>
        <vt:i4>458</vt:i4>
      </vt:variant>
      <vt:variant>
        <vt:i4>0</vt:i4>
      </vt:variant>
      <vt:variant>
        <vt:i4>5</vt:i4>
      </vt:variant>
      <vt:variant>
        <vt:lpwstr/>
      </vt:variant>
      <vt:variant>
        <vt:lpwstr>_Toc198451228</vt:lpwstr>
      </vt:variant>
      <vt:variant>
        <vt:i4>1638462</vt:i4>
      </vt:variant>
      <vt:variant>
        <vt:i4>452</vt:i4>
      </vt:variant>
      <vt:variant>
        <vt:i4>0</vt:i4>
      </vt:variant>
      <vt:variant>
        <vt:i4>5</vt:i4>
      </vt:variant>
      <vt:variant>
        <vt:lpwstr/>
      </vt:variant>
      <vt:variant>
        <vt:lpwstr>_Toc198451227</vt:lpwstr>
      </vt:variant>
      <vt:variant>
        <vt:i4>1638462</vt:i4>
      </vt:variant>
      <vt:variant>
        <vt:i4>446</vt:i4>
      </vt:variant>
      <vt:variant>
        <vt:i4>0</vt:i4>
      </vt:variant>
      <vt:variant>
        <vt:i4>5</vt:i4>
      </vt:variant>
      <vt:variant>
        <vt:lpwstr/>
      </vt:variant>
      <vt:variant>
        <vt:lpwstr>_Toc198451226</vt:lpwstr>
      </vt:variant>
      <vt:variant>
        <vt:i4>1638462</vt:i4>
      </vt:variant>
      <vt:variant>
        <vt:i4>440</vt:i4>
      </vt:variant>
      <vt:variant>
        <vt:i4>0</vt:i4>
      </vt:variant>
      <vt:variant>
        <vt:i4>5</vt:i4>
      </vt:variant>
      <vt:variant>
        <vt:lpwstr/>
      </vt:variant>
      <vt:variant>
        <vt:lpwstr>_Toc198451225</vt:lpwstr>
      </vt:variant>
      <vt:variant>
        <vt:i4>1638462</vt:i4>
      </vt:variant>
      <vt:variant>
        <vt:i4>434</vt:i4>
      </vt:variant>
      <vt:variant>
        <vt:i4>0</vt:i4>
      </vt:variant>
      <vt:variant>
        <vt:i4>5</vt:i4>
      </vt:variant>
      <vt:variant>
        <vt:lpwstr/>
      </vt:variant>
      <vt:variant>
        <vt:lpwstr>_Toc198451224</vt:lpwstr>
      </vt:variant>
      <vt:variant>
        <vt:i4>1638462</vt:i4>
      </vt:variant>
      <vt:variant>
        <vt:i4>428</vt:i4>
      </vt:variant>
      <vt:variant>
        <vt:i4>0</vt:i4>
      </vt:variant>
      <vt:variant>
        <vt:i4>5</vt:i4>
      </vt:variant>
      <vt:variant>
        <vt:lpwstr/>
      </vt:variant>
      <vt:variant>
        <vt:lpwstr>_Toc198451223</vt:lpwstr>
      </vt:variant>
      <vt:variant>
        <vt:i4>1638462</vt:i4>
      </vt:variant>
      <vt:variant>
        <vt:i4>422</vt:i4>
      </vt:variant>
      <vt:variant>
        <vt:i4>0</vt:i4>
      </vt:variant>
      <vt:variant>
        <vt:i4>5</vt:i4>
      </vt:variant>
      <vt:variant>
        <vt:lpwstr/>
      </vt:variant>
      <vt:variant>
        <vt:lpwstr>_Toc198451222</vt:lpwstr>
      </vt:variant>
      <vt:variant>
        <vt:i4>1638462</vt:i4>
      </vt:variant>
      <vt:variant>
        <vt:i4>416</vt:i4>
      </vt:variant>
      <vt:variant>
        <vt:i4>0</vt:i4>
      </vt:variant>
      <vt:variant>
        <vt:i4>5</vt:i4>
      </vt:variant>
      <vt:variant>
        <vt:lpwstr/>
      </vt:variant>
      <vt:variant>
        <vt:lpwstr>_Toc198451221</vt:lpwstr>
      </vt:variant>
      <vt:variant>
        <vt:i4>1638462</vt:i4>
      </vt:variant>
      <vt:variant>
        <vt:i4>410</vt:i4>
      </vt:variant>
      <vt:variant>
        <vt:i4>0</vt:i4>
      </vt:variant>
      <vt:variant>
        <vt:i4>5</vt:i4>
      </vt:variant>
      <vt:variant>
        <vt:lpwstr/>
      </vt:variant>
      <vt:variant>
        <vt:lpwstr>_Toc198451220</vt:lpwstr>
      </vt:variant>
      <vt:variant>
        <vt:i4>1703998</vt:i4>
      </vt:variant>
      <vt:variant>
        <vt:i4>404</vt:i4>
      </vt:variant>
      <vt:variant>
        <vt:i4>0</vt:i4>
      </vt:variant>
      <vt:variant>
        <vt:i4>5</vt:i4>
      </vt:variant>
      <vt:variant>
        <vt:lpwstr/>
      </vt:variant>
      <vt:variant>
        <vt:lpwstr>_Toc198451219</vt:lpwstr>
      </vt:variant>
      <vt:variant>
        <vt:i4>1703998</vt:i4>
      </vt:variant>
      <vt:variant>
        <vt:i4>398</vt:i4>
      </vt:variant>
      <vt:variant>
        <vt:i4>0</vt:i4>
      </vt:variant>
      <vt:variant>
        <vt:i4>5</vt:i4>
      </vt:variant>
      <vt:variant>
        <vt:lpwstr/>
      </vt:variant>
      <vt:variant>
        <vt:lpwstr>_Toc198451218</vt:lpwstr>
      </vt:variant>
      <vt:variant>
        <vt:i4>1703998</vt:i4>
      </vt:variant>
      <vt:variant>
        <vt:i4>392</vt:i4>
      </vt:variant>
      <vt:variant>
        <vt:i4>0</vt:i4>
      </vt:variant>
      <vt:variant>
        <vt:i4>5</vt:i4>
      </vt:variant>
      <vt:variant>
        <vt:lpwstr/>
      </vt:variant>
      <vt:variant>
        <vt:lpwstr>_Toc198451217</vt:lpwstr>
      </vt:variant>
      <vt:variant>
        <vt:i4>1703998</vt:i4>
      </vt:variant>
      <vt:variant>
        <vt:i4>386</vt:i4>
      </vt:variant>
      <vt:variant>
        <vt:i4>0</vt:i4>
      </vt:variant>
      <vt:variant>
        <vt:i4>5</vt:i4>
      </vt:variant>
      <vt:variant>
        <vt:lpwstr/>
      </vt:variant>
      <vt:variant>
        <vt:lpwstr>_Toc198451216</vt:lpwstr>
      </vt:variant>
      <vt:variant>
        <vt:i4>1703998</vt:i4>
      </vt:variant>
      <vt:variant>
        <vt:i4>380</vt:i4>
      </vt:variant>
      <vt:variant>
        <vt:i4>0</vt:i4>
      </vt:variant>
      <vt:variant>
        <vt:i4>5</vt:i4>
      </vt:variant>
      <vt:variant>
        <vt:lpwstr/>
      </vt:variant>
      <vt:variant>
        <vt:lpwstr>_Toc198451215</vt:lpwstr>
      </vt:variant>
      <vt:variant>
        <vt:i4>1703998</vt:i4>
      </vt:variant>
      <vt:variant>
        <vt:i4>374</vt:i4>
      </vt:variant>
      <vt:variant>
        <vt:i4>0</vt:i4>
      </vt:variant>
      <vt:variant>
        <vt:i4>5</vt:i4>
      </vt:variant>
      <vt:variant>
        <vt:lpwstr/>
      </vt:variant>
      <vt:variant>
        <vt:lpwstr>_Toc198451214</vt:lpwstr>
      </vt:variant>
      <vt:variant>
        <vt:i4>1703998</vt:i4>
      </vt:variant>
      <vt:variant>
        <vt:i4>368</vt:i4>
      </vt:variant>
      <vt:variant>
        <vt:i4>0</vt:i4>
      </vt:variant>
      <vt:variant>
        <vt:i4>5</vt:i4>
      </vt:variant>
      <vt:variant>
        <vt:lpwstr/>
      </vt:variant>
      <vt:variant>
        <vt:lpwstr>_Toc198451213</vt:lpwstr>
      </vt:variant>
      <vt:variant>
        <vt:i4>1703998</vt:i4>
      </vt:variant>
      <vt:variant>
        <vt:i4>362</vt:i4>
      </vt:variant>
      <vt:variant>
        <vt:i4>0</vt:i4>
      </vt:variant>
      <vt:variant>
        <vt:i4>5</vt:i4>
      </vt:variant>
      <vt:variant>
        <vt:lpwstr/>
      </vt:variant>
      <vt:variant>
        <vt:lpwstr>_Toc198451212</vt:lpwstr>
      </vt:variant>
      <vt:variant>
        <vt:i4>1703998</vt:i4>
      </vt:variant>
      <vt:variant>
        <vt:i4>356</vt:i4>
      </vt:variant>
      <vt:variant>
        <vt:i4>0</vt:i4>
      </vt:variant>
      <vt:variant>
        <vt:i4>5</vt:i4>
      </vt:variant>
      <vt:variant>
        <vt:lpwstr/>
      </vt:variant>
      <vt:variant>
        <vt:lpwstr>_Toc198451211</vt:lpwstr>
      </vt:variant>
      <vt:variant>
        <vt:i4>1703998</vt:i4>
      </vt:variant>
      <vt:variant>
        <vt:i4>350</vt:i4>
      </vt:variant>
      <vt:variant>
        <vt:i4>0</vt:i4>
      </vt:variant>
      <vt:variant>
        <vt:i4>5</vt:i4>
      </vt:variant>
      <vt:variant>
        <vt:lpwstr/>
      </vt:variant>
      <vt:variant>
        <vt:lpwstr>_Toc198451210</vt:lpwstr>
      </vt:variant>
      <vt:variant>
        <vt:i4>1769534</vt:i4>
      </vt:variant>
      <vt:variant>
        <vt:i4>344</vt:i4>
      </vt:variant>
      <vt:variant>
        <vt:i4>0</vt:i4>
      </vt:variant>
      <vt:variant>
        <vt:i4>5</vt:i4>
      </vt:variant>
      <vt:variant>
        <vt:lpwstr/>
      </vt:variant>
      <vt:variant>
        <vt:lpwstr>_Toc198451209</vt:lpwstr>
      </vt:variant>
      <vt:variant>
        <vt:i4>1769534</vt:i4>
      </vt:variant>
      <vt:variant>
        <vt:i4>338</vt:i4>
      </vt:variant>
      <vt:variant>
        <vt:i4>0</vt:i4>
      </vt:variant>
      <vt:variant>
        <vt:i4>5</vt:i4>
      </vt:variant>
      <vt:variant>
        <vt:lpwstr/>
      </vt:variant>
      <vt:variant>
        <vt:lpwstr>_Toc198451208</vt:lpwstr>
      </vt:variant>
      <vt:variant>
        <vt:i4>1769534</vt:i4>
      </vt:variant>
      <vt:variant>
        <vt:i4>332</vt:i4>
      </vt:variant>
      <vt:variant>
        <vt:i4>0</vt:i4>
      </vt:variant>
      <vt:variant>
        <vt:i4>5</vt:i4>
      </vt:variant>
      <vt:variant>
        <vt:lpwstr/>
      </vt:variant>
      <vt:variant>
        <vt:lpwstr>_Toc198451207</vt:lpwstr>
      </vt:variant>
      <vt:variant>
        <vt:i4>1769534</vt:i4>
      </vt:variant>
      <vt:variant>
        <vt:i4>326</vt:i4>
      </vt:variant>
      <vt:variant>
        <vt:i4>0</vt:i4>
      </vt:variant>
      <vt:variant>
        <vt:i4>5</vt:i4>
      </vt:variant>
      <vt:variant>
        <vt:lpwstr/>
      </vt:variant>
      <vt:variant>
        <vt:lpwstr>_Toc198451206</vt:lpwstr>
      </vt:variant>
      <vt:variant>
        <vt:i4>1769534</vt:i4>
      </vt:variant>
      <vt:variant>
        <vt:i4>320</vt:i4>
      </vt:variant>
      <vt:variant>
        <vt:i4>0</vt:i4>
      </vt:variant>
      <vt:variant>
        <vt:i4>5</vt:i4>
      </vt:variant>
      <vt:variant>
        <vt:lpwstr/>
      </vt:variant>
      <vt:variant>
        <vt:lpwstr>_Toc198451205</vt:lpwstr>
      </vt:variant>
      <vt:variant>
        <vt:i4>1769534</vt:i4>
      </vt:variant>
      <vt:variant>
        <vt:i4>314</vt:i4>
      </vt:variant>
      <vt:variant>
        <vt:i4>0</vt:i4>
      </vt:variant>
      <vt:variant>
        <vt:i4>5</vt:i4>
      </vt:variant>
      <vt:variant>
        <vt:lpwstr/>
      </vt:variant>
      <vt:variant>
        <vt:lpwstr>_Toc198451204</vt:lpwstr>
      </vt:variant>
      <vt:variant>
        <vt:i4>1769534</vt:i4>
      </vt:variant>
      <vt:variant>
        <vt:i4>308</vt:i4>
      </vt:variant>
      <vt:variant>
        <vt:i4>0</vt:i4>
      </vt:variant>
      <vt:variant>
        <vt:i4>5</vt:i4>
      </vt:variant>
      <vt:variant>
        <vt:lpwstr/>
      </vt:variant>
      <vt:variant>
        <vt:lpwstr>_Toc198451203</vt:lpwstr>
      </vt:variant>
      <vt:variant>
        <vt:i4>1769534</vt:i4>
      </vt:variant>
      <vt:variant>
        <vt:i4>302</vt:i4>
      </vt:variant>
      <vt:variant>
        <vt:i4>0</vt:i4>
      </vt:variant>
      <vt:variant>
        <vt:i4>5</vt:i4>
      </vt:variant>
      <vt:variant>
        <vt:lpwstr/>
      </vt:variant>
      <vt:variant>
        <vt:lpwstr>_Toc198451202</vt:lpwstr>
      </vt:variant>
      <vt:variant>
        <vt:i4>1769534</vt:i4>
      </vt:variant>
      <vt:variant>
        <vt:i4>296</vt:i4>
      </vt:variant>
      <vt:variant>
        <vt:i4>0</vt:i4>
      </vt:variant>
      <vt:variant>
        <vt:i4>5</vt:i4>
      </vt:variant>
      <vt:variant>
        <vt:lpwstr/>
      </vt:variant>
      <vt:variant>
        <vt:lpwstr>_Toc198451201</vt:lpwstr>
      </vt:variant>
      <vt:variant>
        <vt:i4>1769534</vt:i4>
      </vt:variant>
      <vt:variant>
        <vt:i4>290</vt:i4>
      </vt:variant>
      <vt:variant>
        <vt:i4>0</vt:i4>
      </vt:variant>
      <vt:variant>
        <vt:i4>5</vt:i4>
      </vt:variant>
      <vt:variant>
        <vt:lpwstr/>
      </vt:variant>
      <vt:variant>
        <vt:lpwstr>_Toc198451200</vt:lpwstr>
      </vt:variant>
      <vt:variant>
        <vt:i4>1179709</vt:i4>
      </vt:variant>
      <vt:variant>
        <vt:i4>284</vt:i4>
      </vt:variant>
      <vt:variant>
        <vt:i4>0</vt:i4>
      </vt:variant>
      <vt:variant>
        <vt:i4>5</vt:i4>
      </vt:variant>
      <vt:variant>
        <vt:lpwstr/>
      </vt:variant>
      <vt:variant>
        <vt:lpwstr>_Toc198451199</vt:lpwstr>
      </vt:variant>
      <vt:variant>
        <vt:i4>1179709</vt:i4>
      </vt:variant>
      <vt:variant>
        <vt:i4>278</vt:i4>
      </vt:variant>
      <vt:variant>
        <vt:i4>0</vt:i4>
      </vt:variant>
      <vt:variant>
        <vt:i4>5</vt:i4>
      </vt:variant>
      <vt:variant>
        <vt:lpwstr/>
      </vt:variant>
      <vt:variant>
        <vt:lpwstr>_Toc198451198</vt:lpwstr>
      </vt:variant>
      <vt:variant>
        <vt:i4>1179709</vt:i4>
      </vt:variant>
      <vt:variant>
        <vt:i4>272</vt:i4>
      </vt:variant>
      <vt:variant>
        <vt:i4>0</vt:i4>
      </vt:variant>
      <vt:variant>
        <vt:i4>5</vt:i4>
      </vt:variant>
      <vt:variant>
        <vt:lpwstr/>
      </vt:variant>
      <vt:variant>
        <vt:lpwstr>_Toc198451197</vt:lpwstr>
      </vt:variant>
      <vt:variant>
        <vt:i4>1179709</vt:i4>
      </vt:variant>
      <vt:variant>
        <vt:i4>266</vt:i4>
      </vt:variant>
      <vt:variant>
        <vt:i4>0</vt:i4>
      </vt:variant>
      <vt:variant>
        <vt:i4>5</vt:i4>
      </vt:variant>
      <vt:variant>
        <vt:lpwstr/>
      </vt:variant>
      <vt:variant>
        <vt:lpwstr>_Toc198451196</vt:lpwstr>
      </vt:variant>
      <vt:variant>
        <vt:i4>1179709</vt:i4>
      </vt:variant>
      <vt:variant>
        <vt:i4>260</vt:i4>
      </vt:variant>
      <vt:variant>
        <vt:i4>0</vt:i4>
      </vt:variant>
      <vt:variant>
        <vt:i4>5</vt:i4>
      </vt:variant>
      <vt:variant>
        <vt:lpwstr/>
      </vt:variant>
      <vt:variant>
        <vt:lpwstr>_Toc198451195</vt:lpwstr>
      </vt:variant>
      <vt:variant>
        <vt:i4>1179709</vt:i4>
      </vt:variant>
      <vt:variant>
        <vt:i4>254</vt:i4>
      </vt:variant>
      <vt:variant>
        <vt:i4>0</vt:i4>
      </vt:variant>
      <vt:variant>
        <vt:i4>5</vt:i4>
      </vt:variant>
      <vt:variant>
        <vt:lpwstr/>
      </vt:variant>
      <vt:variant>
        <vt:lpwstr>_Toc198451194</vt:lpwstr>
      </vt:variant>
      <vt:variant>
        <vt:i4>1179709</vt:i4>
      </vt:variant>
      <vt:variant>
        <vt:i4>248</vt:i4>
      </vt:variant>
      <vt:variant>
        <vt:i4>0</vt:i4>
      </vt:variant>
      <vt:variant>
        <vt:i4>5</vt:i4>
      </vt:variant>
      <vt:variant>
        <vt:lpwstr/>
      </vt:variant>
      <vt:variant>
        <vt:lpwstr>_Toc198451193</vt:lpwstr>
      </vt:variant>
      <vt:variant>
        <vt:i4>1179709</vt:i4>
      </vt:variant>
      <vt:variant>
        <vt:i4>242</vt:i4>
      </vt:variant>
      <vt:variant>
        <vt:i4>0</vt:i4>
      </vt:variant>
      <vt:variant>
        <vt:i4>5</vt:i4>
      </vt:variant>
      <vt:variant>
        <vt:lpwstr/>
      </vt:variant>
      <vt:variant>
        <vt:lpwstr>_Toc198451192</vt:lpwstr>
      </vt:variant>
      <vt:variant>
        <vt:i4>1179709</vt:i4>
      </vt:variant>
      <vt:variant>
        <vt:i4>236</vt:i4>
      </vt:variant>
      <vt:variant>
        <vt:i4>0</vt:i4>
      </vt:variant>
      <vt:variant>
        <vt:i4>5</vt:i4>
      </vt:variant>
      <vt:variant>
        <vt:lpwstr/>
      </vt:variant>
      <vt:variant>
        <vt:lpwstr>_Toc198451191</vt:lpwstr>
      </vt:variant>
      <vt:variant>
        <vt:i4>1179709</vt:i4>
      </vt:variant>
      <vt:variant>
        <vt:i4>230</vt:i4>
      </vt:variant>
      <vt:variant>
        <vt:i4>0</vt:i4>
      </vt:variant>
      <vt:variant>
        <vt:i4>5</vt:i4>
      </vt:variant>
      <vt:variant>
        <vt:lpwstr/>
      </vt:variant>
      <vt:variant>
        <vt:lpwstr>_Toc198451190</vt:lpwstr>
      </vt:variant>
      <vt:variant>
        <vt:i4>1245245</vt:i4>
      </vt:variant>
      <vt:variant>
        <vt:i4>224</vt:i4>
      </vt:variant>
      <vt:variant>
        <vt:i4>0</vt:i4>
      </vt:variant>
      <vt:variant>
        <vt:i4>5</vt:i4>
      </vt:variant>
      <vt:variant>
        <vt:lpwstr/>
      </vt:variant>
      <vt:variant>
        <vt:lpwstr>_Toc198451189</vt:lpwstr>
      </vt:variant>
      <vt:variant>
        <vt:i4>1245245</vt:i4>
      </vt:variant>
      <vt:variant>
        <vt:i4>218</vt:i4>
      </vt:variant>
      <vt:variant>
        <vt:i4>0</vt:i4>
      </vt:variant>
      <vt:variant>
        <vt:i4>5</vt:i4>
      </vt:variant>
      <vt:variant>
        <vt:lpwstr/>
      </vt:variant>
      <vt:variant>
        <vt:lpwstr>_Toc198451188</vt:lpwstr>
      </vt:variant>
      <vt:variant>
        <vt:i4>1245245</vt:i4>
      </vt:variant>
      <vt:variant>
        <vt:i4>212</vt:i4>
      </vt:variant>
      <vt:variant>
        <vt:i4>0</vt:i4>
      </vt:variant>
      <vt:variant>
        <vt:i4>5</vt:i4>
      </vt:variant>
      <vt:variant>
        <vt:lpwstr/>
      </vt:variant>
      <vt:variant>
        <vt:lpwstr>_Toc198451187</vt:lpwstr>
      </vt:variant>
      <vt:variant>
        <vt:i4>1245245</vt:i4>
      </vt:variant>
      <vt:variant>
        <vt:i4>206</vt:i4>
      </vt:variant>
      <vt:variant>
        <vt:i4>0</vt:i4>
      </vt:variant>
      <vt:variant>
        <vt:i4>5</vt:i4>
      </vt:variant>
      <vt:variant>
        <vt:lpwstr/>
      </vt:variant>
      <vt:variant>
        <vt:lpwstr>_Toc198451186</vt:lpwstr>
      </vt:variant>
      <vt:variant>
        <vt:i4>1245245</vt:i4>
      </vt:variant>
      <vt:variant>
        <vt:i4>200</vt:i4>
      </vt:variant>
      <vt:variant>
        <vt:i4>0</vt:i4>
      </vt:variant>
      <vt:variant>
        <vt:i4>5</vt:i4>
      </vt:variant>
      <vt:variant>
        <vt:lpwstr/>
      </vt:variant>
      <vt:variant>
        <vt:lpwstr>_Toc198451185</vt:lpwstr>
      </vt:variant>
      <vt:variant>
        <vt:i4>1245245</vt:i4>
      </vt:variant>
      <vt:variant>
        <vt:i4>194</vt:i4>
      </vt:variant>
      <vt:variant>
        <vt:i4>0</vt:i4>
      </vt:variant>
      <vt:variant>
        <vt:i4>5</vt:i4>
      </vt:variant>
      <vt:variant>
        <vt:lpwstr/>
      </vt:variant>
      <vt:variant>
        <vt:lpwstr>_Toc198451184</vt:lpwstr>
      </vt:variant>
      <vt:variant>
        <vt:i4>1245245</vt:i4>
      </vt:variant>
      <vt:variant>
        <vt:i4>188</vt:i4>
      </vt:variant>
      <vt:variant>
        <vt:i4>0</vt:i4>
      </vt:variant>
      <vt:variant>
        <vt:i4>5</vt:i4>
      </vt:variant>
      <vt:variant>
        <vt:lpwstr/>
      </vt:variant>
      <vt:variant>
        <vt:lpwstr>_Toc198451183</vt:lpwstr>
      </vt:variant>
      <vt:variant>
        <vt:i4>1245245</vt:i4>
      </vt:variant>
      <vt:variant>
        <vt:i4>182</vt:i4>
      </vt:variant>
      <vt:variant>
        <vt:i4>0</vt:i4>
      </vt:variant>
      <vt:variant>
        <vt:i4>5</vt:i4>
      </vt:variant>
      <vt:variant>
        <vt:lpwstr/>
      </vt:variant>
      <vt:variant>
        <vt:lpwstr>_Toc198451182</vt:lpwstr>
      </vt:variant>
      <vt:variant>
        <vt:i4>1245245</vt:i4>
      </vt:variant>
      <vt:variant>
        <vt:i4>176</vt:i4>
      </vt:variant>
      <vt:variant>
        <vt:i4>0</vt:i4>
      </vt:variant>
      <vt:variant>
        <vt:i4>5</vt:i4>
      </vt:variant>
      <vt:variant>
        <vt:lpwstr/>
      </vt:variant>
      <vt:variant>
        <vt:lpwstr>_Toc198451181</vt:lpwstr>
      </vt:variant>
      <vt:variant>
        <vt:i4>1245245</vt:i4>
      </vt:variant>
      <vt:variant>
        <vt:i4>170</vt:i4>
      </vt:variant>
      <vt:variant>
        <vt:i4>0</vt:i4>
      </vt:variant>
      <vt:variant>
        <vt:i4>5</vt:i4>
      </vt:variant>
      <vt:variant>
        <vt:lpwstr/>
      </vt:variant>
      <vt:variant>
        <vt:lpwstr>_Toc198451180</vt:lpwstr>
      </vt:variant>
      <vt:variant>
        <vt:i4>1835069</vt:i4>
      </vt:variant>
      <vt:variant>
        <vt:i4>164</vt:i4>
      </vt:variant>
      <vt:variant>
        <vt:i4>0</vt:i4>
      </vt:variant>
      <vt:variant>
        <vt:i4>5</vt:i4>
      </vt:variant>
      <vt:variant>
        <vt:lpwstr/>
      </vt:variant>
      <vt:variant>
        <vt:lpwstr>_Toc198451179</vt:lpwstr>
      </vt:variant>
      <vt:variant>
        <vt:i4>1835069</vt:i4>
      </vt:variant>
      <vt:variant>
        <vt:i4>158</vt:i4>
      </vt:variant>
      <vt:variant>
        <vt:i4>0</vt:i4>
      </vt:variant>
      <vt:variant>
        <vt:i4>5</vt:i4>
      </vt:variant>
      <vt:variant>
        <vt:lpwstr/>
      </vt:variant>
      <vt:variant>
        <vt:lpwstr>_Toc198451178</vt:lpwstr>
      </vt:variant>
      <vt:variant>
        <vt:i4>1835069</vt:i4>
      </vt:variant>
      <vt:variant>
        <vt:i4>152</vt:i4>
      </vt:variant>
      <vt:variant>
        <vt:i4>0</vt:i4>
      </vt:variant>
      <vt:variant>
        <vt:i4>5</vt:i4>
      </vt:variant>
      <vt:variant>
        <vt:lpwstr/>
      </vt:variant>
      <vt:variant>
        <vt:lpwstr>_Toc198451177</vt:lpwstr>
      </vt:variant>
      <vt:variant>
        <vt:i4>1835069</vt:i4>
      </vt:variant>
      <vt:variant>
        <vt:i4>146</vt:i4>
      </vt:variant>
      <vt:variant>
        <vt:i4>0</vt:i4>
      </vt:variant>
      <vt:variant>
        <vt:i4>5</vt:i4>
      </vt:variant>
      <vt:variant>
        <vt:lpwstr/>
      </vt:variant>
      <vt:variant>
        <vt:lpwstr>_Toc198451176</vt:lpwstr>
      </vt:variant>
      <vt:variant>
        <vt:i4>1835069</vt:i4>
      </vt:variant>
      <vt:variant>
        <vt:i4>140</vt:i4>
      </vt:variant>
      <vt:variant>
        <vt:i4>0</vt:i4>
      </vt:variant>
      <vt:variant>
        <vt:i4>5</vt:i4>
      </vt:variant>
      <vt:variant>
        <vt:lpwstr/>
      </vt:variant>
      <vt:variant>
        <vt:lpwstr>_Toc198451175</vt:lpwstr>
      </vt:variant>
      <vt:variant>
        <vt:i4>1835069</vt:i4>
      </vt:variant>
      <vt:variant>
        <vt:i4>134</vt:i4>
      </vt:variant>
      <vt:variant>
        <vt:i4>0</vt:i4>
      </vt:variant>
      <vt:variant>
        <vt:i4>5</vt:i4>
      </vt:variant>
      <vt:variant>
        <vt:lpwstr/>
      </vt:variant>
      <vt:variant>
        <vt:lpwstr>_Toc198451174</vt:lpwstr>
      </vt:variant>
      <vt:variant>
        <vt:i4>1835069</vt:i4>
      </vt:variant>
      <vt:variant>
        <vt:i4>128</vt:i4>
      </vt:variant>
      <vt:variant>
        <vt:i4>0</vt:i4>
      </vt:variant>
      <vt:variant>
        <vt:i4>5</vt:i4>
      </vt:variant>
      <vt:variant>
        <vt:lpwstr/>
      </vt:variant>
      <vt:variant>
        <vt:lpwstr>_Toc198451173</vt:lpwstr>
      </vt:variant>
      <vt:variant>
        <vt:i4>1835069</vt:i4>
      </vt:variant>
      <vt:variant>
        <vt:i4>122</vt:i4>
      </vt:variant>
      <vt:variant>
        <vt:i4>0</vt:i4>
      </vt:variant>
      <vt:variant>
        <vt:i4>5</vt:i4>
      </vt:variant>
      <vt:variant>
        <vt:lpwstr/>
      </vt:variant>
      <vt:variant>
        <vt:lpwstr>_Toc198451172</vt:lpwstr>
      </vt:variant>
      <vt:variant>
        <vt:i4>1835069</vt:i4>
      </vt:variant>
      <vt:variant>
        <vt:i4>116</vt:i4>
      </vt:variant>
      <vt:variant>
        <vt:i4>0</vt:i4>
      </vt:variant>
      <vt:variant>
        <vt:i4>5</vt:i4>
      </vt:variant>
      <vt:variant>
        <vt:lpwstr/>
      </vt:variant>
      <vt:variant>
        <vt:lpwstr>_Toc198451171</vt:lpwstr>
      </vt:variant>
      <vt:variant>
        <vt:i4>1835069</vt:i4>
      </vt:variant>
      <vt:variant>
        <vt:i4>110</vt:i4>
      </vt:variant>
      <vt:variant>
        <vt:i4>0</vt:i4>
      </vt:variant>
      <vt:variant>
        <vt:i4>5</vt:i4>
      </vt:variant>
      <vt:variant>
        <vt:lpwstr/>
      </vt:variant>
      <vt:variant>
        <vt:lpwstr>_Toc198451170</vt:lpwstr>
      </vt:variant>
      <vt:variant>
        <vt:i4>1900605</vt:i4>
      </vt:variant>
      <vt:variant>
        <vt:i4>104</vt:i4>
      </vt:variant>
      <vt:variant>
        <vt:i4>0</vt:i4>
      </vt:variant>
      <vt:variant>
        <vt:i4>5</vt:i4>
      </vt:variant>
      <vt:variant>
        <vt:lpwstr/>
      </vt:variant>
      <vt:variant>
        <vt:lpwstr>_Toc198451169</vt:lpwstr>
      </vt:variant>
      <vt:variant>
        <vt:i4>1900605</vt:i4>
      </vt:variant>
      <vt:variant>
        <vt:i4>98</vt:i4>
      </vt:variant>
      <vt:variant>
        <vt:i4>0</vt:i4>
      </vt:variant>
      <vt:variant>
        <vt:i4>5</vt:i4>
      </vt:variant>
      <vt:variant>
        <vt:lpwstr/>
      </vt:variant>
      <vt:variant>
        <vt:lpwstr>_Toc198451168</vt:lpwstr>
      </vt:variant>
      <vt:variant>
        <vt:i4>1900605</vt:i4>
      </vt:variant>
      <vt:variant>
        <vt:i4>92</vt:i4>
      </vt:variant>
      <vt:variant>
        <vt:i4>0</vt:i4>
      </vt:variant>
      <vt:variant>
        <vt:i4>5</vt:i4>
      </vt:variant>
      <vt:variant>
        <vt:lpwstr/>
      </vt:variant>
      <vt:variant>
        <vt:lpwstr>_Toc198451167</vt:lpwstr>
      </vt:variant>
      <vt:variant>
        <vt:i4>1900605</vt:i4>
      </vt:variant>
      <vt:variant>
        <vt:i4>86</vt:i4>
      </vt:variant>
      <vt:variant>
        <vt:i4>0</vt:i4>
      </vt:variant>
      <vt:variant>
        <vt:i4>5</vt:i4>
      </vt:variant>
      <vt:variant>
        <vt:lpwstr/>
      </vt:variant>
      <vt:variant>
        <vt:lpwstr>_Toc198451166</vt:lpwstr>
      </vt:variant>
      <vt:variant>
        <vt:i4>1900605</vt:i4>
      </vt:variant>
      <vt:variant>
        <vt:i4>80</vt:i4>
      </vt:variant>
      <vt:variant>
        <vt:i4>0</vt:i4>
      </vt:variant>
      <vt:variant>
        <vt:i4>5</vt:i4>
      </vt:variant>
      <vt:variant>
        <vt:lpwstr/>
      </vt:variant>
      <vt:variant>
        <vt:lpwstr>_Toc198451165</vt:lpwstr>
      </vt:variant>
      <vt:variant>
        <vt:i4>1900605</vt:i4>
      </vt:variant>
      <vt:variant>
        <vt:i4>74</vt:i4>
      </vt:variant>
      <vt:variant>
        <vt:i4>0</vt:i4>
      </vt:variant>
      <vt:variant>
        <vt:i4>5</vt:i4>
      </vt:variant>
      <vt:variant>
        <vt:lpwstr/>
      </vt:variant>
      <vt:variant>
        <vt:lpwstr>_Toc198451164</vt:lpwstr>
      </vt:variant>
      <vt:variant>
        <vt:i4>1900605</vt:i4>
      </vt:variant>
      <vt:variant>
        <vt:i4>68</vt:i4>
      </vt:variant>
      <vt:variant>
        <vt:i4>0</vt:i4>
      </vt:variant>
      <vt:variant>
        <vt:i4>5</vt:i4>
      </vt:variant>
      <vt:variant>
        <vt:lpwstr/>
      </vt:variant>
      <vt:variant>
        <vt:lpwstr>_Toc198451163</vt:lpwstr>
      </vt:variant>
      <vt:variant>
        <vt:i4>1900605</vt:i4>
      </vt:variant>
      <vt:variant>
        <vt:i4>62</vt:i4>
      </vt:variant>
      <vt:variant>
        <vt:i4>0</vt:i4>
      </vt:variant>
      <vt:variant>
        <vt:i4>5</vt:i4>
      </vt:variant>
      <vt:variant>
        <vt:lpwstr/>
      </vt:variant>
      <vt:variant>
        <vt:lpwstr>_Toc198451162</vt:lpwstr>
      </vt:variant>
      <vt:variant>
        <vt:i4>1900605</vt:i4>
      </vt:variant>
      <vt:variant>
        <vt:i4>56</vt:i4>
      </vt:variant>
      <vt:variant>
        <vt:i4>0</vt:i4>
      </vt:variant>
      <vt:variant>
        <vt:i4>5</vt:i4>
      </vt:variant>
      <vt:variant>
        <vt:lpwstr/>
      </vt:variant>
      <vt:variant>
        <vt:lpwstr>_Toc198451161</vt:lpwstr>
      </vt:variant>
      <vt:variant>
        <vt:i4>1900605</vt:i4>
      </vt:variant>
      <vt:variant>
        <vt:i4>50</vt:i4>
      </vt:variant>
      <vt:variant>
        <vt:i4>0</vt:i4>
      </vt:variant>
      <vt:variant>
        <vt:i4>5</vt:i4>
      </vt:variant>
      <vt:variant>
        <vt:lpwstr/>
      </vt:variant>
      <vt:variant>
        <vt:lpwstr>_Toc198451160</vt:lpwstr>
      </vt:variant>
      <vt:variant>
        <vt:i4>1966141</vt:i4>
      </vt:variant>
      <vt:variant>
        <vt:i4>44</vt:i4>
      </vt:variant>
      <vt:variant>
        <vt:i4>0</vt:i4>
      </vt:variant>
      <vt:variant>
        <vt:i4>5</vt:i4>
      </vt:variant>
      <vt:variant>
        <vt:lpwstr/>
      </vt:variant>
      <vt:variant>
        <vt:lpwstr>_Toc198451159</vt:lpwstr>
      </vt:variant>
      <vt:variant>
        <vt:i4>1966141</vt:i4>
      </vt:variant>
      <vt:variant>
        <vt:i4>38</vt:i4>
      </vt:variant>
      <vt:variant>
        <vt:i4>0</vt:i4>
      </vt:variant>
      <vt:variant>
        <vt:i4>5</vt:i4>
      </vt:variant>
      <vt:variant>
        <vt:lpwstr/>
      </vt:variant>
      <vt:variant>
        <vt:lpwstr>_Toc198451158</vt:lpwstr>
      </vt:variant>
      <vt:variant>
        <vt:i4>1966141</vt:i4>
      </vt:variant>
      <vt:variant>
        <vt:i4>32</vt:i4>
      </vt:variant>
      <vt:variant>
        <vt:i4>0</vt:i4>
      </vt:variant>
      <vt:variant>
        <vt:i4>5</vt:i4>
      </vt:variant>
      <vt:variant>
        <vt:lpwstr/>
      </vt:variant>
      <vt:variant>
        <vt:lpwstr>_Toc198451157</vt:lpwstr>
      </vt:variant>
      <vt:variant>
        <vt:i4>1966141</vt:i4>
      </vt:variant>
      <vt:variant>
        <vt:i4>26</vt:i4>
      </vt:variant>
      <vt:variant>
        <vt:i4>0</vt:i4>
      </vt:variant>
      <vt:variant>
        <vt:i4>5</vt:i4>
      </vt:variant>
      <vt:variant>
        <vt:lpwstr/>
      </vt:variant>
      <vt:variant>
        <vt:lpwstr>_Toc198451156</vt:lpwstr>
      </vt:variant>
      <vt:variant>
        <vt:i4>1966141</vt:i4>
      </vt:variant>
      <vt:variant>
        <vt:i4>20</vt:i4>
      </vt:variant>
      <vt:variant>
        <vt:i4>0</vt:i4>
      </vt:variant>
      <vt:variant>
        <vt:i4>5</vt:i4>
      </vt:variant>
      <vt:variant>
        <vt:lpwstr/>
      </vt:variant>
      <vt:variant>
        <vt:lpwstr>_Toc198451155</vt:lpwstr>
      </vt:variant>
      <vt:variant>
        <vt:i4>1966141</vt:i4>
      </vt:variant>
      <vt:variant>
        <vt:i4>14</vt:i4>
      </vt:variant>
      <vt:variant>
        <vt:i4>0</vt:i4>
      </vt:variant>
      <vt:variant>
        <vt:i4>5</vt:i4>
      </vt:variant>
      <vt:variant>
        <vt:lpwstr/>
      </vt:variant>
      <vt:variant>
        <vt:lpwstr>_Toc198451154</vt:lpwstr>
      </vt:variant>
      <vt:variant>
        <vt:i4>1966141</vt:i4>
      </vt:variant>
      <vt:variant>
        <vt:i4>8</vt:i4>
      </vt:variant>
      <vt:variant>
        <vt:i4>0</vt:i4>
      </vt:variant>
      <vt:variant>
        <vt:i4>5</vt:i4>
      </vt:variant>
      <vt:variant>
        <vt:lpwstr/>
      </vt:variant>
      <vt:variant>
        <vt:lpwstr>_Toc198451153</vt:lpwstr>
      </vt:variant>
      <vt:variant>
        <vt:i4>1966141</vt:i4>
      </vt:variant>
      <vt:variant>
        <vt:i4>2</vt:i4>
      </vt:variant>
      <vt:variant>
        <vt:i4>0</vt:i4>
      </vt:variant>
      <vt:variant>
        <vt:i4>5</vt:i4>
      </vt:variant>
      <vt:variant>
        <vt:lpwstr/>
      </vt:variant>
      <vt:variant>
        <vt:lpwstr>_Toc198451152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BANK ENABLING INSTRUMENT</dc:title>
  <dc:creator>CRODERICK</dc:creator>
  <cp:lastModifiedBy>L0PD9TJC</cp:lastModifiedBy>
  <cp:revision>2</cp:revision>
  <cp:lastPrinted>2015-03-03T19:43:00Z</cp:lastPrinted>
  <dcterms:created xsi:type="dcterms:W3CDTF">2017-01-26T17:23:00Z</dcterms:created>
  <dcterms:modified xsi:type="dcterms:W3CDTF">2017-01-26T17:23:00Z</dcterms:modified>
</cp:coreProperties>
</file>