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EE06F" w14:textId="77777777" w:rsidR="008D3368" w:rsidRDefault="008D3368" w:rsidP="00D5739C">
      <w:pPr>
        <w:pStyle w:val="Heading1"/>
        <w:rPr>
          <w:b/>
          <w:sz w:val="24"/>
          <w:szCs w:val="24"/>
        </w:rPr>
      </w:pPr>
      <w:bookmarkStart w:id="0" w:name="_Toc264528394"/>
    </w:p>
    <w:p w14:paraId="17D4CAEF" w14:textId="79D3AA1E" w:rsidR="002D4F67" w:rsidRDefault="00864359" w:rsidP="00D5739C">
      <w:pPr>
        <w:pStyle w:val="Heading1"/>
        <w:rPr>
          <w:b/>
          <w:sz w:val="24"/>
          <w:szCs w:val="24"/>
        </w:rPr>
      </w:pPr>
      <w:r>
        <w:rPr>
          <w:b/>
          <w:sz w:val="24"/>
          <w:szCs w:val="24"/>
        </w:rPr>
        <w:t>Attachment 12501.2</w:t>
      </w:r>
      <w:r w:rsidR="00735AB4">
        <w:rPr>
          <w:b/>
          <w:sz w:val="24"/>
          <w:szCs w:val="24"/>
        </w:rPr>
        <w:t>-SPD</w:t>
      </w:r>
      <w:r>
        <w:rPr>
          <w:b/>
          <w:sz w:val="24"/>
          <w:szCs w:val="24"/>
        </w:rPr>
        <w:t xml:space="preserve"> </w:t>
      </w:r>
      <w:r w:rsidR="008D3368">
        <w:rPr>
          <w:b/>
          <w:sz w:val="24"/>
          <w:szCs w:val="24"/>
        </w:rPr>
        <w:t xml:space="preserve">- </w:t>
      </w:r>
      <w:r w:rsidR="006C7BED">
        <w:rPr>
          <w:b/>
          <w:sz w:val="24"/>
          <w:szCs w:val="24"/>
        </w:rPr>
        <w:t xml:space="preserve">Instructions for </w:t>
      </w:r>
      <w:r w:rsidR="00735AB4">
        <w:rPr>
          <w:b/>
          <w:sz w:val="24"/>
          <w:szCs w:val="24"/>
        </w:rPr>
        <w:t>C</w:t>
      </w:r>
      <w:r>
        <w:rPr>
          <w:b/>
          <w:sz w:val="24"/>
          <w:szCs w:val="24"/>
        </w:rPr>
        <w:t>ompleti</w:t>
      </w:r>
      <w:r w:rsidR="008D3368">
        <w:rPr>
          <w:b/>
          <w:sz w:val="24"/>
          <w:szCs w:val="24"/>
        </w:rPr>
        <w:t>ng</w:t>
      </w:r>
      <w:r w:rsidR="006C7BED">
        <w:rPr>
          <w:b/>
          <w:sz w:val="24"/>
          <w:szCs w:val="24"/>
        </w:rPr>
        <w:t xml:space="preserve"> </w:t>
      </w:r>
      <w:r w:rsidR="00735AB4">
        <w:rPr>
          <w:b/>
          <w:sz w:val="24"/>
          <w:szCs w:val="24"/>
        </w:rPr>
        <w:t>M</w:t>
      </w:r>
      <w:r>
        <w:rPr>
          <w:b/>
          <w:sz w:val="24"/>
          <w:szCs w:val="24"/>
        </w:rPr>
        <w:t xml:space="preserve">itigation </w:t>
      </w:r>
      <w:r w:rsidR="00735AB4">
        <w:rPr>
          <w:b/>
          <w:sz w:val="24"/>
          <w:szCs w:val="24"/>
        </w:rPr>
        <w:t>R</w:t>
      </w:r>
      <w:r>
        <w:rPr>
          <w:b/>
          <w:sz w:val="24"/>
          <w:szCs w:val="24"/>
        </w:rPr>
        <w:t>atio-</w:t>
      </w:r>
      <w:r w:rsidR="00735AB4">
        <w:rPr>
          <w:b/>
          <w:sz w:val="24"/>
          <w:szCs w:val="24"/>
        </w:rPr>
        <w:t>S</w:t>
      </w:r>
      <w:r w:rsidR="00D5739C" w:rsidRPr="00D5739C">
        <w:rPr>
          <w:b/>
          <w:sz w:val="24"/>
          <w:szCs w:val="24"/>
        </w:rPr>
        <w:t xml:space="preserve">etting </w:t>
      </w:r>
      <w:r w:rsidR="00735AB4">
        <w:rPr>
          <w:b/>
          <w:sz w:val="24"/>
          <w:szCs w:val="24"/>
        </w:rPr>
        <w:t>C</w:t>
      </w:r>
      <w:r w:rsidR="00D5739C" w:rsidRPr="00D5739C">
        <w:rPr>
          <w:b/>
          <w:sz w:val="24"/>
          <w:szCs w:val="24"/>
        </w:rPr>
        <w:t>hecklist</w:t>
      </w:r>
      <w:bookmarkEnd w:id="0"/>
      <w:r w:rsidR="009D0B4B">
        <w:rPr>
          <w:b/>
          <w:sz w:val="24"/>
          <w:szCs w:val="24"/>
        </w:rPr>
        <w:t xml:space="preserve">.  </w:t>
      </w:r>
    </w:p>
    <w:p w14:paraId="5979E6AC" w14:textId="77777777" w:rsidR="002D4F67" w:rsidRDefault="002D4F67" w:rsidP="00D5739C">
      <w:pPr>
        <w:pStyle w:val="Heading1"/>
        <w:rPr>
          <w:b/>
          <w:sz w:val="24"/>
          <w:szCs w:val="24"/>
        </w:rPr>
      </w:pPr>
    </w:p>
    <w:p w14:paraId="34934900" w14:textId="77777777" w:rsidR="00D5739C" w:rsidRPr="00D5739C" w:rsidRDefault="00864359" w:rsidP="008C0B2F">
      <w:pPr>
        <w:pStyle w:val="Heading1"/>
        <w:jc w:val="left"/>
        <w:rPr>
          <w:b/>
          <w:sz w:val="24"/>
          <w:szCs w:val="24"/>
        </w:rPr>
      </w:pPr>
      <w:r w:rsidRPr="005628D3">
        <w:rPr>
          <w:sz w:val="24"/>
          <w:szCs w:val="24"/>
        </w:rPr>
        <w:t xml:space="preserve">These instructions contain specific numeric adjustments (discrete, e.g., +1.0, or ranges, e.g., +0.25 to +4.0) that were determined by the PDT after </w:t>
      </w:r>
      <w:r w:rsidR="0067463A">
        <w:rPr>
          <w:sz w:val="24"/>
          <w:szCs w:val="24"/>
        </w:rPr>
        <w:t xml:space="preserve">assessing </w:t>
      </w:r>
      <w:r w:rsidRPr="005628D3">
        <w:rPr>
          <w:sz w:val="24"/>
          <w:szCs w:val="24"/>
        </w:rPr>
        <w:t xml:space="preserve">a </w:t>
      </w:r>
      <w:r w:rsidR="0067463A">
        <w:rPr>
          <w:sz w:val="24"/>
          <w:szCs w:val="24"/>
        </w:rPr>
        <w:t>variety</w:t>
      </w:r>
      <w:r w:rsidRPr="005628D3">
        <w:rPr>
          <w:sz w:val="24"/>
          <w:szCs w:val="24"/>
        </w:rPr>
        <w:t xml:space="preserve"> of impact</w:t>
      </w:r>
      <w:r w:rsidR="004760E1" w:rsidRPr="004760E1">
        <w:rPr>
          <w:sz w:val="24"/>
          <w:szCs w:val="24"/>
        </w:rPr>
        <w:t>-</w:t>
      </w:r>
      <w:r w:rsidRPr="005628D3">
        <w:rPr>
          <w:sz w:val="24"/>
          <w:szCs w:val="24"/>
        </w:rPr>
        <w:t xml:space="preserve">mitigation scenarios and </w:t>
      </w:r>
      <w:r w:rsidR="0067463A">
        <w:rPr>
          <w:sz w:val="24"/>
          <w:szCs w:val="24"/>
        </w:rPr>
        <w:t>determining</w:t>
      </w:r>
      <w:r w:rsidRPr="005628D3">
        <w:rPr>
          <w:sz w:val="24"/>
          <w:szCs w:val="24"/>
        </w:rPr>
        <w:t xml:space="preserve"> adjustments for each step </w:t>
      </w:r>
      <w:r w:rsidR="004760E1" w:rsidRPr="004760E1">
        <w:rPr>
          <w:sz w:val="24"/>
          <w:szCs w:val="24"/>
        </w:rPr>
        <w:t>that, in combination with other step adjustments,</w:t>
      </w:r>
      <w:r w:rsidR="0067463A">
        <w:rPr>
          <w:sz w:val="24"/>
          <w:szCs w:val="24"/>
        </w:rPr>
        <w:t xml:space="preserve"> </w:t>
      </w:r>
      <w:r w:rsidRPr="005628D3">
        <w:rPr>
          <w:sz w:val="24"/>
          <w:szCs w:val="24"/>
        </w:rPr>
        <w:t xml:space="preserve">produce a reasonable range of final mitigation ratios.  For steps where a range of adjustments is provided, PMs are directed to the attached examples for additional guidance.  </w:t>
      </w:r>
      <w:r w:rsidR="00A05B70">
        <w:rPr>
          <w:sz w:val="24"/>
          <w:szCs w:val="24"/>
        </w:rPr>
        <w:t xml:space="preserve">PMs </w:t>
      </w:r>
      <w:r w:rsidR="00A05B70" w:rsidRPr="00B351A6">
        <w:rPr>
          <w:b/>
          <w:sz w:val="24"/>
          <w:szCs w:val="24"/>
        </w:rPr>
        <w:t>must</w:t>
      </w:r>
      <w:r w:rsidR="00A05B70">
        <w:rPr>
          <w:sz w:val="24"/>
          <w:szCs w:val="24"/>
        </w:rPr>
        <w:t xml:space="preserve"> enter a separate justification for each adjustment</w:t>
      </w:r>
      <w:r w:rsidR="00614B54">
        <w:rPr>
          <w:sz w:val="24"/>
          <w:szCs w:val="24"/>
        </w:rPr>
        <w:t xml:space="preserve"> within the checklist</w:t>
      </w:r>
      <w:r w:rsidR="00A05B70">
        <w:rPr>
          <w:sz w:val="24"/>
          <w:szCs w:val="24"/>
        </w:rPr>
        <w:t xml:space="preserve">.  </w:t>
      </w:r>
      <w:r w:rsidRPr="005628D3">
        <w:rPr>
          <w:sz w:val="24"/>
          <w:szCs w:val="24"/>
        </w:rPr>
        <w:t>PMs may deviate from the guidance provided herein if such deviations can be documented in the checklist with sufficient justification.</w:t>
      </w:r>
    </w:p>
    <w:tbl>
      <w:tblPr>
        <w:tblpPr w:leftFromText="180" w:rightFromText="180" w:vertAnchor="text" w:horzAnchor="margin" w:tblpY="172"/>
        <w:tblW w:w="1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050"/>
        <w:gridCol w:w="3346"/>
        <w:gridCol w:w="3320"/>
        <w:gridCol w:w="3348"/>
      </w:tblGrid>
      <w:tr w:rsidR="00884138" w14:paraId="467AC2D9" w14:textId="77777777" w:rsidTr="006665F6">
        <w:trPr>
          <w:cantSplit/>
        </w:trPr>
        <w:tc>
          <w:tcPr>
            <w:tcW w:w="566" w:type="dxa"/>
            <w:tcBorders>
              <w:bottom w:val="nil"/>
              <w:right w:val="single" w:sz="4" w:space="0" w:color="auto"/>
            </w:tcBorders>
          </w:tcPr>
          <w:p w14:paraId="116449CA" w14:textId="77777777" w:rsidR="00D5739C" w:rsidRPr="000770C7" w:rsidRDefault="00864359" w:rsidP="00293D1E">
            <w:pPr>
              <w:rPr>
                <w:sz w:val="20"/>
              </w:rPr>
            </w:pPr>
            <w:r>
              <w:rPr>
                <w:sz w:val="20"/>
              </w:rPr>
              <w:t>1</w:t>
            </w:r>
          </w:p>
        </w:tc>
        <w:tc>
          <w:tcPr>
            <w:tcW w:w="14064" w:type="dxa"/>
            <w:gridSpan w:val="4"/>
            <w:tcBorders>
              <w:left w:val="single" w:sz="4" w:space="0" w:color="auto"/>
              <w:bottom w:val="nil"/>
            </w:tcBorders>
          </w:tcPr>
          <w:p w14:paraId="4F6F741E" w14:textId="77777777" w:rsidR="00D5739C" w:rsidRDefault="00D5739C" w:rsidP="00293D1E">
            <w:pPr>
              <w:rPr>
                <w:sz w:val="20"/>
              </w:rPr>
            </w:pPr>
          </w:p>
          <w:p w14:paraId="01C68369" w14:textId="77777777" w:rsidR="00D5739C" w:rsidRDefault="00864359" w:rsidP="00293D1E">
            <w:pPr>
              <w:rPr>
                <w:sz w:val="20"/>
              </w:rPr>
            </w:pPr>
            <w:r w:rsidRPr="000770C7">
              <w:rPr>
                <w:sz w:val="20"/>
              </w:rPr>
              <w:t>Date:</w:t>
            </w:r>
            <w:r>
              <w:rPr>
                <w:sz w:val="20"/>
              </w:rPr>
              <w:t xml:space="preserve"> ____________________ </w:t>
            </w:r>
            <w:r w:rsidRPr="000770C7">
              <w:rPr>
                <w:sz w:val="20"/>
              </w:rPr>
              <w:t>Corps file no.:</w:t>
            </w:r>
            <w:r>
              <w:rPr>
                <w:sz w:val="20"/>
              </w:rPr>
              <w:t xml:space="preserve"> ____________________ </w:t>
            </w:r>
            <w:r w:rsidRPr="000770C7">
              <w:rPr>
                <w:sz w:val="20"/>
              </w:rPr>
              <w:t>Project Manager</w:t>
            </w:r>
            <w:r>
              <w:rPr>
                <w:sz w:val="20"/>
              </w:rPr>
              <w:t xml:space="preserve">: ____________________ </w:t>
            </w:r>
          </w:p>
          <w:p w14:paraId="37AC04D3" w14:textId="77777777" w:rsidR="00D5739C" w:rsidRDefault="00D5739C" w:rsidP="00293D1E">
            <w:pPr>
              <w:rPr>
                <w:sz w:val="20"/>
              </w:rPr>
            </w:pPr>
          </w:p>
          <w:p w14:paraId="5D41D68A" w14:textId="77777777" w:rsidR="00D5739C" w:rsidRDefault="00864359" w:rsidP="00293D1E">
            <w:pPr>
              <w:rPr>
                <w:sz w:val="20"/>
              </w:rPr>
            </w:pPr>
            <w:r w:rsidRPr="000770C7">
              <w:rPr>
                <w:sz w:val="20"/>
              </w:rPr>
              <w:t>Impact site name:</w:t>
            </w:r>
            <w:r>
              <w:rPr>
                <w:sz w:val="20"/>
              </w:rPr>
              <w:t xml:space="preserve"> ____________________  ORM impact resource type: ____________________  </w:t>
            </w:r>
            <w:r w:rsidR="00343C65">
              <w:rPr>
                <w:sz w:val="20"/>
              </w:rPr>
              <w:t xml:space="preserve"> Hydrology: ____________________</w:t>
            </w:r>
          </w:p>
          <w:p w14:paraId="41D04C57" w14:textId="77777777" w:rsidR="00D5739C" w:rsidRDefault="00864359" w:rsidP="00293D1E">
            <w:pPr>
              <w:rPr>
                <w:sz w:val="20"/>
              </w:rPr>
            </w:pPr>
            <w:r>
              <w:rPr>
                <w:sz w:val="20"/>
              </w:rPr>
              <w:t xml:space="preserve">Cowardin or HGM type: ____________________  Impact area (acres): ____________________  </w:t>
            </w:r>
            <w:r>
              <w:t xml:space="preserve"> </w:t>
            </w:r>
            <w:r>
              <w:rPr>
                <w:sz w:val="20"/>
              </w:rPr>
              <w:t xml:space="preserve">Impact </w:t>
            </w:r>
            <w:r w:rsidRPr="002C1F8C">
              <w:rPr>
                <w:sz w:val="20"/>
              </w:rPr>
              <w:t>distance (linear feet):</w:t>
            </w:r>
            <w:r>
              <w:rPr>
                <w:sz w:val="20"/>
              </w:rPr>
              <w:t xml:space="preserve"> ____________________  </w:t>
            </w:r>
          </w:p>
          <w:p w14:paraId="6F0D8822" w14:textId="77777777" w:rsidR="00D5739C" w:rsidRDefault="00D5739C" w:rsidP="00293D1E">
            <w:pPr>
              <w:rPr>
                <w:sz w:val="20"/>
              </w:rPr>
            </w:pPr>
          </w:p>
          <w:p w14:paraId="752C7B15" w14:textId="77777777" w:rsidR="00D5739C" w:rsidRDefault="00864359" w:rsidP="00F0357C">
            <w:pPr>
              <w:rPr>
                <w:sz w:val="20"/>
              </w:rPr>
            </w:pPr>
            <w:r>
              <w:rPr>
                <w:sz w:val="20"/>
              </w:rPr>
              <w:t>For impact site name</w:t>
            </w:r>
            <w:r w:rsidR="00233440">
              <w:rPr>
                <w:sz w:val="20"/>
              </w:rPr>
              <w:t>,</w:t>
            </w:r>
            <w:r>
              <w:rPr>
                <w:sz w:val="20"/>
              </w:rPr>
              <w:t xml:space="preserve"> m</w:t>
            </w:r>
            <w:r w:rsidRPr="000770C7">
              <w:rPr>
                <w:sz w:val="20"/>
              </w:rPr>
              <w:t>ultiple discrete</w:t>
            </w:r>
            <w:r w:rsidR="006C7BED">
              <w:rPr>
                <w:sz w:val="20"/>
              </w:rPr>
              <w:t xml:space="preserve"> (</w:t>
            </w:r>
            <w:r w:rsidRPr="000770C7">
              <w:rPr>
                <w:sz w:val="20"/>
              </w:rPr>
              <w:t xml:space="preserve">as entered in ORM) impacts </w:t>
            </w:r>
            <w:r w:rsidR="004D66E5">
              <w:rPr>
                <w:sz w:val="20"/>
              </w:rPr>
              <w:t>are to</w:t>
            </w:r>
            <w:r w:rsidR="004D66E5" w:rsidRPr="000770C7">
              <w:rPr>
                <w:sz w:val="20"/>
              </w:rPr>
              <w:t xml:space="preserve"> </w:t>
            </w:r>
            <w:r w:rsidRPr="000770C7">
              <w:rPr>
                <w:sz w:val="20"/>
              </w:rPr>
              <w:t>be evaluated using multiple checklists</w:t>
            </w:r>
            <w:r>
              <w:rPr>
                <w:sz w:val="20"/>
              </w:rPr>
              <w:t>; however, m</w:t>
            </w:r>
            <w:r w:rsidRPr="000770C7">
              <w:rPr>
                <w:sz w:val="20"/>
              </w:rPr>
              <w:t xml:space="preserve">ultiple impacts to one habitat type </w:t>
            </w:r>
            <w:r>
              <w:rPr>
                <w:sz w:val="20"/>
              </w:rPr>
              <w:t xml:space="preserve">(Cowardin or HGM) </w:t>
            </w:r>
            <w:r w:rsidR="00233440">
              <w:rPr>
                <w:sz w:val="20"/>
              </w:rPr>
              <w:t>could</w:t>
            </w:r>
            <w:r w:rsidRPr="000770C7">
              <w:rPr>
                <w:sz w:val="20"/>
              </w:rPr>
              <w:t xml:space="preserve"> be lumped together </w:t>
            </w:r>
            <w:r w:rsidR="00233440">
              <w:rPr>
                <w:sz w:val="20"/>
              </w:rPr>
              <w:t>to determine</w:t>
            </w:r>
            <w:r w:rsidRPr="000770C7">
              <w:rPr>
                <w:sz w:val="20"/>
              </w:rPr>
              <w:t xml:space="preserve"> a mitigati</w:t>
            </w:r>
            <w:r>
              <w:rPr>
                <w:sz w:val="20"/>
              </w:rPr>
              <w:t>on ratio using one checklist</w:t>
            </w:r>
            <w:r w:rsidRPr="000770C7">
              <w:rPr>
                <w:sz w:val="20"/>
              </w:rPr>
              <w:t xml:space="preserve">.  </w:t>
            </w:r>
            <w:r w:rsidRPr="00DD7CDA">
              <w:rPr>
                <w:sz w:val="20"/>
              </w:rPr>
              <w:t>For each proposed impact to waters of the U.S., the project manager (PM) should consider each factor and, if applicable, document consideration in response column</w:t>
            </w:r>
            <w:r w:rsidR="00A7495F">
              <w:rPr>
                <w:sz w:val="20"/>
              </w:rPr>
              <w:t>(s)</w:t>
            </w:r>
            <w:r w:rsidR="003F4E99">
              <w:rPr>
                <w:sz w:val="20"/>
              </w:rPr>
              <w:t xml:space="preserve"> u</w:t>
            </w:r>
            <w:r w:rsidR="001B5395">
              <w:rPr>
                <w:sz w:val="20"/>
              </w:rPr>
              <w:t>sing applicable procedures or guidelines.</w:t>
            </w:r>
            <w:r>
              <w:rPr>
                <w:sz w:val="20"/>
              </w:rPr>
              <w:t xml:space="preserve">  </w:t>
            </w:r>
            <w:r w:rsidRPr="00DD7CDA">
              <w:rPr>
                <w:sz w:val="20"/>
              </w:rPr>
              <w:t>For mitigation proposals</w:t>
            </w:r>
            <w:r w:rsidR="001B5395">
              <w:rPr>
                <w:sz w:val="20"/>
              </w:rPr>
              <w:t xml:space="preserve"> with</w:t>
            </w:r>
            <w:r w:rsidRPr="00DD7CDA">
              <w:rPr>
                <w:sz w:val="20"/>
              </w:rPr>
              <w:t xml:space="preserve"> multiple mitigation sites and</w:t>
            </w:r>
            <w:r w:rsidR="001B5395">
              <w:rPr>
                <w:sz w:val="20"/>
              </w:rPr>
              <w:t>/or</w:t>
            </w:r>
            <w:r w:rsidRPr="00DD7CDA">
              <w:rPr>
                <w:sz w:val="20"/>
              </w:rPr>
              <w:t xml:space="preserve"> types</w:t>
            </w:r>
            <w:r w:rsidR="001B5395">
              <w:rPr>
                <w:sz w:val="20"/>
              </w:rPr>
              <w:t>,</w:t>
            </w:r>
            <w:r>
              <w:rPr>
                <w:sz w:val="20"/>
              </w:rPr>
              <w:t xml:space="preserve"> see </w:t>
            </w:r>
            <w:r w:rsidR="00F0357C">
              <w:rPr>
                <w:sz w:val="20"/>
              </w:rPr>
              <w:t>QMS procedure 12501</w:t>
            </w:r>
            <w:r w:rsidR="00A7495F">
              <w:rPr>
                <w:sz w:val="20"/>
              </w:rPr>
              <w:t xml:space="preserve"> (</w:t>
            </w:r>
            <w:r w:rsidR="00F0357C">
              <w:rPr>
                <w:sz w:val="20"/>
              </w:rPr>
              <w:t>section 7.3)</w:t>
            </w:r>
            <w:r>
              <w:rPr>
                <w:sz w:val="20"/>
              </w:rPr>
              <w:t>.</w:t>
            </w:r>
          </w:p>
        </w:tc>
      </w:tr>
      <w:tr w:rsidR="00884138" w14:paraId="515F0B11" w14:textId="77777777" w:rsidTr="004C0A7F">
        <w:trPr>
          <w:cantSplit/>
          <w:trHeight w:val="1104"/>
        </w:trPr>
        <w:tc>
          <w:tcPr>
            <w:tcW w:w="566" w:type="dxa"/>
            <w:tcBorders>
              <w:top w:val="nil"/>
              <w:bottom w:val="single" w:sz="4" w:space="0" w:color="auto"/>
              <w:right w:val="single" w:sz="4" w:space="0" w:color="auto"/>
            </w:tcBorders>
          </w:tcPr>
          <w:p w14:paraId="6E91E029" w14:textId="77777777" w:rsidR="00D5739C" w:rsidRDefault="00D5739C" w:rsidP="00293D1E">
            <w:pPr>
              <w:rPr>
                <w:sz w:val="20"/>
              </w:rPr>
            </w:pPr>
          </w:p>
        </w:tc>
        <w:tc>
          <w:tcPr>
            <w:tcW w:w="4050" w:type="dxa"/>
            <w:tcBorders>
              <w:top w:val="nil"/>
              <w:left w:val="single" w:sz="4" w:space="0" w:color="auto"/>
              <w:bottom w:val="single" w:sz="4" w:space="0" w:color="auto"/>
              <w:right w:val="single" w:sz="4" w:space="0" w:color="auto"/>
            </w:tcBorders>
          </w:tcPr>
          <w:p w14:paraId="6D518339" w14:textId="77777777" w:rsidR="00D5739C" w:rsidRPr="000770C7" w:rsidRDefault="00D5739C" w:rsidP="00293D1E">
            <w:pPr>
              <w:rPr>
                <w:sz w:val="20"/>
              </w:rPr>
            </w:pPr>
          </w:p>
        </w:tc>
        <w:tc>
          <w:tcPr>
            <w:tcW w:w="3346" w:type="dxa"/>
            <w:tcBorders>
              <w:top w:val="single" w:sz="4" w:space="0" w:color="auto"/>
              <w:left w:val="single" w:sz="4" w:space="0" w:color="auto"/>
              <w:bottom w:val="single" w:sz="4" w:space="0" w:color="auto"/>
              <w:right w:val="single" w:sz="4" w:space="0" w:color="auto"/>
            </w:tcBorders>
          </w:tcPr>
          <w:p w14:paraId="6B240522" w14:textId="77777777" w:rsidR="00D5739C" w:rsidRDefault="00864359" w:rsidP="00293D1E">
            <w:pPr>
              <w:rPr>
                <w:sz w:val="20"/>
              </w:rPr>
            </w:pPr>
            <w:r>
              <w:rPr>
                <w:sz w:val="20"/>
              </w:rPr>
              <w:t>Column A:</w:t>
            </w:r>
          </w:p>
          <w:p w14:paraId="5FE5EB0D" w14:textId="77777777" w:rsidR="00D5739C" w:rsidRDefault="00864359" w:rsidP="00293D1E">
            <w:pPr>
              <w:rPr>
                <w:sz w:val="20"/>
              </w:rPr>
            </w:pPr>
            <w:r>
              <w:rPr>
                <w:sz w:val="20"/>
              </w:rPr>
              <w:t>Mitigation</w:t>
            </w:r>
            <w:r w:rsidRPr="000770C7">
              <w:rPr>
                <w:sz w:val="20"/>
              </w:rPr>
              <w:t xml:space="preserve"> site name:</w:t>
            </w:r>
            <w:r w:rsidR="00FE6B7B">
              <w:rPr>
                <w:sz w:val="20"/>
              </w:rPr>
              <w:t xml:space="preserve"> _____________</w:t>
            </w:r>
          </w:p>
          <w:p w14:paraId="12773BC0" w14:textId="77777777" w:rsidR="00D5739C" w:rsidRDefault="00864359" w:rsidP="00293D1E">
            <w:pPr>
              <w:rPr>
                <w:sz w:val="20"/>
              </w:rPr>
            </w:pPr>
            <w:r>
              <w:rPr>
                <w:sz w:val="20"/>
              </w:rPr>
              <w:t>Mitiga</w:t>
            </w:r>
            <w:r w:rsidR="00177B37">
              <w:rPr>
                <w:sz w:val="20"/>
              </w:rPr>
              <w:t>tion ty</w:t>
            </w:r>
            <w:r w:rsidR="004C0A7F">
              <w:rPr>
                <w:sz w:val="20"/>
              </w:rPr>
              <w:t>pe: _________________</w:t>
            </w:r>
          </w:p>
          <w:p w14:paraId="033BE90E" w14:textId="77777777" w:rsidR="00D5739C" w:rsidRDefault="00864359" w:rsidP="00293D1E">
            <w:pPr>
              <w:rPr>
                <w:sz w:val="20"/>
              </w:rPr>
            </w:pPr>
            <w:r>
              <w:rPr>
                <w:sz w:val="20"/>
              </w:rPr>
              <w:t>Resou</w:t>
            </w:r>
            <w:r w:rsidR="004C0A7F">
              <w:rPr>
                <w:sz w:val="20"/>
              </w:rPr>
              <w:t>rce type: __________________</w:t>
            </w:r>
          </w:p>
          <w:p w14:paraId="2C686952" w14:textId="77777777" w:rsidR="00D5739C" w:rsidRDefault="00864359" w:rsidP="00293D1E">
            <w:pPr>
              <w:rPr>
                <w:sz w:val="20"/>
              </w:rPr>
            </w:pPr>
            <w:r>
              <w:rPr>
                <w:sz w:val="20"/>
              </w:rPr>
              <w:t>C</w:t>
            </w:r>
            <w:r w:rsidR="00FE6B7B">
              <w:rPr>
                <w:sz w:val="20"/>
              </w:rPr>
              <w:t>owardin/HGM type:  ____________</w:t>
            </w:r>
          </w:p>
          <w:p w14:paraId="3C9D4137" w14:textId="77777777" w:rsidR="00343C65" w:rsidRDefault="00864359" w:rsidP="00293D1E">
            <w:pPr>
              <w:rPr>
                <w:sz w:val="20"/>
              </w:rPr>
            </w:pPr>
            <w:r>
              <w:rPr>
                <w:sz w:val="20"/>
              </w:rPr>
              <w:t>Hydrology: _____________________</w:t>
            </w:r>
          </w:p>
          <w:p w14:paraId="77DB9DF7" w14:textId="77777777" w:rsidR="004C0A7F" w:rsidRDefault="004C0A7F" w:rsidP="00293D1E">
            <w:pPr>
              <w:rPr>
                <w:sz w:val="20"/>
              </w:rPr>
            </w:pPr>
          </w:p>
        </w:tc>
        <w:tc>
          <w:tcPr>
            <w:tcW w:w="3320" w:type="dxa"/>
            <w:tcBorders>
              <w:top w:val="single" w:sz="4" w:space="0" w:color="auto"/>
              <w:left w:val="single" w:sz="4" w:space="0" w:color="auto"/>
              <w:bottom w:val="single" w:sz="4" w:space="0" w:color="auto"/>
              <w:right w:val="single" w:sz="4" w:space="0" w:color="auto"/>
            </w:tcBorders>
          </w:tcPr>
          <w:p w14:paraId="3F47F568" w14:textId="77777777" w:rsidR="00D5739C" w:rsidRDefault="00864359" w:rsidP="00293D1E">
            <w:pPr>
              <w:rPr>
                <w:sz w:val="20"/>
              </w:rPr>
            </w:pPr>
            <w:r>
              <w:rPr>
                <w:sz w:val="20"/>
              </w:rPr>
              <w:t>Column B (optional):</w:t>
            </w:r>
          </w:p>
          <w:p w14:paraId="469E672E" w14:textId="77777777" w:rsidR="00D5739C" w:rsidRDefault="00864359" w:rsidP="00293D1E">
            <w:pPr>
              <w:rPr>
                <w:sz w:val="20"/>
              </w:rPr>
            </w:pPr>
            <w:r>
              <w:rPr>
                <w:sz w:val="20"/>
              </w:rPr>
              <w:t>Mitigation</w:t>
            </w:r>
            <w:r w:rsidRPr="000770C7">
              <w:rPr>
                <w:sz w:val="20"/>
              </w:rPr>
              <w:t xml:space="preserve"> site name:</w:t>
            </w:r>
            <w:r>
              <w:rPr>
                <w:sz w:val="20"/>
              </w:rPr>
              <w:t xml:space="preserve"> __________</w:t>
            </w:r>
          </w:p>
          <w:p w14:paraId="45E925BB" w14:textId="77777777" w:rsidR="00D5739C" w:rsidRDefault="00864359" w:rsidP="00293D1E">
            <w:pPr>
              <w:rPr>
                <w:sz w:val="20"/>
              </w:rPr>
            </w:pPr>
            <w:r>
              <w:rPr>
                <w:sz w:val="20"/>
              </w:rPr>
              <w:t>Mitigation type: ______________</w:t>
            </w:r>
          </w:p>
          <w:p w14:paraId="1C593E7E" w14:textId="77777777" w:rsidR="00D5739C" w:rsidRDefault="00864359" w:rsidP="00293D1E">
            <w:pPr>
              <w:rPr>
                <w:sz w:val="20"/>
              </w:rPr>
            </w:pPr>
            <w:r>
              <w:rPr>
                <w:sz w:val="20"/>
              </w:rPr>
              <w:t>Resource type: _______________</w:t>
            </w:r>
          </w:p>
          <w:p w14:paraId="26BF2D29" w14:textId="77777777" w:rsidR="00D5739C" w:rsidRDefault="00864359" w:rsidP="00293D1E">
            <w:pPr>
              <w:rPr>
                <w:sz w:val="20"/>
              </w:rPr>
            </w:pPr>
            <w:r>
              <w:rPr>
                <w:sz w:val="20"/>
              </w:rPr>
              <w:t>Cowardin/HGM type: _________</w:t>
            </w:r>
          </w:p>
          <w:p w14:paraId="0F343904" w14:textId="77777777" w:rsidR="00343C65" w:rsidRDefault="00864359" w:rsidP="00293D1E">
            <w:pPr>
              <w:rPr>
                <w:sz w:val="20"/>
              </w:rPr>
            </w:pPr>
            <w:r>
              <w:rPr>
                <w:sz w:val="20"/>
              </w:rPr>
              <w:t>Hydrology: __________________</w:t>
            </w:r>
          </w:p>
        </w:tc>
        <w:tc>
          <w:tcPr>
            <w:tcW w:w="3348" w:type="dxa"/>
            <w:tcBorders>
              <w:top w:val="single" w:sz="4" w:space="0" w:color="auto"/>
              <w:left w:val="single" w:sz="4" w:space="0" w:color="auto"/>
              <w:bottom w:val="single" w:sz="4" w:space="0" w:color="auto"/>
            </w:tcBorders>
          </w:tcPr>
          <w:p w14:paraId="617C0DFE" w14:textId="77777777" w:rsidR="00D5739C" w:rsidRDefault="00864359" w:rsidP="00293D1E">
            <w:pPr>
              <w:rPr>
                <w:sz w:val="20"/>
              </w:rPr>
            </w:pPr>
            <w:r>
              <w:rPr>
                <w:sz w:val="20"/>
              </w:rPr>
              <w:t>Column C (optional):</w:t>
            </w:r>
          </w:p>
          <w:p w14:paraId="6F31A44F" w14:textId="77777777" w:rsidR="00D5739C" w:rsidRDefault="00864359" w:rsidP="00293D1E">
            <w:pPr>
              <w:rPr>
                <w:sz w:val="20"/>
              </w:rPr>
            </w:pPr>
            <w:r>
              <w:rPr>
                <w:sz w:val="20"/>
              </w:rPr>
              <w:t>Mitigation</w:t>
            </w:r>
            <w:r w:rsidRPr="000770C7">
              <w:rPr>
                <w:sz w:val="20"/>
              </w:rPr>
              <w:t xml:space="preserve"> site name:</w:t>
            </w:r>
            <w:r>
              <w:rPr>
                <w:sz w:val="20"/>
              </w:rPr>
              <w:t xml:space="preserve"> __________</w:t>
            </w:r>
          </w:p>
          <w:p w14:paraId="5E795F23" w14:textId="77777777" w:rsidR="00D5739C" w:rsidRDefault="00864359" w:rsidP="00293D1E">
            <w:pPr>
              <w:rPr>
                <w:sz w:val="20"/>
              </w:rPr>
            </w:pPr>
            <w:r>
              <w:rPr>
                <w:sz w:val="20"/>
              </w:rPr>
              <w:t>Mitigation type: ______________</w:t>
            </w:r>
          </w:p>
          <w:p w14:paraId="7143A60B" w14:textId="77777777" w:rsidR="00D5739C" w:rsidRDefault="00864359" w:rsidP="00293D1E">
            <w:pPr>
              <w:rPr>
                <w:sz w:val="20"/>
              </w:rPr>
            </w:pPr>
            <w:r>
              <w:rPr>
                <w:sz w:val="20"/>
              </w:rPr>
              <w:t>Resource type: _______________</w:t>
            </w:r>
          </w:p>
          <w:p w14:paraId="4B45D627" w14:textId="77777777" w:rsidR="00D5739C" w:rsidRDefault="00864359" w:rsidP="00293D1E">
            <w:pPr>
              <w:rPr>
                <w:sz w:val="20"/>
              </w:rPr>
            </w:pPr>
            <w:r>
              <w:rPr>
                <w:sz w:val="20"/>
              </w:rPr>
              <w:t>Cowardin/HGM type: _________</w:t>
            </w:r>
          </w:p>
          <w:p w14:paraId="51356E35" w14:textId="77777777" w:rsidR="00343C65" w:rsidRDefault="00864359" w:rsidP="00293D1E">
            <w:pPr>
              <w:rPr>
                <w:sz w:val="20"/>
              </w:rPr>
            </w:pPr>
            <w:r>
              <w:rPr>
                <w:sz w:val="20"/>
              </w:rPr>
              <w:t>Hydrology: __________________</w:t>
            </w:r>
          </w:p>
          <w:p w14:paraId="09D1D181" w14:textId="77777777" w:rsidR="00343C65" w:rsidRDefault="00343C65" w:rsidP="00293D1E">
            <w:pPr>
              <w:rPr>
                <w:sz w:val="20"/>
              </w:rPr>
            </w:pPr>
          </w:p>
        </w:tc>
      </w:tr>
      <w:tr w:rsidR="00884138" w14:paraId="74920834" w14:textId="77777777" w:rsidTr="004C0A7F">
        <w:trPr>
          <w:cantSplit/>
          <w:trHeight w:val="1104"/>
        </w:trPr>
        <w:tc>
          <w:tcPr>
            <w:tcW w:w="566" w:type="dxa"/>
            <w:tcBorders>
              <w:top w:val="single" w:sz="4" w:space="0" w:color="auto"/>
              <w:left w:val="nil"/>
              <w:bottom w:val="single" w:sz="4" w:space="0" w:color="auto"/>
              <w:right w:val="nil"/>
            </w:tcBorders>
          </w:tcPr>
          <w:p w14:paraId="463876C6" w14:textId="77777777" w:rsidR="004C0A7F" w:rsidRDefault="004C0A7F" w:rsidP="00293D1E">
            <w:pPr>
              <w:rPr>
                <w:sz w:val="20"/>
              </w:rPr>
            </w:pPr>
          </w:p>
        </w:tc>
        <w:tc>
          <w:tcPr>
            <w:tcW w:w="4050" w:type="dxa"/>
            <w:tcBorders>
              <w:top w:val="single" w:sz="4" w:space="0" w:color="auto"/>
              <w:left w:val="nil"/>
              <w:bottom w:val="single" w:sz="4" w:space="0" w:color="auto"/>
              <w:right w:val="nil"/>
            </w:tcBorders>
          </w:tcPr>
          <w:p w14:paraId="7F315D79" w14:textId="77777777" w:rsidR="004C0A7F" w:rsidRDefault="004C0A7F" w:rsidP="00293D1E">
            <w:pPr>
              <w:rPr>
                <w:sz w:val="20"/>
              </w:rPr>
            </w:pPr>
          </w:p>
          <w:p w14:paraId="23DBD91B" w14:textId="77777777" w:rsidR="004C0A7F" w:rsidRDefault="004C0A7F" w:rsidP="00293D1E">
            <w:pPr>
              <w:rPr>
                <w:sz w:val="20"/>
              </w:rPr>
            </w:pPr>
          </w:p>
          <w:p w14:paraId="442494E2" w14:textId="77777777" w:rsidR="004C0A7F" w:rsidRDefault="004C0A7F" w:rsidP="00293D1E">
            <w:pPr>
              <w:rPr>
                <w:sz w:val="20"/>
              </w:rPr>
            </w:pPr>
          </w:p>
          <w:p w14:paraId="4A708528" w14:textId="77777777" w:rsidR="004C0A7F" w:rsidRDefault="004C0A7F" w:rsidP="00293D1E">
            <w:pPr>
              <w:rPr>
                <w:sz w:val="20"/>
              </w:rPr>
            </w:pPr>
          </w:p>
          <w:p w14:paraId="59B12E50" w14:textId="77777777" w:rsidR="004C0A7F" w:rsidRDefault="00864359" w:rsidP="00793637">
            <w:pPr>
              <w:tabs>
                <w:tab w:val="left" w:pos="3027"/>
              </w:tabs>
              <w:rPr>
                <w:sz w:val="20"/>
              </w:rPr>
            </w:pPr>
            <w:r>
              <w:rPr>
                <w:sz w:val="20"/>
              </w:rPr>
              <w:tab/>
            </w:r>
          </w:p>
          <w:p w14:paraId="7D4AAAA5" w14:textId="77777777" w:rsidR="004C0A7F" w:rsidRDefault="004C0A7F" w:rsidP="00293D1E">
            <w:pPr>
              <w:rPr>
                <w:sz w:val="20"/>
              </w:rPr>
            </w:pPr>
          </w:p>
          <w:p w14:paraId="34817840" w14:textId="77777777" w:rsidR="004C0A7F" w:rsidRDefault="004C0A7F" w:rsidP="00293D1E">
            <w:pPr>
              <w:rPr>
                <w:sz w:val="20"/>
              </w:rPr>
            </w:pPr>
          </w:p>
          <w:p w14:paraId="65EEEFE9" w14:textId="77777777" w:rsidR="004C0A7F" w:rsidRDefault="004C0A7F" w:rsidP="00293D1E">
            <w:pPr>
              <w:rPr>
                <w:sz w:val="20"/>
              </w:rPr>
            </w:pPr>
          </w:p>
          <w:p w14:paraId="1A76B47C" w14:textId="77777777" w:rsidR="004C0A7F" w:rsidRDefault="004C0A7F" w:rsidP="00293D1E">
            <w:pPr>
              <w:rPr>
                <w:sz w:val="20"/>
              </w:rPr>
            </w:pPr>
          </w:p>
          <w:p w14:paraId="56F6AFAB" w14:textId="77777777" w:rsidR="004C0A7F" w:rsidRDefault="004C0A7F" w:rsidP="00293D1E">
            <w:pPr>
              <w:rPr>
                <w:sz w:val="20"/>
              </w:rPr>
            </w:pPr>
          </w:p>
          <w:p w14:paraId="50BE1CEB" w14:textId="77777777" w:rsidR="004C0A7F" w:rsidRDefault="004C0A7F" w:rsidP="00293D1E">
            <w:pPr>
              <w:rPr>
                <w:sz w:val="20"/>
              </w:rPr>
            </w:pPr>
          </w:p>
          <w:p w14:paraId="28684F7F" w14:textId="77777777" w:rsidR="004C0A7F" w:rsidRDefault="004C0A7F" w:rsidP="00293D1E">
            <w:pPr>
              <w:rPr>
                <w:sz w:val="20"/>
              </w:rPr>
            </w:pPr>
          </w:p>
          <w:p w14:paraId="44BE72BC" w14:textId="77777777" w:rsidR="004C0A7F" w:rsidRDefault="004C0A7F" w:rsidP="00293D1E">
            <w:pPr>
              <w:rPr>
                <w:sz w:val="20"/>
              </w:rPr>
            </w:pPr>
          </w:p>
          <w:p w14:paraId="59446798" w14:textId="77777777" w:rsidR="004C0A7F" w:rsidRPr="000770C7" w:rsidRDefault="004C0A7F" w:rsidP="00293D1E">
            <w:pPr>
              <w:rPr>
                <w:sz w:val="20"/>
              </w:rPr>
            </w:pPr>
          </w:p>
        </w:tc>
        <w:tc>
          <w:tcPr>
            <w:tcW w:w="3346" w:type="dxa"/>
            <w:tcBorders>
              <w:top w:val="single" w:sz="4" w:space="0" w:color="auto"/>
              <w:left w:val="nil"/>
              <w:bottom w:val="single" w:sz="4" w:space="0" w:color="auto"/>
              <w:right w:val="nil"/>
            </w:tcBorders>
          </w:tcPr>
          <w:p w14:paraId="30470F22" w14:textId="77777777" w:rsidR="004C0A7F" w:rsidRDefault="004C0A7F" w:rsidP="00293D1E">
            <w:pPr>
              <w:rPr>
                <w:sz w:val="20"/>
              </w:rPr>
            </w:pPr>
          </w:p>
        </w:tc>
        <w:tc>
          <w:tcPr>
            <w:tcW w:w="3320" w:type="dxa"/>
            <w:tcBorders>
              <w:top w:val="single" w:sz="4" w:space="0" w:color="auto"/>
              <w:left w:val="nil"/>
              <w:bottom w:val="single" w:sz="4" w:space="0" w:color="auto"/>
              <w:right w:val="nil"/>
            </w:tcBorders>
          </w:tcPr>
          <w:p w14:paraId="311C47D2" w14:textId="77777777" w:rsidR="004C0A7F" w:rsidRDefault="004C0A7F" w:rsidP="00293D1E">
            <w:pPr>
              <w:rPr>
                <w:sz w:val="20"/>
              </w:rPr>
            </w:pPr>
          </w:p>
        </w:tc>
        <w:tc>
          <w:tcPr>
            <w:tcW w:w="3348" w:type="dxa"/>
            <w:tcBorders>
              <w:top w:val="single" w:sz="4" w:space="0" w:color="auto"/>
              <w:left w:val="nil"/>
              <w:bottom w:val="single" w:sz="4" w:space="0" w:color="auto"/>
              <w:right w:val="nil"/>
            </w:tcBorders>
          </w:tcPr>
          <w:p w14:paraId="24FC0D2C" w14:textId="77777777" w:rsidR="004C0A7F" w:rsidRDefault="004C0A7F" w:rsidP="00293D1E">
            <w:pPr>
              <w:rPr>
                <w:sz w:val="20"/>
              </w:rPr>
            </w:pPr>
          </w:p>
        </w:tc>
      </w:tr>
      <w:tr w:rsidR="00884138" w14:paraId="644CEDB0" w14:textId="77777777" w:rsidTr="004C0A7F">
        <w:trPr>
          <w:cantSplit/>
        </w:trPr>
        <w:tc>
          <w:tcPr>
            <w:tcW w:w="566" w:type="dxa"/>
            <w:tcBorders>
              <w:top w:val="single" w:sz="4" w:space="0" w:color="auto"/>
              <w:bottom w:val="single" w:sz="4" w:space="0" w:color="auto"/>
            </w:tcBorders>
          </w:tcPr>
          <w:p w14:paraId="2151AE13" w14:textId="77777777" w:rsidR="00D5739C" w:rsidRPr="000770C7" w:rsidRDefault="00864359" w:rsidP="00293D1E">
            <w:pPr>
              <w:rPr>
                <w:sz w:val="20"/>
              </w:rPr>
            </w:pPr>
            <w:r>
              <w:rPr>
                <w:sz w:val="20"/>
              </w:rPr>
              <w:lastRenderedPageBreak/>
              <w:t>2</w:t>
            </w:r>
            <w:r w:rsidR="006665F6">
              <w:rPr>
                <w:sz w:val="20"/>
              </w:rPr>
              <w:t>.a</w:t>
            </w:r>
          </w:p>
        </w:tc>
        <w:tc>
          <w:tcPr>
            <w:tcW w:w="4050" w:type="dxa"/>
            <w:tcBorders>
              <w:top w:val="single" w:sz="4" w:space="0" w:color="auto"/>
              <w:bottom w:val="single" w:sz="4" w:space="0" w:color="auto"/>
            </w:tcBorders>
          </w:tcPr>
          <w:p w14:paraId="558FDA0E" w14:textId="77777777" w:rsidR="00D5739C" w:rsidRDefault="00864359" w:rsidP="00293D1E">
            <w:pPr>
              <w:rPr>
                <w:sz w:val="20"/>
              </w:rPr>
            </w:pPr>
            <w:r w:rsidRPr="00F54139">
              <w:rPr>
                <w:rFonts w:ascii="Times" w:hAnsi="Times"/>
                <w:b/>
                <w:caps/>
                <w:sz w:val="20"/>
              </w:rPr>
              <w:t xml:space="preserve">Qualitative </w:t>
            </w:r>
            <w:r w:rsidRPr="00F54139">
              <w:rPr>
                <w:rFonts w:ascii="Times" w:hAnsi="Times"/>
                <w:b/>
                <w:sz w:val="20"/>
              </w:rPr>
              <w:t>i</w:t>
            </w:r>
            <w:r w:rsidRPr="00F54139">
              <w:rPr>
                <w:b/>
                <w:sz w:val="20"/>
              </w:rPr>
              <w:t>mpact-mitigation comparison</w:t>
            </w:r>
            <w:r w:rsidRPr="00F54139">
              <w:rPr>
                <w:sz w:val="20"/>
              </w:rPr>
              <w:t xml:space="preserve">: </w:t>
            </w:r>
          </w:p>
          <w:p w14:paraId="0AAD2C0C" w14:textId="77777777" w:rsidR="00D5739C" w:rsidRDefault="00D5739C" w:rsidP="00293D1E">
            <w:pPr>
              <w:rPr>
                <w:sz w:val="20"/>
              </w:rPr>
            </w:pPr>
          </w:p>
          <w:p w14:paraId="307F7D7C" w14:textId="77777777" w:rsidR="006665F6" w:rsidRDefault="00864359" w:rsidP="00573CCA">
            <w:pPr>
              <w:rPr>
                <w:sz w:val="20"/>
              </w:rPr>
            </w:pPr>
            <w:r>
              <w:rPr>
                <w:sz w:val="20"/>
              </w:rPr>
              <w:t xml:space="preserve">For preservation, complete step 2.c and 3. </w:t>
            </w:r>
          </w:p>
          <w:p w14:paraId="25FDCF92" w14:textId="77777777" w:rsidR="00AA01C3" w:rsidRDefault="00864359" w:rsidP="00573CCA">
            <w:pPr>
              <w:rPr>
                <w:sz w:val="20"/>
              </w:rPr>
            </w:pPr>
            <w:r>
              <w:rPr>
                <w:sz w:val="20"/>
              </w:rPr>
              <w:t>For other mitigation methods, h</w:t>
            </w:r>
            <w:r w:rsidR="005644FC" w:rsidRPr="005644FC">
              <w:rPr>
                <w:sz w:val="20"/>
              </w:rPr>
              <w:t>as a Corps-approved functional/condition assessment been obtained?  If not, complete step 2</w:t>
            </w:r>
            <w:r w:rsidR="006665F6">
              <w:rPr>
                <w:sz w:val="20"/>
              </w:rPr>
              <w:t>.a</w:t>
            </w:r>
            <w:r>
              <w:rPr>
                <w:sz w:val="20"/>
              </w:rPr>
              <w:t>*</w:t>
            </w:r>
            <w:r w:rsidR="005644FC" w:rsidRPr="005644FC">
              <w:rPr>
                <w:sz w:val="20"/>
              </w:rPr>
              <w:t xml:space="preserve">; otherwise, complete step </w:t>
            </w:r>
            <w:r w:rsidR="006665F6">
              <w:rPr>
                <w:sz w:val="20"/>
              </w:rPr>
              <w:t>2.b</w:t>
            </w:r>
            <w:r w:rsidR="005644FC" w:rsidRPr="005644FC">
              <w:rPr>
                <w:sz w:val="20"/>
              </w:rPr>
              <w:t xml:space="preserve">. </w:t>
            </w:r>
          </w:p>
          <w:p w14:paraId="1510DF7F" w14:textId="77777777" w:rsidR="00AA01C3" w:rsidRDefault="00864359" w:rsidP="00AA01C3">
            <w:pPr>
              <w:rPr>
                <w:sz w:val="20"/>
              </w:rPr>
            </w:pPr>
            <w:r>
              <w:rPr>
                <w:sz w:val="20"/>
              </w:rPr>
              <w:t xml:space="preserve">Yes </w:t>
            </w:r>
            <w:r w:rsidR="00062398">
              <w:rPr>
                <w:sz w:val="28"/>
              </w:rPr>
              <w:fldChar w:fldCharType="begin">
                <w:ffData>
                  <w:name w:val="Check1"/>
                  <w:enabled/>
                  <w:calcOnExit w:val="0"/>
                  <w:checkBox>
                    <w:sizeAuto/>
                    <w:default w:val="0"/>
                  </w:checkBox>
                </w:ffData>
              </w:fldChar>
            </w:r>
            <w:r w:rsidR="00F66C1F" w:rsidRPr="00F66C1F">
              <w:rPr>
                <w:sz w:val="28"/>
              </w:rPr>
              <w:instrText xml:space="preserve"> FORMCHECKBOX </w:instrText>
            </w:r>
            <w:r w:rsidR="00706C70">
              <w:rPr>
                <w:sz w:val="28"/>
              </w:rPr>
            </w:r>
            <w:r w:rsidR="00706C70">
              <w:rPr>
                <w:sz w:val="28"/>
              </w:rPr>
              <w:fldChar w:fldCharType="separate"/>
            </w:r>
            <w:r w:rsidR="00062398">
              <w:rPr>
                <w:sz w:val="28"/>
              </w:rPr>
              <w:fldChar w:fldCharType="end"/>
            </w:r>
            <w:r>
              <w:rPr>
                <w:sz w:val="20"/>
              </w:rPr>
              <w:t xml:space="preserve">  No </w:t>
            </w:r>
            <w:bookmarkStart w:id="1" w:name="Check1"/>
            <w:r w:rsidR="00062398">
              <w:fldChar w:fldCharType="begin">
                <w:ffData>
                  <w:name w:val="Check1"/>
                  <w:enabled/>
                  <w:calcOnExit w:val="0"/>
                  <w:checkBox>
                    <w:sizeAuto/>
                    <w:default w:val="0"/>
                  </w:checkBox>
                </w:ffData>
              </w:fldChar>
            </w:r>
            <w:r>
              <w:instrText xml:space="preserve"> FORMCHECKBOX </w:instrText>
            </w:r>
            <w:r w:rsidR="00706C70">
              <w:fldChar w:fldCharType="separate"/>
            </w:r>
            <w:r w:rsidR="00062398">
              <w:fldChar w:fldCharType="end"/>
            </w:r>
            <w:bookmarkEnd w:id="1"/>
          </w:p>
          <w:p w14:paraId="435ABB3E" w14:textId="77777777" w:rsidR="001F4370" w:rsidRDefault="001F4370" w:rsidP="00293D1E">
            <w:pPr>
              <w:rPr>
                <w:rFonts w:ascii="Times" w:hAnsi="Times"/>
                <w:b/>
                <w:caps/>
                <w:sz w:val="20"/>
              </w:rPr>
            </w:pPr>
          </w:p>
          <w:p w14:paraId="0ACE0488" w14:textId="77777777" w:rsidR="00A223A1" w:rsidRPr="00A223A1" w:rsidRDefault="00864359" w:rsidP="00293D1E">
            <w:pPr>
              <w:rPr>
                <w:rFonts w:ascii="Times" w:hAnsi="Times"/>
                <w:sz w:val="20"/>
              </w:rPr>
            </w:pPr>
            <w:r>
              <w:rPr>
                <w:rFonts w:ascii="Times" w:hAnsi="Times"/>
                <w:sz w:val="20"/>
              </w:rPr>
              <w:t>*</w:t>
            </w:r>
            <w:r w:rsidRPr="00A223A1">
              <w:rPr>
                <w:rFonts w:ascii="Times" w:hAnsi="Times"/>
                <w:sz w:val="20"/>
              </w:rPr>
              <w:t xml:space="preserve">Optional: use Table </w:t>
            </w:r>
            <w:r w:rsidR="00573CCA">
              <w:rPr>
                <w:rFonts w:ascii="Times" w:hAnsi="Times"/>
                <w:sz w:val="20"/>
              </w:rPr>
              <w:t>2</w:t>
            </w:r>
            <w:r w:rsidRPr="00A223A1">
              <w:rPr>
                <w:rFonts w:ascii="Times" w:hAnsi="Times"/>
                <w:sz w:val="20"/>
              </w:rPr>
              <w:t xml:space="preserve"> (</w:t>
            </w:r>
            <w:r>
              <w:rPr>
                <w:rFonts w:ascii="Times" w:hAnsi="Times"/>
                <w:sz w:val="20"/>
              </w:rPr>
              <w:t>below</w:t>
            </w:r>
            <w:r w:rsidRPr="00A223A1">
              <w:rPr>
                <w:rFonts w:ascii="Times" w:hAnsi="Times"/>
                <w:sz w:val="20"/>
              </w:rPr>
              <w:t>).</w:t>
            </w:r>
          </w:p>
          <w:p w14:paraId="1C908211" w14:textId="77777777" w:rsidR="00A223A1" w:rsidRDefault="00A223A1" w:rsidP="00293D1E">
            <w:pPr>
              <w:rPr>
                <w:rFonts w:ascii="Times" w:hAnsi="Times"/>
                <w:b/>
                <w:caps/>
                <w:sz w:val="20"/>
              </w:rPr>
            </w:pPr>
          </w:p>
          <w:p w14:paraId="6EDA838A" w14:textId="77777777" w:rsidR="00D5739C" w:rsidRDefault="00864359" w:rsidP="006665F6">
            <w:pPr>
              <w:rPr>
                <w:sz w:val="20"/>
              </w:rPr>
            </w:pPr>
            <w:r>
              <w:rPr>
                <w:sz w:val="20"/>
              </w:rPr>
              <w:t>Q</w:t>
            </w:r>
            <w:r w:rsidRPr="00F54139">
              <w:rPr>
                <w:sz w:val="20"/>
              </w:rPr>
              <w:t>ualitative assessment of function</w:t>
            </w:r>
            <w:r>
              <w:rPr>
                <w:sz w:val="20"/>
              </w:rPr>
              <w:t>al loss</w:t>
            </w:r>
            <w:r w:rsidR="00192AC3">
              <w:rPr>
                <w:sz w:val="20"/>
              </w:rPr>
              <w:t xml:space="preserve"> </w:t>
            </w:r>
            <w:r w:rsidRPr="00F54139">
              <w:rPr>
                <w:sz w:val="20"/>
              </w:rPr>
              <w:t xml:space="preserve">at </w:t>
            </w:r>
            <w:r w:rsidR="00F30C5C">
              <w:rPr>
                <w:sz w:val="20"/>
              </w:rPr>
              <w:t xml:space="preserve">the </w:t>
            </w:r>
            <w:r w:rsidRPr="00F54139">
              <w:rPr>
                <w:sz w:val="20"/>
              </w:rPr>
              <w:t>impact site versus expected function</w:t>
            </w:r>
            <w:r>
              <w:rPr>
                <w:sz w:val="20"/>
              </w:rPr>
              <w:t>al gain</w:t>
            </w:r>
            <w:r w:rsidRPr="00F54139">
              <w:rPr>
                <w:sz w:val="20"/>
              </w:rPr>
              <w:t xml:space="preserve"> at </w:t>
            </w:r>
            <w:r w:rsidR="00F30C5C">
              <w:rPr>
                <w:sz w:val="20"/>
              </w:rPr>
              <w:t xml:space="preserve">the </w:t>
            </w:r>
            <w:r w:rsidRPr="00F54139">
              <w:rPr>
                <w:sz w:val="20"/>
              </w:rPr>
              <w:t xml:space="preserve">mitigation site may warrant </w:t>
            </w:r>
            <w:r w:rsidR="00F30C5C">
              <w:rPr>
                <w:sz w:val="20"/>
              </w:rPr>
              <w:t xml:space="preserve">a </w:t>
            </w:r>
            <w:r w:rsidRPr="00F54139">
              <w:rPr>
                <w:sz w:val="20"/>
              </w:rPr>
              <w:t>low</w:t>
            </w:r>
            <w:r>
              <w:rPr>
                <w:sz w:val="20"/>
              </w:rPr>
              <w:t>er or higher mitigation ratio.</w:t>
            </w:r>
            <w:r w:rsidR="00F30C5C">
              <w:rPr>
                <w:sz w:val="20"/>
              </w:rPr>
              <w:t xml:space="preserve">  </w:t>
            </w:r>
            <w:r w:rsidR="006665F6">
              <w:rPr>
                <w:sz w:val="20"/>
              </w:rPr>
              <w:t>U</w:t>
            </w:r>
            <w:r>
              <w:rPr>
                <w:sz w:val="20"/>
              </w:rPr>
              <w:t>sing</w:t>
            </w:r>
            <w:r w:rsidRPr="00F54139">
              <w:rPr>
                <w:sz w:val="20"/>
              </w:rPr>
              <w:t xml:space="preserve"> </w:t>
            </w:r>
            <w:r>
              <w:rPr>
                <w:sz w:val="20"/>
              </w:rPr>
              <w:t xml:space="preserve">the </w:t>
            </w:r>
            <w:r w:rsidRPr="00F54139">
              <w:rPr>
                <w:sz w:val="20"/>
              </w:rPr>
              <w:t xml:space="preserve">list </w:t>
            </w:r>
            <w:r>
              <w:rPr>
                <w:sz w:val="20"/>
              </w:rPr>
              <w:t xml:space="preserve">of functions </w:t>
            </w:r>
            <w:r w:rsidRPr="00F54139">
              <w:rPr>
                <w:sz w:val="20"/>
              </w:rPr>
              <w:t>below</w:t>
            </w:r>
            <w:r>
              <w:rPr>
                <w:sz w:val="20"/>
              </w:rPr>
              <w:t>, c</w:t>
            </w:r>
            <w:r w:rsidRPr="00F54139">
              <w:rPr>
                <w:sz w:val="20"/>
              </w:rPr>
              <w:t xml:space="preserve">ompare impact (functional loss) and </w:t>
            </w:r>
            <w:r>
              <w:rPr>
                <w:sz w:val="20"/>
              </w:rPr>
              <w:t xml:space="preserve">proposed </w:t>
            </w:r>
            <w:r w:rsidRPr="00F54139">
              <w:rPr>
                <w:sz w:val="20"/>
              </w:rPr>
              <w:t>mitigation (functional gain)</w:t>
            </w:r>
            <w:r>
              <w:rPr>
                <w:sz w:val="20"/>
              </w:rPr>
              <w:t xml:space="preserve"> at </w:t>
            </w:r>
            <w:r w:rsidRPr="00F54139">
              <w:rPr>
                <w:sz w:val="20"/>
              </w:rPr>
              <w:t xml:space="preserve">impact (I) and mitigation (M) sites.  </w:t>
            </w:r>
            <w:r w:rsidR="00C737AB">
              <w:rPr>
                <w:sz w:val="20"/>
              </w:rPr>
              <w:t>If, f</w:t>
            </w:r>
            <w:r w:rsidRPr="00F54139">
              <w:rPr>
                <w:sz w:val="20"/>
              </w:rPr>
              <w:t>or most functions, I &lt; M</w:t>
            </w:r>
            <w:r>
              <w:rPr>
                <w:sz w:val="20"/>
              </w:rPr>
              <w:t xml:space="preserve">, then use </w:t>
            </w:r>
            <w:r w:rsidR="00C737AB">
              <w:rPr>
                <w:sz w:val="20"/>
              </w:rPr>
              <w:t xml:space="preserve">a single </w:t>
            </w:r>
            <w:r>
              <w:rPr>
                <w:sz w:val="20"/>
              </w:rPr>
              <w:t>adjustment less than 0 and equal or greater than</w:t>
            </w:r>
            <w:r w:rsidR="00C737AB">
              <w:rPr>
                <w:sz w:val="20"/>
              </w:rPr>
              <w:t xml:space="preserve"> </w:t>
            </w:r>
            <w:r w:rsidR="0067463A">
              <w:rPr>
                <w:sz w:val="20"/>
              </w:rPr>
              <w:noBreakHyphen/>
            </w:r>
            <w:r>
              <w:rPr>
                <w:sz w:val="20"/>
              </w:rPr>
              <w:t xml:space="preserve">2.0; if </w:t>
            </w:r>
            <w:r w:rsidRPr="00F54139">
              <w:rPr>
                <w:sz w:val="20"/>
              </w:rPr>
              <w:t>I = M</w:t>
            </w:r>
            <w:r>
              <w:rPr>
                <w:sz w:val="20"/>
              </w:rPr>
              <w:t>, then use adjustment of 0;</w:t>
            </w:r>
            <w:r w:rsidRPr="00F54139">
              <w:rPr>
                <w:sz w:val="20"/>
              </w:rPr>
              <w:t xml:space="preserve"> or </w:t>
            </w:r>
            <w:r>
              <w:rPr>
                <w:sz w:val="20"/>
              </w:rPr>
              <w:t xml:space="preserve">if </w:t>
            </w:r>
            <w:r w:rsidRPr="00F54139">
              <w:rPr>
                <w:sz w:val="20"/>
              </w:rPr>
              <w:t>I &gt; M</w:t>
            </w:r>
            <w:r>
              <w:rPr>
                <w:sz w:val="20"/>
              </w:rPr>
              <w:t xml:space="preserve">, then use adjustment greater than 0 and less than or equal to </w:t>
            </w:r>
            <w:r w:rsidR="00E60EAE">
              <w:rPr>
                <w:sz w:val="20"/>
              </w:rPr>
              <w:t>4</w:t>
            </w:r>
            <w:r>
              <w:rPr>
                <w:sz w:val="20"/>
              </w:rPr>
              <w:t>.</w:t>
            </w:r>
            <w:r w:rsidR="009D0B4B">
              <w:rPr>
                <w:sz w:val="20"/>
              </w:rPr>
              <w:t xml:space="preserve"> </w:t>
            </w:r>
            <w:r w:rsidR="002B4969">
              <w:rPr>
                <w:sz w:val="20"/>
              </w:rPr>
              <w:t xml:space="preserve"> </w:t>
            </w:r>
            <w:r w:rsidR="002254F3">
              <w:rPr>
                <w:sz w:val="20"/>
              </w:rPr>
              <w:t>A</w:t>
            </w:r>
            <w:r w:rsidR="002B4969">
              <w:rPr>
                <w:sz w:val="20"/>
              </w:rPr>
              <w:t>dd adjustment to starting ratio of</w:t>
            </w:r>
            <w:r w:rsidR="00B7098A">
              <w:rPr>
                <w:sz w:val="20"/>
              </w:rPr>
              <w:t xml:space="preserve"> 1:1 to obtain baseline ratio.</w:t>
            </w:r>
            <w:r w:rsidR="004D5920">
              <w:rPr>
                <w:sz w:val="20"/>
              </w:rPr>
              <w:t xml:space="preserve"> </w:t>
            </w:r>
            <w:r w:rsidR="00B7098A">
              <w:rPr>
                <w:sz w:val="20"/>
              </w:rPr>
              <w:t xml:space="preserve"> </w:t>
            </w:r>
            <w:r w:rsidR="002B4969">
              <w:rPr>
                <w:sz w:val="20"/>
              </w:rPr>
              <w:t>If adjustment</w:t>
            </w:r>
            <w:r w:rsidR="002B4969" w:rsidRPr="002B4969">
              <w:rPr>
                <w:sz w:val="20"/>
              </w:rPr>
              <w:t xml:space="preserve"> is less than 0 (negative), add </w:t>
            </w:r>
            <w:r w:rsidR="004D5920">
              <w:rPr>
                <w:sz w:val="20"/>
              </w:rPr>
              <w:t>absolute value</w:t>
            </w:r>
            <w:r w:rsidR="002B4969" w:rsidRPr="002B4969">
              <w:rPr>
                <w:sz w:val="20"/>
              </w:rPr>
              <w:t xml:space="preserve"> of </w:t>
            </w:r>
            <w:r w:rsidR="002B4969">
              <w:rPr>
                <w:sz w:val="20"/>
              </w:rPr>
              <w:t>adjustment</w:t>
            </w:r>
            <w:r w:rsidR="002B4969" w:rsidRPr="002B4969">
              <w:rPr>
                <w:sz w:val="20"/>
              </w:rPr>
              <w:t xml:space="preserve"> to right (impact) side of </w:t>
            </w:r>
            <w:r w:rsidR="002254F3">
              <w:rPr>
                <w:sz w:val="20"/>
              </w:rPr>
              <w:t>starting</w:t>
            </w:r>
            <w:r w:rsidR="002B4969">
              <w:rPr>
                <w:sz w:val="20"/>
              </w:rPr>
              <w:t xml:space="preserve"> </w:t>
            </w:r>
            <w:r w:rsidR="002B4969" w:rsidRPr="002B4969">
              <w:rPr>
                <w:sz w:val="20"/>
              </w:rPr>
              <w:t>ratio</w:t>
            </w:r>
            <w:r w:rsidR="00B7098A">
              <w:rPr>
                <w:sz w:val="20"/>
              </w:rPr>
              <w:t xml:space="preserve">; otherwise, add to left (mitigation) side. </w:t>
            </w:r>
            <w:r w:rsidR="009D0B4B">
              <w:rPr>
                <w:sz w:val="20"/>
              </w:rPr>
              <w:t xml:space="preserve">See </w:t>
            </w:r>
            <w:r w:rsidR="0067463A">
              <w:rPr>
                <w:sz w:val="20"/>
              </w:rPr>
              <w:t xml:space="preserve">examples in </w:t>
            </w:r>
            <w:r w:rsidR="00BE6A43">
              <w:rPr>
                <w:sz w:val="20"/>
              </w:rPr>
              <w:t>attachment 12501.</w:t>
            </w:r>
            <w:r w:rsidR="00BC13F6">
              <w:rPr>
                <w:sz w:val="20"/>
              </w:rPr>
              <w:t>3</w:t>
            </w:r>
            <w:r w:rsidR="009D0B4B">
              <w:rPr>
                <w:sz w:val="20"/>
              </w:rPr>
              <w:t>.</w:t>
            </w:r>
            <w:r w:rsidR="00A400F4">
              <w:rPr>
                <w:sz w:val="20"/>
              </w:rPr>
              <w:t xml:space="preserve"> </w:t>
            </w:r>
            <w:r w:rsidR="00A223A1">
              <w:rPr>
                <w:sz w:val="20"/>
              </w:rPr>
              <w:t>For a s</w:t>
            </w:r>
            <w:r>
              <w:rPr>
                <w:sz w:val="20"/>
              </w:rPr>
              <w:t>uite of potential functions</w:t>
            </w:r>
            <w:r w:rsidR="0061077B">
              <w:rPr>
                <w:sz w:val="20"/>
              </w:rPr>
              <w:t xml:space="preserve"> from HGM</w:t>
            </w:r>
            <w:r w:rsidR="00BE52C4">
              <w:rPr>
                <w:sz w:val="20"/>
              </w:rPr>
              <w:t xml:space="preserve"> (alternate lists of functions may be used)</w:t>
            </w:r>
            <w:r w:rsidR="00A223A1">
              <w:rPr>
                <w:sz w:val="20"/>
              </w:rPr>
              <w:t xml:space="preserve">, </w:t>
            </w:r>
            <w:r w:rsidR="00A223A1">
              <w:rPr>
                <w:rFonts w:ascii="Times" w:hAnsi="Times"/>
                <w:sz w:val="20"/>
              </w:rPr>
              <w:t xml:space="preserve">see </w:t>
            </w:r>
            <w:r w:rsidR="00A223A1" w:rsidRPr="00A223A1">
              <w:rPr>
                <w:rFonts w:ascii="Times" w:hAnsi="Times"/>
                <w:sz w:val="20"/>
              </w:rPr>
              <w:t xml:space="preserve">Table </w:t>
            </w:r>
            <w:r w:rsidR="00F55D68">
              <w:rPr>
                <w:rFonts w:ascii="Times" w:hAnsi="Times"/>
                <w:sz w:val="20"/>
              </w:rPr>
              <w:t>2</w:t>
            </w:r>
            <w:r w:rsidR="00A223A1" w:rsidRPr="00A223A1">
              <w:rPr>
                <w:rFonts w:ascii="Times" w:hAnsi="Times"/>
                <w:sz w:val="20"/>
              </w:rPr>
              <w:t xml:space="preserve"> (</w:t>
            </w:r>
            <w:r w:rsidR="00A223A1">
              <w:rPr>
                <w:rFonts w:ascii="Times" w:hAnsi="Times"/>
                <w:sz w:val="20"/>
              </w:rPr>
              <w:t>below</w:t>
            </w:r>
            <w:r w:rsidR="00A223A1" w:rsidRPr="00A223A1">
              <w:rPr>
                <w:rFonts w:ascii="Times" w:hAnsi="Times"/>
                <w:sz w:val="20"/>
              </w:rPr>
              <w:t>).</w:t>
            </w:r>
          </w:p>
          <w:p w14:paraId="4FF53C45" w14:textId="77777777" w:rsidR="00A223A1" w:rsidRPr="00F54139" w:rsidRDefault="00A223A1" w:rsidP="00A223A1">
            <w:pPr>
              <w:rPr>
                <w:sz w:val="20"/>
              </w:rPr>
            </w:pPr>
          </w:p>
        </w:tc>
        <w:tc>
          <w:tcPr>
            <w:tcW w:w="3346" w:type="dxa"/>
            <w:tcBorders>
              <w:top w:val="single" w:sz="4" w:space="0" w:color="auto"/>
              <w:bottom w:val="single" w:sz="4" w:space="0" w:color="auto"/>
            </w:tcBorders>
          </w:tcPr>
          <w:p w14:paraId="0E15F5B7" w14:textId="77777777" w:rsidR="001F4370" w:rsidRPr="009612EA" w:rsidRDefault="00864359" w:rsidP="001F4370">
            <w:pPr>
              <w:rPr>
                <w:sz w:val="20"/>
              </w:rPr>
            </w:pPr>
            <w:r>
              <w:rPr>
                <w:sz w:val="20"/>
              </w:rPr>
              <w:t>Note: steps 2</w:t>
            </w:r>
            <w:r w:rsidR="000201D6">
              <w:rPr>
                <w:sz w:val="20"/>
              </w:rPr>
              <w:t>.a, 2.b,</w:t>
            </w:r>
            <w:r>
              <w:rPr>
                <w:sz w:val="20"/>
              </w:rPr>
              <w:t xml:space="preserve"> and </w:t>
            </w:r>
            <w:r w:rsidR="000201D6">
              <w:rPr>
                <w:sz w:val="20"/>
              </w:rPr>
              <w:t>2.c</w:t>
            </w:r>
            <w:r w:rsidRPr="009612EA">
              <w:rPr>
                <w:sz w:val="20"/>
              </w:rPr>
              <w:t xml:space="preserve"> are mutually ex</w:t>
            </w:r>
            <w:r>
              <w:rPr>
                <w:sz w:val="20"/>
              </w:rPr>
              <w:t>clusive.  If step 2</w:t>
            </w:r>
            <w:r w:rsidR="000201D6">
              <w:rPr>
                <w:sz w:val="20"/>
              </w:rPr>
              <w:t>.a</w:t>
            </w:r>
            <w:r>
              <w:rPr>
                <w:sz w:val="20"/>
              </w:rPr>
              <w:t xml:space="preserve"> is used</w:t>
            </w:r>
            <w:r w:rsidRPr="009612EA">
              <w:rPr>
                <w:sz w:val="20"/>
              </w:rPr>
              <w:t xml:space="preserve">, then complete the rest of the </w:t>
            </w:r>
            <w:r>
              <w:rPr>
                <w:sz w:val="20"/>
              </w:rPr>
              <w:t>checklist (steps 4-10</w:t>
            </w:r>
            <w:r w:rsidRPr="009612EA">
              <w:rPr>
                <w:sz w:val="20"/>
              </w:rPr>
              <w:t>).</w:t>
            </w:r>
          </w:p>
          <w:p w14:paraId="7B802E5D" w14:textId="77777777" w:rsidR="00C755E9" w:rsidRDefault="00C755E9" w:rsidP="00293D1E">
            <w:pPr>
              <w:rPr>
                <w:sz w:val="20"/>
                <w:highlight w:val="yellow"/>
              </w:rPr>
            </w:pPr>
          </w:p>
          <w:p w14:paraId="7F7FB186" w14:textId="77777777" w:rsidR="006665F6" w:rsidRDefault="00864359" w:rsidP="009E36A3">
            <w:pPr>
              <w:rPr>
                <w:sz w:val="20"/>
              </w:rPr>
            </w:pPr>
            <w:r>
              <w:rPr>
                <w:sz w:val="20"/>
              </w:rPr>
              <w:t>Starting ratio: 1:1</w:t>
            </w:r>
          </w:p>
          <w:p w14:paraId="60CA58BD" w14:textId="77777777" w:rsidR="009E36A3" w:rsidRDefault="00864359" w:rsidP="009E36A3">
            <w:pPr>
              <w:rPr>
                <w:sz w:val="20"/>
              </w:rPr>
            </w:pPr>
            <w:r>
              <w:rPr>
                <w:sz w:val="20"/>
              </w:rPr>
              <w:t>Ratio adjustment: ___</w:t>
            </w:r>
          </w:p>
          <w:p w14:paraId="4DBB3CA0" w14:textId="77777777" w:rsidR="009E36A3" w:rsidRDefault="00864359" w:rsidP="009E36A3">
            <w:pPr>
              <w:rPr>
                <w:sz w:val="20"/>
              </w:rPr>
            </w:pPr>
            <w:r>
              <w:rPr>
                <w:sz w:val="20"/>
              </w:rPr>
              <w:t>Baseline ratio: __:__</w:t>
            </w:r>
          </w:p>
          <w:p w14:paraId="2311AA88" w14:textId="77777777" w:rsidR="009E36A3" w:rsidRDefault="00864359" w:rsidP="009E36A3">
            <w:pPr>
              <w:rPr>
                <w:sz w:val="20"/>
              </w:rPr>
            </w:pPr>
            <w:r>
              <w:rPr>
                <w:sz w:val="20"/>
              </w:rPr>
              <w:t>PM justification:</w:t>
            </w:r>
          </w:p>
          <w:p w14:paraId="77C7E62A" w14:textId="77777777" w:rsidR="00C56E56" w:rsidRPr="000770C7" w:rsidRDefault="00C56E56" w:rsidP="00293D1E">
            <w:pPr>
              <w:rPr>
                <w:sz w:val="20"/>
              </w:rPr>
            </w:pPr>
          </w:p>
        </w:tc>
        <w:tc>
          <w:tcPr>
            <w:tcW w:w="3320" w:type="dxa"/>
            <w:tcBorders>
              <w:top w:val="single" w:sz="4" w:space="0" w:color="auto"/>
              <w:bottom w:val="single" w:sz="4" w:space="0" w:color="auto"/>
            </w:tcBorders>
          </w:tcPr>
          <w:p w14:paraId="4AD5D364" w14:textId="77777777" w:rsidR="006665F6" w:rsidRDefault="00864359" w:rsidP="009E36A3">
            <w:pPr>
              <w:rPr>
                <w:sz w:val="20"/>
              </w:rPr>
            </w:pPr>
            <w:r>
              <w:rPr>
                <w:sz w:val="20"/>
              </w:rPr>
              <w:t>Starting ratio: 1:1</w:t>
            </w:r>
          </w:p>
          <w:p w14:paraId="081B802B" w14:textId="77777777" w:rsidR="009E36A3" w:rsidRDefault="00864359" w:rsidP="009E36A3">
            <w:pPr>
              <w:rPr>
                <w:sz w:val="20"/>
              </w:rPr>
            </w:pPr>
            <w:r>
              <w:rPr>
                <w:sz w:val="20"/>
              </w:rPr>
              <w:t>Ratio adjustment: ___</w:t>
            </w:r>
          </w:p>
          <w:p w14:paraId="2210A71F" w14:textId="77777777" w:rsidR="009E36A3" w:rsidRDefault="00864359" w:rsidP="009E36A3">
            <w:pPr>
              <w:rPr>
                <w:sz w:val="20"/>
              </w:rPr>
            </w:pPr>
            <w:r>
              <w:rPr>
                <w:sz w:val="20"/>
              </w:rPr>
              <w:t>Baseline ratio: __:__</w:t>
            </w:r>
          </w:p>
          <w:p w14:paraId="73E81E42" w14:textId="77777777" w:rsidR="009E36A3" w:rsidRDefault="00864359" w:rsidP="009E36A3">
            <w:pPr>
              <w:rPr>
                <w:sz w:val="20"/>
              </w:rPr>
            </w:pPr>
            <w:r>
              <w:rPr>
                <w:sz w:val="20"/>
              </w:rPr>
              <w:t>PM justification:</w:t>
            </w:r>
          </w:p>
          <w:p w14:paraId="2ADDCD8D" w14:textId="77777777" w:rsidR="00D5739C" w:rsidRDefault="00D5739C" w:rsidP="00293D1E">
            <w:pPr>
              <w:rPr>
                <w:sz w:val="20"/>
              </w:rPr>
            </w:pPr>
          </w:p>
        </w:tc>
        <w:tc>
          <w:tcPr>
            <w:tcW w:w="3348" w:type="dxa"/>
            <w:tcBorders>
              <w:top w:val="single" w:sz="4" w:space="0" w:color="auto"/>
              <w:bottom w:val="single" w:sz="4" w:space="0" w:color="auto"/>
            </w:tcBorders>
          </w:tcPr>
          <w:p w14:paraId="1A237291" w14:textId="77777777" w:rsidR="006665F6" w:rsidRDefault="00864359" w:rsidP="009E36A3">
            <w:pPr>
              <w:rPr>
                <w:sz w:val="20"/>
              </w:rPr>
            </w:pPr>
            <w:r>
              <w:rPr>
                <w:sz w:val="20"/>
              </w:rPr>
              <w:t>Starting ratio: 1:1</w:t>
            </w:r>
          </w:p>
          <w:p w14:paraId="5CEEDE12" w14:textId="77777777" w:rsidR="009E36A3" w:rsidRDefault="00864359" w:rsidP="009E36A3">
            <w:pPr>
              <w:rPr>
                <w:sz w:val="20"/>
              </w:rPr>
            </w:pPr>
            <w:r>
              <w:rPr>
                <w:sz w:val="20"/>
              </w:rPr>
              <w:t>Ratio adjustment: ___</w:t>
            </w:r>
          </w:p>
          <w:p w14:paraId="52CA379F" w14:textId="77777777" w:rsidR="009E36A3" w:rsidRDefault="00864359" w:rsidP="009E36A3">
            <w:pPr>
              <w:rPr>
                <w:sz w:val="20"/>
              </w:rPr>
            </w:pPr>
            <w:r>
              <w:rPr>
                <w:sz w:val="20"/>
              </w:rPr>
              <w:t>Baseline ratio: __:__</w:t>
            </w:r>
          </w:p>
          <w:p w14:paraId="32C4BBDC" w14:textId="77777777" w:rsidR="009E36A3" w:rsidRDefault="00864359" w:rsidP="009E36A3">
            <w:pPr>
              <w:rPr>
                <w:sz w:val="20"/>
              </w:rPr>
            </w:pPr>
            <w:r>
              <w:rPr>
                <w:sz w:val="20"/>
              </w:rPr>
              <w:t>PM justification:</w:t>
            </w:r>
          </w:p>
          <w:p w14:paraId="4067AC61" w14:textId="77777777" w:rsidR="00D5739C" w:rsidRDefault="00D5739C" w:rsidP="00293D1E">
            <w:pPr>
              <w:rPr>
                <w:sz w:val="20"/>
              </w:rPr>
            </w:pPr>
          </w:p>
        </w:tc>
      </w:tr>
      <w:tr w:rsidR="00884138" w14:paraId="7452FA9D" w14:textId="77777777" w:rsidTr="004C0A7F">
        <w:trPr>
          <w:cantSplit/>
        </w:trPr>
        <w:tc>
          <w:tcPr>
            <w:tcW w:w="566" w:type="dxa"/>
            <w:tcBorders>
              <w:top w:val="single" w:sz="4" w:space="0" w:color="auto"/>
              <w:left w:val="nil"/>
              <w:bottom w:val="single" w:sz="4" w:space="0" w:color="auto"/>
              <w:right w:val="nil"/>
            </w:tcBorders>
          </w:tcPr>
          <w:p w14:paraId="76475AB7" w14:textId="77777777" w:rsidR="004C0A7F" w:rsidRDefault="004C0A7F" w:rsidP="00293D1E">
            <w:pPr>
              <w:rPr>
                <w:sz w:val="20"/>
              </w:rPr>
            </w:pPr>
          </w:p>
        </w:tc>
        <w:tc>
          <w:tcPr>
            <w:tcW w:w="4050" w:type="dxa"/>
            <w:tcBorders>
              <w:top w:val="single" w:sz="4" w:space="0" w:color="auto"/>
              <w:left w:val="nil"/>
              <w:bottom w:val="single" w:sz="4" w:space="0" w:color="auto"/>
              <w:right w:val="nil"/>
            </w:tcBorders>
          </w:tcPr>
          <w:p w14:paraId="2A702042" w14:textId="77777777" w:rsidR="004C0A7F" w:rsidRDefault="004C0A7F" w:rsidP="00293D1E">
            <w:pPr>
              <w:rPr>
                <w:rFonts w:ascii="Times" w:hAnsi="Times"/>
                <w:b/>
                <w:caps/>
                <w:sz w:val="20"/>
              </w:rPr>
            </w:pPr>
          </w:p>
          <w:p w14:paraId="2A924E88" w14:textId="77777777" w:rsidR="004C0A7F" w:rsidRDefault="004C0A7F" w:rsidP="00293D1E">
            <w:pPr>
              <w:rPr>
                <w:rFonts w:ascii="Times" w:hAnsi="Times"/>
                <w:b/>
                <w:caps/>
                <w:sz w:val="20"/>
              </w:rPr>
            </w:pPr>
          </w:p>
          <w:p w14:paraId="49DB86FB" w14:textId="77777777" w:rsidR="004C0A7F" w:rsidRDefault="004C0A7F" w:rsidP="00293D1E">
            <w:pPr>
              <w:rPr>
                <w:rFonts w:ascii="Times" w:hAnsi="Times"/>
                <w:b/>
                <w:caps/>
                <w:sz w:val="20"/>
              </w:rPr>
            </w:pPr>
          </w:p>
          <w:p w14:paraId="05D62148" w14:textId="77777777" w:rsidR="004C0A7F" w:rsidRDefault="004C0A7F" w:rsidP="00293D1E">
            <w:pPr>
              <w:rPr>
                <w:rFonts w:ascii="Times" w:hAnsi="Times"/>
                <w:b/>
                <w:caps/>
                <w:sz w:val="20"/>
              </w:rPr>
            </w:pPr>
          </w:p>
          <w:p w14:paraId="02C76F52" w14:textId="77777777" w:rsidR="004C0A7F" w:rsidRDefault="004C0A7F" w:rsidP="00293D1E">
            <w:pPr>
              <w:rPr>
                <w:rFonts w:ascii="Times" w:hAnsi="Times"/>
                <w:b/>
                <w:caps/>
                <w:sz w:val="20"/>
              </w:rPr>
            </w:pPr>
          </w:p>
          <w:p w14:paraId="38065E0D" w14:textId="77777777" w:rsidR="004C0A7F" w:rsidRPr="00F54139" w:rsidRDefault="004C0A7F" w:rsidP="00293D1E">
            <w:pPr>
              <w:rPr>
                <w:rFonts w:ascii="Times" w:hAnsi="Times"/>
                <w:b/>
                <w:caps/>
                <w:sz w:val="20"/>
              </w:rPr>
            </w:pPr>
          </w:p>
        </w:tc>
        <w:tc>
          <w:tcPr>
            <w:tcW w:w="3346" w:type="dxa"/>
            <w:tcBorders>
              <w:top w:val="single" w:sz="4" w:space="0" w:color="auto"/>
              <w:left w:val="nil"/>
              <w:bottom w:val="single" w:sz="4" w:space="0" w:color="auto"/>
              <w:right w:val="nil"/>
            </w:tcBorders>
          </w:tcPr>
          <w:p w14:paraId="6752FA94" w14:textId="77777777" w:rsidR="004C0A7F" w:rsidRDefault="004C0A7F" w:rsidP="001F4370">
            <w:pPr>
              <w:rPr>
                <w:sz w:val="20"/>
              </w:rPr>
            </w:pPr>
          </w:p>
        </w:tc>
        <w:tc>
          <w:tcPr>
            <w:tcW w:w="3320" w:type="dxa"/>
            <w:tcBorders>
              <w:top w:val="single" w:sz="4" w:space="0" w:color="auto"/>
              <w:left w:val="nil"/>
              <w:bottom w:val="single" w:sz="4" w:space="0" w:color="auto"/>
              <w:right w:val="nil"/>
            </w:tcBorders>
          </w:tcPr>
          <w:p w14:paraId="7563F926" w14:textId="77777777" w:rsidR="004C0A7F" w:rsidRDefault="004C0A7F" w:rsidP="009E36A3">
            <w:pPr>
              <w:rPr>
                <w:sz w:val="20"/>
              </w:rPr>
            </w:pPr>
          </w:p>
        </w:tc>
        <w:tc>
          <w:tcPr>
            <w:tcW w:w="3348" w:type="dxa"/>
            <w:tcBorders>
              <w:top w:val="single" w:sz="4" w:space="0" w:color="auto"/>
              <w:left w:val="nil"/>
              <w:bottom w:val="single" w:sz="4" w:space="0" w:color="auto"/>
              <w:right w:val="nil"/>
            </w:tcBorders>
          </w:tcPr>
          <w:p w14:paraId="175A0A89" w14:textId="77777777" w:rsidR="004C0A7F" w:rsidRDefault="004C0A7F" w:rsidP="009E36A3">
            <w:pPr>
              <w:rPr>
                <w:sz w:val="20"/>
              </w:rPr>
            </w:pPr>
          </w:p>
        </w:tc>
      </w:tr>
      <w:tr w:rsidR="00884138" w14:paraId="7DB08C7B" w14:textId="77777777" w:rsidTr="004C0A7F">
        <w:trPr>
          <w:cantSplit/>
          <w:trHeight w:val="908"/>
        </w:trPr>
        <w:tc>
          <w:tcPr>
            <w:tcW w:w="566" w:type="dxa"/>
            <w:tcBorders>
              <w:top w:val="single" w:sz="4" w:space="0" w:color="auto"/>
            </w:tcBorders>
          </w:tcPr>
          <w:p w14:paraId="2E6558DD" w14:textId="77777777" w:rsidR="00D5739C" w:rsidRPr="000770C7" w:rsidRDefault="00864359" w:rsidP="00293D1E">
            <w:pPr>
              <w:rPr>
                <w:sz w:val="20"/>
              </w:rPr>
            </w:pPr>
            <w:r>
              <w:rPr>
                <w:sz w:val="20"/>
              </w:rPr>
              <w:lastRenderedPageBreak/>
              <w:t>2.b</w:t>
            </w:r>
          </w:p>
        </w:tc>
        <w:tc>
          <w:tcPr>
            <w:tcW w:w="4050" w:type="dxa"/>
            <w:tcBorders>
              <w:top w:val="single" w:sz="4" w:space="0" w:color="auto"/>
            </w:tcBorders>
          </w:tcPr>
          <w:p w14:paraId="010EEBA2" w14:textId="77777777" w:rsidR="007D3934" w:rsidRDefault="00864359" w:rsidP="00293D1E">
            <w:pPr>
              <w:rPr>
                <w:sz w:val="20"/>
              </w:rPr>
            </w:pPr>
            <w:r w:rsidRPr="000770C7">
              <w:rPr>
                <w:rFonts w:ascii="Times" w:hAnsi="Times"/>
                <w:b/>
                <w:caps/>
                <w:sz w:val="20"/>
              </w:rPr>
              <w:t>Quantitative</w:t>
            </w:r>
            <w:r w:rsidRPr="000770C7">
              <w:rPr>
                <w:sz w:val="20"/>
              </w:rPr>
              <w:t xml:space="preserve"> </w:t>
            </w:r>
            <w:r w:rsidRPr="000770C7">
              <w:rPr>
                <w:rFonts w:ascii="Times" w:hAnsi="Times"/>
                <w:b/>
                <w:sz w:val="20"/>
              </w:rPr>
              <w:t xml:space="preserve"> i</w:t>
            </w:r>
            <w:r w:rsidRPr="000770C7">
              <w:rPr>
                <w:b/>
                <w:sz w:val="20"/>
              </w:rPr>
              <w:t>mpact-mitigation comparison</w:t>
            </w:r>
            <w:r w:rsidRPr="000770C7">
              <w:rPr>
                <w:sz w:val="20"/>
              </w:rPr>
              <w:t xml:space="preserve">: </w:t>
            </w:r>
          </w:p>
          <w:p w14:paraId="3472550F" w14:textId="77777777" w:rsidR="007D3934" w:rsidRDefault="007D3934" w:rsidP="00293D1E">
            <w:pPr>
              <w:rPr>
                <w:sz w:val="20"/>
              </w:rPr>
            </w:pPr>
          </w:p>
          <w:p w14:paraId="2135E490" w14:textId="483240E0" w:rsidR="001F4370" w:rsidRDefault="00864359" w:rsidP="007D3934">
            <w:pPr>
              <w:rPr>
                <w:sz w:val="20"/>
              </w:rPr>
            </w:pPr>
            <w:r>
              <w:rPr>
                <w:sz w:val="20"/>
              </w:rPr>
              <w:t xml:space="preserve">Use step </w:t>
            </w:r>
            <w:r w:rsidR="00A24DD3">
              <w:rPr>
                <w:sz w:val="20"/>
              </w:rPr>
              <w:t>2.b</w:t>
            </w:r>
            <w:r>
              <w:rPr>
                <w:sz w:val="20"/>
              </w:rPr>
              <w:t xml:space="preserve"> if a</w:t>
            </w:r>
            <w:r w:rsidRPr="00EC5ADA">
              <w:rPr>
                <w:sz w:val="20"/>
              </w:rPr>
              <w:t xml:space="preserve"> Corps-approved functional/condition assessment been obtained</w:t>
            </w:r>
            <w:r>
              <w:rPr>
                <w:sz w:val="20"/>
              </w:rPr>
              <w:t>.</w:t>
            </w:r>
          </w:p>
          <w:p w14:paraId="2B8E2B90" w14:textId="77777777" w:rsidR="001F4370" w:rsidRDefault="001F4370" w:rsidP="007D3934">
            <w:pPr>
              <w:rPr>
                <w:sz w:val="20"/>
              </w:rPr>
            </w:pPr>
          </w:p>
          <w:p w14:paraId="0829FAD6" w14:textId="4AEFB481" w:rsidR="007D3934" w:rsidRDefault="00864359" w:rsidP="007D3934">
            <w:pPr>
              <w:rPr>
                <w:sz w:val="20"/>
              </w:rPr>
            </w:pPr>
            <w:r>
              <w:rPr>
                <w:sz w:val="20"/>
              </w:rPr>
              <w:t xml:space="preserve">In general, project managers should consider requiring a functional/condition assessment and using step </w:t>
            </w:r>
            <w:r w:rsidR="00A24DD3">
              <w:rPr>
                <w:sz w:val="20"/>
              </w:rPr>
              <w:t>2.b</w:t>
            </w:r>
            <w:r>
              <w:rPr>
                <w:sz w:val="20"/>
              </w:rPr>
              <w:t xml:space="preserve"> for projects where total permanent impacts exceed </w:t>
            </w:r>
            <w:r w:rsidRPr="000770C7">
              <w:rPr>
                <w:sz w:val="20"/>
              </w:rPr>
              <w:t xml:space="preserve">0.5 acre </w:t>
            </w:r>
            <w:r w:rsidR="001B5395">
              <w:rPr>
                <w:sz w:val="20"/>
              </w:rPr>
              <w:t xml:space="preserve">or </w:t>
            </w:r>
            <w:r w:rsidRPr="000770C7">
              <w:rPr>
                <w:sz w:val="20"/>
              </w:rPr>
              <w:t>300 linear feet</w:t>
            </w:r>
            <w:r>
              <w:rPr>
                <w:sz w:val="20"/>
              </w:rPr>
              <w:t>.</w:t>
            </w:r>
          </w:p>
          <w:p w14:paraId="4D889276" w14:textId="77777777" w:rsidR="007D3934" w:rsidRDefault="007D3934" w:rsidP="00293D1E">
            <w:pPr>
              <w:rPr>
                <w:sz w:val="20"/>
              </w:rPr>
            </w:pPr>
          </w:p>
          <w:p w14:paraId="0B67893B" w14:textId="77777777" w:rsidR="00D5739C" w:rsidRDefault="00864359" w:rsidP="00293D1E">
            <w:pPr>
              <w:rPr>
                <w:rFonts w:ascii="Times" w:hAnsi="Times"/>
                <w:sz w:val="20"/>
              </w:rPr>
            </w:pPr>
            <w:r w:rsidRPr="000770C7">
              <w:rPr>
                <w:rFonts w:ascii="Times" w:hAnsi="Times"/>
                <w:sz w:val="20"/>
              </w:rPr>
              <w:t>Acceptable functional</w:t>
            </w:r>
            <w:r w:rsidR="004A3DA1">
              <w:rPr>
                <w:rFonts w:ascii="Times" w:hAnsi="Times"/>
                <w:sz w:val="20"/>
              </w:rPr>
              <w:t>/condition</w:t>
            </w:r>
            <w:r w:rsidRPr="000770C7">
              <w:rPr>
                <w:rFonts w:ascii="Times" w:hAnsi="Times"/>
                <w:sz w:val="20"/>
              </w:rPr>
              <w:t xml:space="preserve"> assessment methods must be aquatic resource-based, standardized, comparable from site to site, peer-reviewed, unmodified, and approved by the applicable Corps District.</w:t>
            </w:r>
            <w:r w:rsidR="004A3DA1">
              <w:rPr>
                <w:rFonts w:ascii="Times" w:hAnsi="Times"/>
                <w:sz w:val="20"/>
              </w:rPr>
              <w:t xml:space="preserve">  If a district-approved met</w:t>
            </w:r>
            <w:r w:rsidR="00BC13F6">
              <w:rPr>
                <w:rFonts w:ascii="Times" w:hAnsi="Times"/>
                <w:sz w:val="20"/>
              </w:rPr>
              <w:t>hod is not available, use step 2</w:t>
            </w:r>
            <w:r w:rsidR="004A3DA1">
              <w:rPr>
                <w:rFonts w:ascii="Times" w:hAnsi="Times"/>
                <w:sz w:val="20"/>
              </w:rPr>
              <w:t>.</w:t>
            </w:r>
          </w:p>
          <w:p w14:paraId="1E085BD3" w14:textId="77777777" w:rsidR="00D5739C" w:rsidRDefault="00D5739C" w:rsidP="00293D1E">
            <w:pPr>
              <w:rPr>
                <w:rFonts w:ascii="Times" w:hAnsi="Times"/>
                <w:sz w:val="20"/>
              </w:rPr>
            </w:pPr>
          </w:p>
          <w:p w14:paraId="41B77AC1" w14:textId="550F92B3" w:rsidR="00D5739C" w:rsidRDefault="00864359" w:rsidP="00F307F6">
            <w:pPr>
              <w:rPr>
                <w:rFonts w:ascii="Times" w:hAnsi="Times"/>
                <w:sz w:val="20"/>
              </w:rPr>
            </w:pPr>
            <w:r>
              <w:rPr>
                <w:sz w:val="20"/>
              </w:rPr>
              <w:t>Use</w:t>
            </w:r>
            <w:r w:rsidRPr="000770C7">
              <w:rPr>
                <w:rFonts w:ascii="Times" w:hAnsi="Times"/>
                <w:sz w:val="20"/>
              </w:rPr>
              <w:t xml:space="preserve"> Before-After-Mitigation</w:t>
            </w:r>
            <w:r>
              <w:rPr>
                <w:rFonts w:ascii="Times" w:hAnsi="Times"/>
                <w:sz w:val="20"/>
              </w:rPr>
              <w:t xml:space="preserve">-Impact </w:t>
            </w:r>
            <w:r w:rsidRPr="000770C7">
              <w:rPr>
                <w:rFonts w:ascii="Times" w:hAnsi="Times"/>
                <w:sz w:val="20"/>
              </w:rPr>
              <w:t xml:space="preserve">(BAMI) </w:t>
            </w:r>
            <w:r w:rsidR="00BE6A43">
              <w:rPr>
                <w:rFonts w:ascii="Times" w:hAnsi="Times"/>
                <w:sz w:val="20"/>
              </w:rPr>
              <w:t>spreadsheet (attachment 12501.</w:t>
            </w:r>
            <w:r>
              <w:rPr>
                <w:rFonts w:ascii="Times" w:hAnsi="Times"/>
                <w:sz w:val="20"/>
              </w:rPr>
              <w:t>4) (if a district-approved functional/condition method is not available, use step 2</w:t>
            </w:r>
            <w:r w:rsidR="00A24DD3">
              <w:rPr>
                <w:rFonts w:ascii="Times" w:hAnsi="Times"/>
                <w:sz w:val="20"/>
              </w:rPr>
              <w:t>.a</w:t>
            </w:r>
            <w:r>
              <w:rPr>
                <w:rFonts w:ascii="Times" w:hAnsi="Times"/>
                <w:sz w:val="20"/>
              </w:rPr>
              <w:t xml:space="preserve"> instead).  </w:t>
            </w:r>
            <w:r w:rsidR="005C0671">
              <w:rPr>
                <w:rFonts w:ascii="Times" w:hAnsi="Times"/>
                <w:sz w:val="20"/>
              </w:rPr>
              <w:t xml:space="preserve">See </w:t>
            </w:r>
            <w:r w:rsidR="00526B28">
              <w:rPr>
                <w:rFonts w:ascii="Times" w:hAnsi="Times"/>
                <w:sz w:val="20"/>
              </w:rPr>
              <w:t>example</w:t>
            </w:r>
            <w:r w:rsidR="005B078C">
              <w:rPr>
                <w:rFonts w:ascii="Times" w:hAnsi="Times"/>
                <w:sz w:val="20"/>
              </w:rPr>
              <w:t xml:space="preserve"> below</w:t>
            </w:r>
            <w:r w:rsidR="005C0671">
              <w:rPr>
                <w:rFonts w:ascii="Times" w:hAnsi="Times"/>
                <w:sz w:val="20"/>
              </w:rPr>
              <w:t>.</w:t>
            </w:r>
          </w:p>
          <w:p w14:paraId="36ED146E" w14:textId="77777777" w:rsidR="00694C2E" w:rsidRDefault="00694C2E" w:rsidP="00F307F6">
            <w:pPr>
              <w:rPr>
                <w:rFonts w:ascii="Times" w:hAnsi="Times"/>
                <w:sz w:val="20"/>
              </w:rPr>
            </w:pPr>
          </w:p>
          <w:p w14:paraId="4035A364" w14:textId="77777777" w:rsidR="00694C2E" w:rsidRPr="000770C7" w:rsidRDefault="00864359" w:rsidP="004D37D2">
            <w:pPr>
              <w:rPr>
                <w:rFonts w:ascii="Times" w:hAnsi="Times"/>
                <w:sz w:val="20"/>
              </w:rPr>
            </w:pPr>
            <w:r>
              <w:rPr>
                <w:rFonts w:ascii="Times" w:hAnsi="Times"/>
                <w:sz w:val="20"/>
              </w:rPr>
              <w:t>Note</w:t>
            </w:r>
            <w:r w:rsidR="00D570A9" w:rsidRPr="00D570A9">
              <w:rPr>
                <w:rFonts w:ascii="Times" w:hAnsi="Times"/>
                <w:sz w:val="20"/>
              </w:rPr>
              <w:t xml:space="preserve">: In an </w:t>
            </w:r>
            <w:r w:rsidRPr="00694C2E">
              <w:rPr>
                <w:rFonts w:ascii="Times" w:hAnsi="Times"/>
                <w:sz w:val="20"/>
              </w:rPr>
              <w:t>extreme case</w:t>
            </w:r>
            <w:r>
              <w:rPr>
                <w:rFonts w:ascii="Times" w:hAnsi="Times"/>
                <w:sz w:val="20"/>
              </w:rPr>
              <w:t>, the BAMI procedure</w:t>
            </w:r>
            <w:r w:rsidRPr="00694C2E">
              <w:rPr>
                <w:rFonts w:ascii="Times" w:hAnsi="Times"/>
                <w:sz w:val="20"/>
              </w:rPr>
              <w:t xml:space="preserve"> could result in a ratio (and overall mitigation proposal) unacceptable to the Corps.  For example, providing a very large but low quality mitigation site (low functional gain resulting a in a very high ratio) may result in functional gain equaling loss numerically, but this may not be acceptable </w:t>
            </w:r>
            <w:r w:rsidR="004D37D2">
              <w:rPr>
                <w:rFonts w:ascii="Times" w:hAnsi="Times"/>
                <w:sz w:val="20"/>
              </w:rPr>
              <w:t>because the required compensatory mitigation must be appropriate to the scope and degree of the impacts (see 33 CFR 320.4(r)(2))</w:t>
            </w:r>
            <w:r w:rsidRPr="00694C2E">
              <w:rPr>
                <w:rFonts w:ascii="Times" w:hAnsi="Times"/>
                <w:sz w:val="20"/>
              </w:rPr>
              <w:t>.</w:t>
            </w:r>
          </w:p>
        </w:tc>
        <w:tc>
          <w:tcPr>
            <w:tcW w:w="3346" w:type="dxa"/>
            <w:tcBorders>
              <w:top w:val="single" w:sz="4" w:space="0" w:color="auto"/>
            </w:tcBorders>
          </w:tcPr>
          <w:p w14:paraId="64CA0E97" w14:textId="77777777" w:rsidR="001F4370" w:rsidRDefault="00864359" w:rsidP="001F4370">
            <w:pPr>
              <w:rPr>
                <w:sz w:val="20"/>
              </w:rPr>
            </w:pPr>
            <w:r>
              <w:rPr>
                <w:sz w:val="20"/>
              </w:rPr>
              <w:t>Note: steps 2</w:t>
            </w:r>
            <w:r w:rsidR="006665F6">
              <w:rPr>
                <w:sz w:val="20"/>
              </w:rPr>
              <w:t>.a, 2.b,</w:t>
            </w:r>
            <w:r>
              <w:rPr>
                <w:sz w:val="20"/>
              </w:rPr>
              <w:t xml:space="preserve"> and </w:t>
            </w:r>
            <w:r w:rsidR="006665F6">
              <w:rPr>
                <w:sz w:val="20"/>
              </w:rPr>
              <w:t>2.c</w:t>
            </w:r>
            <w:r w:rsidRPr="009612EA">
              <w:rPr>
                <w:sz w:val="20"/>
              </w:rPr>
              <w:t xml:space="preserve"> are mutually ex</w:t>
            </w:r>
            <w:r>
              <w:rPr>
                <w:sz w:val="20"/>
              </w:rPr>
              <w:t xml:space="preserve">clusive.  </w:t>
            </w:r>
            <w:bookmarkStart w:id="2" w:name="OLE_LINK4"/>
            <w:bookmarkStart w:id="3" w:name="OLE_LINK9"/>
            <w:r>
              <w:rPr>
                <w:sz w:val="20"/>
              </w:rPr>
              <w:t xml:space="preserve">If step </w:t>
            </w:r>
            <w:r w:rsidR="006665F6">
              <w:rPr>
                <w:sz w:val="20"/>
              </w:rPr>
              <w:t>2.b</w:t>
            </w:r>
            <w:r>
              <w:rPr>
                <w:sz w:val="20"/>
              </w:rPr>
              <w:t xml:space="preserve"> is used</w:t>
            </w:r>
            <w:r w:rsidRPr="009612EA">
              <w:rPr>
                <w:sz w:val="20"/>
              </w:rPr>
              <w:t xml:space="preserve">, </w:t>
            </w:r>
            <w:r w:rsidR="00D570A9">
              <w:rPr>
                <w:sz w:val="20"/>
              </w:rPr>
              <w:t xml:space="preserve">steps </w:t>
            </w:r>
            <w:r w:rsidR="006665F6">
              <w:rPr>
                <w:sz w:val="20"/>
              </w:rPr>
              <w:t>2.b</w:t>
            </w:r>
            <w:r w:rsidR="00D570A9">
              <w:rPr>
                <w:sz w:val="20"/>
              </w:rPr>
              <w:t xml:space="preserve"> and 5 may also be</w:t>
            </w:r>
            <w:r w:rsidRPr="009612EA">
              <w:rPr>
                <w:sz w:val="20"/>
              </w:rPr>
              <w:t xml:space="preserve"> mutually ex</w:t>
            </w:r>
            <w:r>
              <w:rPr>
                <w:sz w:val="20"/>
              </w:rPr>
              <w:t>clusive.  I</w:t>
            </w:r>
            <w:r w:rsidRPr="00840A6E">
              <w:rPr>
                <w:sz w:val="20"/>
              </w:rPr>
              <w:t xml:space="preserve">f a functional/condition assessment method is used that explicitly accounts for area (such as HGM), </w:t>
            </w:r>
            <w:r>
              <w:rPr>
                <w:sz w:val="20"/>
              </w:rPr>
              <w:t>steps 3 and 5</w:t>
            </w:r>
            <w:r w:rsidRPr="00840A6E">
              <w:rPr>
                <w:sz w:val="20"/>
              </w:rPr>
              <w:t xml:space="preserve"> </w:t>
            </w:r>
            <w:r>
              <w:rPr>
                <w:sz w:val="20"/>
              </w:rPr>
              <w:t>are</w:t>
            </w:r>
            <w:r w:rsidRPr="00840A6E">
              <w:rPr>
                <w:sz w:val="20"/>
              </w:rPr>
              <w:t xml:space="preserve"> mutually exclusive; however, if a method is used that does *not* explicitly account for area (such as CRAM), then both steps should be used.</w:t>
            </w:r>
            <w:r>
              <w:rPr>
                <w:sz w:val="20"/>
              </w:rPr>
              <w:t xml:space="preserve">  </w:t>
            </w:r>
            <w:bookmarkEnd w:id="2"/>
            <w:bookmarkEnd w:id="3"/>
            <w:r>
              <w:rPr>
                <w:sz w:val="20"/>
              </w:rPr>
              <w:t>Complete</w:t>
            </w:r>
            <w:r w:rsidRPr="005910EA">
              <w:rPr>
                <w:sz w:val="20"/>
              </w:rPr>
              <w:t xml:space="preserve"> the r</w:t>
            </w:r>
            <w:r>
              <w:rPr>
                <w:sz w:val="20"/>
              </w:rPr>
              <w:t>est of the checklist (steps 4-10 or steps 4 and 6-10, as appropriate</w:t>
            </w:r>
            <w:r w:rsidRPr="005910EA">
              <w:rPr>
                <w:sz w:val="20"/>
              </w:rPr>
              <w:t>).</w:t>
            </w:r>
          </w:p>
          <w:p w14:paraId="369E99D6" w14:textId="77777777" w:rsidR="007D3934" w:rsidRDefault="007D3934" w:rsidP="00293D1E">
            <w:pPr>
              <w:rPr>
                <w:sz w:val="20"/>
              </w:rPr>
            </w:pPr>
          </w:p>
          <w:p w14:paraId="7D807E8E" w14:textId="77777777" w:rsidR="00D5739C" w:rsidRPr="000770C7" w:rsidRDefault="00864359" w:rsidP="00293D1E">
            <w:pPr>
              <w:rPr>
                <w:sz w:val="20"/>
              </w:rPr>
            </w:pPr>
            <w:r>
              <w:rPr>
                <w:sz w:val="20"/>
              </w:rPr>
              <w:t xml:space="preserve">Baseline ratio from BAMI </w:t>
            </w:r>
            <w:r w:rsidR="007B401D">
              <w:rPr>
                <w:sz w:val="20"/>
              </w:rPr>
              <w:t xml:space="preserve">spreadsheet </w:t>
            </w:r>
            <w:r w:rsidRPr="000770C7">
              <w:rPr>
                <w:sz w:val="20"/>
              </w:rPr>
              <w:t>(attached):</w:t>
            </w:r>
            <w:r w:rsidR="007911C1">
              <w:rPr>
                <w:sz w:val="20"/>
              </w:rPr>
              <w:t xml:space="preserve"> __:__</w:t>
            </w:r>
          </w:p>
          <w:p w14:paraId="4584094B" w14:textId="77777777" w:rsidR="00D5739C" w:rsidRPr="000770C7" w:rsidRDefault="00D5739C" w:rsidP="00293D1E">
            <w:pPr>
              <w:rPr>
                <w:sz w:val="20"/>
              </w:rPr>
            </w:pPr>
          </w:p>
          <w:p w14:paraId="756557E3" w14:textId="77777777" w:rsidR="00D5739C" w:rsidRPr="000770C7" w:rsidRDefault="00D5739C" w:rsidP="00293D1E">
            <w:pPr>
              <w:rPr>
                <w:sz w:val="20"/>
              </w:rPr>
            </w:pPr>
          </w:p>
          <w:p w14:paraId="4BE990E8" w14:textId="77777777" w:rsidR="00D5739C" w:rsidRPr="000770C7" w:rsidRDefault="00D5739C" w:rsidP="00293D1E">
            <w:pPr>
              <w:rPr>
                <w:sz w:val="20"/>
              </w:rPr>
            </w:pPr>
          </w:p>
        </w:tc>
        <w:tc>
          <w:tcPr>
            <w:tcW w:w="3320" w:type="dxa"/>
            <w:tcBorders>
              <w:top w:val="single" w:sz="4" w:space="0" w:color="auto"/>
            </w:tcBorders>
          </w:tcPr>
          <w:p w14:paraId="5A68EE6B" w14:textId="77777777" w:rsidR="00D5739C" w:rsidRPr="000770C7" w:rsidRDefault="00864359" w:rsidP="00293D1E">
            <w:pPr>
              <w:rPr>
                <w:sz w:val="20"/>
              </w:rPr>
            </w:pPr>
            <w:r>
              <w:rPr>
                <w:sz w:val="20"/>
              </w:rPr>
              <w:t xml:space="preserve">Baseline ratio from BAMI procedure </w:t>
            </w:r>
            <w:r w:rsidRPr="000770C7">
              <w:rPr>
                <w:sz w:val="20"/>
              </w:rPr>
              <w:t>(attached):</w:t>
            </w:r>
            <w:r>
              <w:rPr>
                <w:sz w:val="20"/>
              </w:rPr>
              <w:t xml:space="preserve"> __:__</w:t>
            </w:r>
          </w:p>
          <w:p w14:paraId="068F6C6C" w14:textId="77777777" w:rsidR="00D5739C" w:rsidRPr="000770C7" w:rsidRDefault="00D5739C" w:rsidP="00293D1E">
            <w:pPr>
              <w:rPr>
                <w:sz w:val="20"/>
              </w:rPr>
            </w:pPr>
          </w:p>
        </w:tc>
        <w:tc>
          <w:tcPr>
            <w:tcW w:w="3348" w:type="dxa"/>
            <w:tcBorders>
              <w:top w:val="single" w:sz="4" w:space="0" w:color="auto"/>
            </w:tcBorders>
          </w:tcPr>
          <w:p w14:paraId="473F0DC7" w14:textId="77777777" w:rsidR="00D5739C" w:rsidRPr="000770C7" w:rsidRDefault="00864359" w:rsidP="00293D1E">
            <w:pPr>
              <w:rPr>
                <w:sz w:val="20"/>
              </w:rPr>
            </w:pPr>
            <w:r>
              <w:rPr>
                <w:sz w:val="20"/>
              </w:rPr>
              <w:t xml:space="preserve">Baseline ratio from BAMI procedure </w:t>
            </w:r>
            <w:r w:rsidRPr="000770C7">
              <w:rPr>
                <w:sz w:val="20"/>
              </w:rPr>
              <w:t>(attached):</w:t>
            </w:r>
            <w:r>
              <w:rPr>
                <w:sz w:val="20"/>
              </w:rPr>
              <w:t xml:space="preserve"> __:__</w:t>
            </w:r>
          </w:p>
          <w:p w14:paraId="59005B04" w14:textId="77777777" w:rsidR="00D5739C" w:rsidRPr="000770C7" w:rsidRDefault="00D5739C" w:rsidP="00293D1E">
            <w:pPr>
              <w:rPr>
                <w:sz w:val="20"/>
              </w:rPr>
            </w:pPr>
          </w:p>
        </w:tc>
      </w:tr>
      <w:tr w:rsidR="00884138" w14:paraId="68EA3F28" w14:textId="77777777" w:rsidTr="006665F6">
        <w:trPr>
          <w:cantSplit/>
        </w:trPr>
        <w:tc>
          <w:tcPr>
            <w:tcW w:w="566" w:type="dxa"/>
          </w:tcPr>
          <w:p w14:paraId="790A3754" w14:textId="77777777" w:rsidR="006665F6" w:rsidRDefault="00864359" w:rsidP="006665F6">
            <w:pPr>
              <w:rPr>
                <w:sz w:val="20"/>
              </w:rPr>
            </w:pPr>
            <w:r>
              <w:rPr>
                <w:sz w:val="20"/>
              </w:rPr>
              <w:t>2.c</w:t>
            </w:r>
          </w:p>
        </w:tc>
        <w:tc>
          <w:tcPr>
            <w:tcW w:w="4050" w:type="dxa"/>
          </w:tcPr>
          <w:p w14:paraId="17F97A0B" w14:textId="77777777" w:rsidR="006665F6" w:rsidRDefault="00864359" w:rsidP="006665F6">
            <w:pPr>
              <w:rPr>
                <w:sz w:val="20"/>
              </w:rPr>
            </w:pPr>
            <w:r>
              <w:rPr>
                <w:sz w:val="20"/>
              </w:rPr>
              <w:t>Preservation baseline ratio (complete Table 2 step A).</w:t>
            </w:r>
          </w:p>
          <w:p w14:paraId="58CBBA75" w14:textId="77777777" w:rsidR="006665F6" w:rsidRDefault="006665F6" w:rsidP="006665F6">
            <w:pPr>
              <w:rPr>
                <w:b/>
                <w:sz w:val="20"/>
              </w:rPr>
            </w:pPr>
          </w:p>
          <w:p w14:paraId="1ABCF8C4" w14:textId="77777777" w:rsidR="004C0A7F" w:rsidRDefault="004C0A7F" w:rsidP="006665F6">
            <w:pPr>
              <w:rPr>
                <w:b/>
                <w:sz w:val="20"/>
              </w:rPr>
            </w:pPr>
          </w:p>
          <w:p w14:paraId="5EA03E02" w14:textId="77777777" w:rsidR="004C0A7F" w:rsidRPr="000770C7" w:rsidRDefault="004C0A7F" w:rsidP="006665F6">
            <w:pPr>
              <w:rPr>
                <w:b/>
                <w:sz w:val="20"/>
              </w:rPr>
            </w:pPr>
          </w:p>
        </w:tc>
        <w:tc>
          <w:tcPr>
            <w:tcW w:w="3346" w:type="dxa"/>
          </w:tcPr>
          <w:p w14:paraId="4477C584" w14:textId="77777777" w:rsidR="006665F6" w:rsidRDefault="00864359" w:rsidP="006665F6">
            <w:pPr>
              <w:rPr>
                <w:sz w:val="20"/>
              </w:rPr>
            </w:pPr>
            <w:r>
              <w:rPr>
                <w:sz w:val="20"/>
              </w:rPr>
              <w:t>Baseline ratio</w:t>
            </w:r>
            <w:r w:rsidRPr="000770C7">
              <w:rPr>
                <w:sz w:val="20"/>
              </w:rPr>
              <w:t>:</w:t>
            </w:r>
            <w:r>
              <w:rPr>
                <w:sz w:val="20"/>
              </w:rPr>
              <w:t xml:space="preserve"> __:1</w:t>
            </w:r>
          </w:p>
          <w:p w14:paraId="41E13D48" w14:textId="77777777" w:rsidR="006665F6" w:rsidRDefault="00864359" w:rsidP="006665F6">
            <w:pPr>
              <w:rPr>
                <w:sz w:val="20"/>
              </w:rPr>
            </w:pPr>
            <w:r w:rsidRPr="000770C7">
              <w:rPr>
                <w:sz w:val="20"/>
              </w:rPr>
              <w:t>PM justification:</w:t>
            </w:r>
          </w:p>
          <w:p w14:paraId="78F8D54F" w14:textId="77777777" w:rsidR="006665F6" w:rsidRDefault="006665F6" w:rsidP="006665F6">
            <w:pPr>
              <w:rPr>
                <w:sz w:val="20"/>
              </w:rPr>
            </w:pPr>
          </w:p>
          <w:p w14:paraId="7D1C35F3" w14:textId="77777777" w:rsidR="006665F6" w:rsidRPr="000770C7" w:rsidRDefault="006665F6" w:rsidP="006665F6">
            <w:pPr>
              <w:rPr>
                <w:sz w:val="20"/>
              </w:rPr>
            </w:pPr>
          </w:p>
        </w:tc>
        <w:tc>
          <w:tcPr>
            <w:tcW w:w="3320" w:type="dxa"/>
          </w:tcPr>
          <w:p w14:paraId="3E4EAE07" w14:textId="77777777" w:rsidR="006665F6" w:rsidRDefault="00864359" w:rsidP="006665F6">
            <w:pPr>
              <w:rPr>
                <w:sz w:val="20"/>
              </w:rPr>
            </w:pPr>
            <w:r>
              <w:rPr>
                <w:sz w:val="20"/>
              </w:rPr>
              <w:t>Baseline ratio</w:t>
            </w:r>
            <w:r w:rsidRPr="000770C7">
              <w:rPr>
                <w:sz w:val="20"/>
              </w:rPr>
              <w:t>:</w:t>
            </w:r>
            <w:r>
              <w:rPr>
                <w:sz w:val="20"/>
              </w:rPr>
              <w:t xml:space="preserve"> __:1</w:t>
            </w:r>
          </w:p>
          <w:p w14:paraId="6B771B08" w14:textId="77777777" w:rsidR="006665F6" w:rsidRDefault="00864359" w:rsidP="006665F6">
            <w:pPr>
              <w:rPr>
                <w:sz w:val="20"/>
              </w:rPr>
            </w:pPr>
            <w:r w:rsidRPr="000770C7">
              <w:rPr>
                <w:sz w:val="20"/>
              </w:rPr>
              <w:t>PM justification:</w:t>
            </w:r>
          </w:p>
          <w:p w14:paraId="5354EF9A" w14:textId="77777777" w:rsidR="006665F6" w:rsidRPr="000770C7" w:rsidRDefault="006665F6" w:rsidP="006665F6">
            <w:pPr>
              <w:rPr>
                <w:sz w:val="20"/>
              </w:rPr>
            </w:pPr>
          </w:p>
        </w:tc>
        <w:tc>
          <w:tcPr>
            <w:tcW w:w="3348" w:type="dxa"/>
          </w:tcPr>
          <w:p w14:paraId="7C78BDC9" w14:textId="77777777" w:rsidR="006665F6" w:rsidRDefault="00864359" w:rsidP="006665F6">
            <w:pPr>
              <w:rPr>
                <w:sz w:val="20"/>
              </w:rPr>
            </w:pPr>
            <w:r>
              <w:rPr>
                <w:sz w:val="20"/>
              </w:rPr>
              <w:t>Baseline ratio</w:t>
            </w:r>
            <w:r w:rsidRPr="000770C7">
              <w:rPr>
                <w:sz w:val="20"/>
              </w:rPr>
              <w:t>:</w:t>
            </w:r>
            <w:r>
              <w:rPr>
                <w:sz w:val="20"/>
              </w:rPr>
              <w:t xml:space="preserve"> __:1</w:t>
            </w:r>
          </w:p>
          <w:p w14:paraId="3F15B5DD" w14:textId="77777777" w:rsidR="006665F6" w:rsidRDefault="00864359" w:rsidP="006665F6">
            <w:pPr>
              <w:rPr>
                <w:sz w:val="20"/>
              </w:rPr>
            </w:pPr>
            <w:r w:rsidRPr="000770C7">
              <w:rPr>
                <w:sz w:val="20"/>
              </w:rPr>
              <w:t>PM justification:</w:t>
            </w:r>
          </w:p>
          <w:p w14:paraId="3EEEC437" w14:textId="77777777" w:rsidR="006665F6" w:rsidRPr="000770C7" w:rsidRDefault="006665F6" w:rsidP="006665F6">
            <w:pPr>
              <w:rPr>
                <w:sz w:val="20"/>
              </w:rPr>
            </w:pPr>
          </w:p>
        </w:tc>
      </w:tr>
      <w:tr w:rsidR="00884138" w14:paraId="391BC0FD" w14:textId="77777777" w:rsidTr="006665F6">
        <w:trPr>
          <w:cantSplit/>
        </w:trPr>
        <w:tc>
          <w:tcPr>
            <w:tcW w:w="566" w:type="dxa"/>
          </w:tcPr>
          <w:p w14:paraId="7D85BED0" w14:textId="77777777" w:rsidR="006665F6" w:rsidRDefault="00864359" w:rsidP="006665F6">
            <w:pPr>
              <w:rPr>
                <w:sz w:val="20"/>
              </w:rPr>
            </w:pPr>
            <w:r>
              <w:rPr>
                <w:sz w:val="20"/>
              </w:rPr>
              <w:lastRenderedPageBreak/>
              <w:t>3</w:t>
            </w:r>
          </w:p>
        </w:tc>
        <w:tc>
          <w:tcPr>
            <w:tcW w:w="4050" w:type="dxa"/>
          </w:tcPr>
          <w:p w14:paraId="0EF6373D" w14:textId="77777777" w:rsidR="006665F6" w:rsidRDefault="00864359" w:rsidP="006665F6">
            <w:pPr>
              <w:rPr>
                <w:sz w:val="20"/>
              </w:rPr>
            </w:pPr>
            <w:r>
              <w:rPr>
                <w:sz w:val="20"/>
              </w:rPr>
              <w:t>Preservation adjustment (complete Table 2 steps B-E and enter total adjustment from step E).</w:t>
            </w:r>
          </w:p>
          <w:p w14:paraId="16B1D470" w14:textId="77777777" w:rsidR="006665F6" w:rsidRPr="000770C7" w:rsidRDefault="006665F6" w:rsidP="006665F6">
            <w:pPr>
              <w:rPr>
                <w:b/>
                <w:sz w:val="20"/>
              </w:rPr>
            </w:pPr>
          </w:p>
        </w:tc>
        <w:tc>
          <w:tcPr>
            <w:tcW w:w="3346" w:type="dxa"/>
          </w:tcPr>
          <w:p w14:paraId="3F2F85C9" w14:textId="77777777" w:rsidR="006665F6" w:rsidRPr="000770C7" w:rsidRDefault="00864359" w:rsidP="006665F6">
            <w:pPr>
              <w:rPr>
                <w:sz w:val="20"/>
              </w:rPr>
            </w:pPr>
            <w:r w:rsidRPr="000770C7">
              <w:rPr>
                <w:sz w:val="20"/>
              </w:rPr>
              <w:t>Ratio adjustment:</w:t>
            </w:r>
          </w:p>
          <w:p w14:paraId="1D2C333C" w14:textId="77777777" w:rsidR="006665F6" w:rsidRDefault="00864359" w:rsidP="006665F6">
            <w:pPr>
              <w:rPr>
                <w:sz w:val="20"/>
              </w:rPr>
            </w:pPr>
            <w:r w:rsidRPr="000770C7">
              <w:rPr>
                <w:sz w:val="20"/>
              </w:rPr>
              <w:t>PM justification:</w:t>
            </w:r>
          </w:p>
          <w:p w14:paraId="43B635A6" w14:textId="77777777" w:rsidR="006665F6" w:rsidRPr="000770C7" w:rsidRDefault="006665F6" w:rsidP="006665F6">
            <w:pPr>
              <w:rPr>
                <w:sz w:val="20"/>
              </w:rPr>
            </w:pPr>
          </w:p>
        </w:tc>
        <w:tc>
          <w:tcPr>
            <w:tcW w:w="3320" w:type="dxa"/>
          </w:tcPr>
          <w:p w14:paraId="40350BA1" w14:textId="77777777" w:rsidR="006665F6" w:rsidRPr="000770C7" w:rsidRDefault="00864359" w:rsidP="006665F6">
            <w:pPr>
              <w:rPr>
                <w:sz w:val="20"/>
              </w:rPr>
            </w:pPr>
            <w:r w:rsidRPr="000770C7">
              <w:rPr>
                <w:sz w:val="20"/>
              </w:rPr>
              <w:t>Ratio adjustment:</w:t>
            </w:r>
          </w:p>
          <w:p w14:paraId="4E0BEFA9" w14:textId="77777777" w:rsidR="006665F6" w:rsidRDefault="00864359" w:rsidP="006665F6">
            <w:pPr>
              <w:rPr>
                <w:sz w:val="20"/>
              </w:rPr>
            </w:pPr>
            <w:r w:rsidRPr="000770C7">
              <w:rPr>
                <w:sz w:val="20"/>
              </w:rPr>
              <w:t>PM justification:</w:t>
            </w:r>
          </w:p>
          <w:p w14:paraId="3AF60DDF" w14:textId="77777777" w:rsidR="006665F6" w:rsidRPr="000770C7" w:rsidRDefault="006665F6" w:rsidP="006665F6">
            <w:pPr>
              <w:rPr>
                <w:sz w:val="20"/>
              </w:rPr>
            </w:pPr>
          </w:p>
        </w:tc>
        <w:tc>
          <w:tcPr>
            <w:tcW w:w="3348" w:type="dxa"/>
          </w:tcPr>
          <w:p w14:paraId="0C7EF7EF" w14:textId="77777777" w:rsidR="006665F6" w:rsidRPr="000770C7" w:rsidRDefault="00864359" w:rsidP="006665F6">
            <w:pPr>
              <w:rPr>
                <w:sz w:val="20"/>
              </w:rPr>
            </w:pPr>
            <w:r w:rsidRPr="000770C7">
              <w:rPr>
                <w:sz w:val="20"/>
              </w:rPr>
              <w:t>Ratio adjustment:</w:t>
            </w:r>
          </w:p>
          <w:p w14:paraId="7DFA5015" w14:textId="77777777" w:rsidR="006665F6" w:rsidRDefault="00864359" w:rsidP="006665F6">
            <w:pPr>
              <w:rPr>
                <w:sz w:val="20"/>
              </w:rPr>
            </w:pPr>
            <w:r w:rsidRPr="000770C7">
              <w:rPr>
                <w:sz w:val="20"/>
              </w:rPr>
              <w:t>PM justification:</w:t>
            </w:r>
          </w:p>
          <w:p w14:paraId="06DF21AE" w14:textId="77777777" w:rsidR="006665F6" w:rsidRPr="000770C7" w:rsidRDefault="006665F6" w:rsidP="006665F6">
            <w:pPr>
              <w:rPr>
                <w:sz w:val="20"/>
              </w:rPr>
            </w:pPr>
          </w:p>
        </w:tc>
      </w:tr>
      <w:tr w:rsidR="00884138" w14:paraId="22C3D93E" w14:textId="77777777" w:rsidTr="004C0A7F">
        <w:trPr>
          <w:cantSplit/>
        </w:trPr>
        <w:tc>
          <w:tcPr>
            <w:tcW w:w="566" w:type="dxa"/>
            <w:tcBorders>
              <w:bottom w:val="single" w:sz="4" w:space="0" w:color="auto"/>
            </w:tcBorders>
          </w:tcPr>
          <w:p w14:paraId="78C78D43" w14:textId="77777777" w:rsidR="00D5739C" w:rsidRPr="000770C7" w:rsidRDefault="00864359" w:rsidP="00293D1E">
            <w:pPr>
              <w:rPr>
                <w:sz w:val="20"/>
              </w:rPr>
            </w:pPr>
            <w:r>
              <w:rPr>
                <w:sz w:val="20"/>
              </w:rPr>
              <w:t>4</w:t>
            </w:r>
          </w:p>
        </w:tc>
        <w:tc>
          <w:tcPr>
            <w:tcW w:w="4050" w:type="dxa"/>
            <w:tcBorders>
              <w:bottom w:val="single" w:sz="4" w:space="0" w:color="auto"/>
            </w:tcBorders>
          </w:tcPr>
          <w:p w14:paraId="1A833E00" w14:textId="77777777" w:rsidR="00D5739C" w:rsidRPr="000770C7" w:rsidRDefault="00864359" w:rsidP="0085614A">
            <w:pPr>
              <w:rPr>
                <w:sz w:val="20"/>
              </w:rPr>
            </w:pPr>
            <w:r w:rsidRPr="000770C7">
              <w:rPr>
                <w:b/>
                <w:sz w:val="20"/>
              </w:rPr>
              <w:t>Mitigation site location</w:t>
            </w:r>
            <w:r w:rsidRPr="000770C7">
              <w:rPr>
                <w:sz w:val="20"/>
              </w:rPr>
              <w:t xml:space="preserve">: </w:t>
            </w:r>
            <w:r w:rsidR="00517F81">
              <w:rPr>
                <w:sz w:val="20"/>
              </w:rPr>
              <w:t>M</w:t>
            </w:r>
            <w:r w:rsidRPr="000770C7">
              <w:rPr>
                <w:sz w:val="20"/>
              </w:rPr>
              <w:t>itigation located outsid</w:t>
            </w:r>
            <w:r>
              <w:rPr>
                <w:sz w:val="20"/>
              </w:rPr>
              <w:t>e impacted watershed</w:t>
            </w:r>
            <w:r w:rsidRPr="000770C7">
              <w:rPr>
                <w:sz w:val="20"/>
              </w:rPr>
              <w:t xml:space="preserve"> generally warrants</w:t>
            </w:r>
            <w:r w:rsidR="00D570A9">
              <w:rPr>
                <w:sz w:val="20"/>
              </w:rPr>
              <w:t xml:space="preserve"> a</w:t>
            </w:r>
            <w:r w:rsidRPr="000770C7">
              <w:rPr>
                <w:sz w:val="20"/>
              </w:rPr>
              <w:t xml:space="preserve"> higher mitigation ratio.</w:t>
            </w:r>
            <w:r>
              <w:rPr>
                <w:sz w:val="20"/>
              </w:rPr>
              <w:t xml:space="preserve">  </w:t>
            </w:r>
            <w:r w:rsidR="007B401D">
              <w:rPr>
                <w:sz w:val="20"/>
              </w:rPr>
              <w:t xml:space="preserve">The </w:t>
            </w:r>
            <w:r w:rsidR="0085614A">
              <w:rPr>
                <w:sz w:val="20"/>
              </w:rPr>
              <w:t>project manager</w:t>
            </w:r>
            <w:r>
              <w:rPr>
                <w:sz w:val="20"/>
              </w:rPr>
              <w:t xml:space="preserve"> will determine the appropriate H</w:t>
            </w:r>
            <w:r w:rsidR="0065505D">
              <w:rPr>
                <w:sz w:val="20"/>
              </w:rPr>
              <w:t>ydrologic Unit Code (H</w:t>
            </w:r>
            <w:r>
              <w:rPr>
                <w:sz w:val="20"/>
              </w:rPr>
              <w:t>UC</w:t>
            </w:r>
            <w:r w:rsidR="0065505D">
              <w:rPr>
                <w:sz w:val="20"/>
              </w:rPr>
              <w:t>)</w:t>
            </w:r>
            <w:r>
              <w:rPr>
                <w:sz w:val="20"/>
              </w:rPr>
              <w:t xml:space="preserve"> to define the term “watershed” in this context.  </w:t>
            </w:r>
            <w:r w:rsidRPr="00D76AC5">
              <w:rPr>
                <w:sz w:val="20"/>
              </w:rPr>
              <w:t xml:space="preserve">Is mitigation </w:t>
            </w:r>
            <w:r>
              <w:rPr>
                <w:sz w:val="20"/>
              </w:rPr>
              <w:t xml:space="preserve">located </w:t>
            </w:r>
            <w:r w:rsidRPr="00D76AC5">
              <w:rPr>
                <w:sz w:val="20"/>
              </w:rPr>
              <w:t xml:space="preserve">outside </w:t>
            </w:r>
            <w:r>
              <w:rPr>
                <w:sz w:val="20"/>
              </w:rPr>
              <w:t xml:space="preserve">of the impacted </w:t>
            </w:r>
            <w:r w:rsidR="00517F81">
              <w:rPr>
                <w:sz w:val="20"/>
              </w:rPr>
              <w:t>watershed?  If yes, +</w:t>
            </w:r>
            <w:r>
              <w:rPr>
                <w:sz w:val="20"/>
              </w:rPr>
              <w:t xml:space="preserve">1.0, if no, </w:t>
            </w:r>
            <w:r w:rsidRPr="00D76AC5">
              <w:rPr>
                <w:sz w:val="20"/>
              </w:rPr>
              <w:t>+0</w:t>
            </w:r>
            <w:r>
              <w:rPr>
                <w:sz w:val="20"/>
              </w:rPr>
              <w:t>.</w:t>
            </w:r>
          </w:p>
        </w:tc>
        <w:tc>
          <w:tcPr>
            <w:tcW w:w="3346" w:type="dxa"/>
            <w:tcBorders>
              <w:bottom w:val="single" w:sz="4" w:space="0" w:color="auto"/>
            </w:tcBorders>
          </w:tcPr>
          <w:p w14:paraId="37EE46D0" w14:textId="77777777" w:rsidR="00D5739C" w:rsidRPr="000770C7" w:rsidRDefault="00864359" w:rsidP="00293D1E">
            <w:pPr>
              <w:rPr>
                <w:sz w:val="20"/>
              </w:rPr>
            </w:pPr>
            <w:r w:rsidRPr="000770C7">
              <w:rPr>
                <w:sz w:val="20"/>
              </w:rPr>
              <w:t>Ratio adjustment:</w:t>
            </w:r>
          </w:p>
          <w:p w14:paraId="4B1F77F9" w14:textId="77777777" w:rsidR="00D5739C" w:rsidRDefault="00D5739C" w:rsidP="00293D1E">
            <w:pPr>
              <w:rPr>
                <w:sz w:val="20"/>
              </w:rPr>
            </w:pPr>
          </w:p>
          <w:p w14:paraId="114A6034" w14:textId="77777777" w:rsidR="00D5739C" w:rsidRPr="000770C7" w:rsidRDefault="00864359" w:rsidP="00293D1E">
            <w:pPr>
              <w:rPr>
                <w:sz w:val="20"/>
              </w:rPr>
            </w:pPr>
            <w:r w:rsidRPr="000770C7">
              <w:rPr>
                <w:sz w:val="20"/>
              </w:rPr>
              <w:t>PM justification:</w:t>
            </w:r>
          </w:p>
        </w:tc>
        <w:tc>
          <w:tcPr>
            <w:tcW w:w="3320" w:type="dxa"/>
            <w:tcBorders>
              <w:bottom w:val="single" w:sz="4" w:space="0" w:color="auto"/>
            </w:tcBorders>
          </w:tcPr>
          <w:p w14:paraId="6D596F13" w14:textId="77777777" w:rsidR="00D5739C" w:rsidRPr="000770C7" w:rsidRDefault="00864359" w:rsidP="00293D1E">
            <w:pPr>
              <w:rPr>
                <w:sz w:val="20"/>
              </w:rPr>
            </w:pPr>
            <w:r w:rsidRPr="000770C7">
              <w:rPr>
                <w:sz w:val="20"/>
              </w:rPr>
              <w:t>Ratio adjustment:</w:t>
            </w:r>
          </w:p>
          <w:p w14:paraId="1B0710FC" w14:textId="77777777" w:rsidR="00D5739C" w:rsidRDefault="00D5739C" w:rsidP="00293D1E">
            <w:pPr>
              <w:rPr>
                <w:sz w:val="20"/>
              </w:rPr>
            </w:pPr>
          </w:p>
          <w:p w14:paraId="7923485E" w14:textId="77777777" w:rsidR="00D5739C" w:rsidRPr="000770C7" w:rsidRDefault="00864359" w:rsidP="00293D1E">
            <w:pPr>
              <w:rPr>
                <w:sz w:val="20"/>
              </w:rPr>
            </w:pPr>
            <w:r w:rsidRPr="000770C7">
              <w:rPr>
                <w:sz w:val="20"/>
              </w:rPr>
              <w:t>PM justification:</w:t>
            </w:r>
          </w:p>
        </w:tc>
        <w:tc>
          <w:tcPr>
            <w:tcW w:w="3348" w:type="dxa"/>
            <w:tcBorders>
              <w:bottom w:val="single" w:sz="4" w:space="0" w:color="auto"/>
            </w:tcBorders>
          </w:tcPr>
          <w:p w14:paraId="599C4086" w14:textId="77777777" w:rsidR="00D5739C" w:rsidRPr="000770C7" w:rsidRDefault="00864359" w:rsidP="00293D1E">
            <w:pPr>
              <w:rPr>
                <w:sz w:val="20"/>
              </w:rPr>
            </w:pPr>
            <w:r w:rsidRPr="000770C7">
              <w:rPr>
                <w:sz w:val="20"/>
              </w:rPr>
              <w:t>Ratio adjustment:</w:t>
            </w:r>
          </w:p>
          <w:p w14:paraId="5A64309E" w14:textId="77777777" w:rsidR="00D5739C" w:rsidRDefault="00D5739C" w:rsidP="00293D1E">
            <w:pPr>
              <w:rPr>
                <w:sz w:val="20"/>
              </w:rPr>
            </w:pPr>
          </w:p>
          <w:p w14:paraId="50A9F25E" w14:textId="77777777" w:rsidR="00D5739C" w:rsidRPr="000770C7" w:rsidRDefault="00864359" w:rsidP="00293D1E">
            <w:pPr>
              <w:rPr>
                <w:sz w:val="20"/>
              </w:rPr>
            </w:pPr>
            <w:r w:rsidRPr="000770C7">
              <w:rPr>
                <w:sz w:val="20"/>
              </w:rPr>
              <w:t>PM justification:</w:t>
            </w:r>
          </w:p>
        </w:tc>
      </w:tr>
      <w:tr w:rsidR="00884138" w14:paraId="018864CA" w14:textId="77777777" w:rsidTr="004C0A7F">
        <w:trPr>
          <w:cantSplit/>
        </w:trPr>
        <w:tc>
          <w:tcPr>
            <w:tcW w:w="566" w:type="dxa"/>
            <w:tcBorders>
              <w:bottom w:val="single" w:sz="4" w:space="0" w:color="auto"/>
            </w:tcBorders>
          </w:tcPr>
          <w:p w14:paraId="4E71D1E0" w14:textId="77777777" w:rsidR="00D5739C" w:rsidRPr="000770C7" w:rsidRDefault="00864359" w:rsidP="00293D1E">
            <w:pPr>
              <w:rPr>
                <w:sz w:val="20"/>
              </w:rPr>
            </w:pPr>
            <w:r>
              <w:rPr>
                <w:sz w:val="20"/>
              </w:rPr>
              <w:t>5</w:t>
            </w:r>
          </w:p>
        </w:tc>
        <w:tc>
          <w:tcPr>
            <w:tcW w:w="4050" w:type="dxa"/>
            <w:tcBorders>
              <w:bottom w:val="single" w:sz="4" w:space="0" w:color="auto"/>
            </w:tcBorders>
          </w:tcPr>
          <w:p w14:paraId="7F8D5A9C" w14:textId="77777777" w:rsidR="00D5739C" w:rsidRPr="007E14BA" w:rsidRDefault="00864359" w:rsidP="00293D1E">
            <w:pPr>
              <w:rPr>
                <w:sz w:val="20"/>
              </w:rPr>
            </w:pPr>
            <w:r>
              <w:rPr>
                <w:b/>
                <w:sz w:val="20"/>
              </w:rPr>
              <w:t>Net loss of aquatic resource surface area</w:t>
            </w:r>
            <w:r w:rsidRPr="000770C7">
              <w:rPr>
                <w:sz w:val="20"/>
              </w:rPr>
              <w:t xml:space="preserve">: </w:t>
            </w:r>
            <w:r w:rsidRPr="007E14BA">
              <w:rPr>
                <w:sz w:val="20"/>
              </w:rPr>
              <w:t>Different types of mitigation result in varying net losses of aquatic resource area.</w:t>
            </w:r>
            <w:r>
              <w:rPr>
                <w:sz w:val="20"/>
              </w:rPr>
              <w:t xml:space="preserve">  For definitions of mitigation types, see mitigation rule </w:t>
            </w:r>
            <w:r w:rsidR="009C7F41">
              <w:rPr>
                <w:sz w:val="20"/>
              </w:rPr>
              <w:t xml:space="preserve">at </w:t>
            </w:r>
            <w:r>
              <w:rPr>
                <w:sz w:val="20"/>
              </w:rPr>
              <w:t>33 CFR 332.2.</w:t>
            </w:r>
            <w:r w:rsidRPr="007E14BA">
              <w:rPr>
                <w:sz w:val="20"/>
              </w:rPr>
              <w:t xml:space="preserve">  </w:t>
            </w:r>
          </w:p>
          <w:p w14:paraId="6CDA0383" w14:textId="77777777" w:rsidR="00D5739C" w:rsidRPr="000770C7" w:rsidRDefault="00864359" w:rsidP="0085614A">
            <w:pPr>
              <w:rPr>
                <w:sz w:val="20"/>
              </w:rPr>
            </w:pPr>
            <w:r w:rsidRPr="007E14BA">
              <w:rPr>
                <w:sz w:val="20"/>
              </w:rPr>
              <w:t>R</w:t>
            </w:r>
            <w:r>
              <w:rPr>
                <w:sz w:val="20"/>
              </w:rPr>
              <w:t>e-establishment or e</w:t>
            </w:r>
            <w:r w:rsidRPr="007E14BA">
              <w:rPr>
                <w:sz w:val="20"/>
              </w:rPr>
              <w:t>stab</w:t>
            </w:r>
            <w:r>
              <w:rPr>
                <w:sz w:val="20"/>
              </w:rPr>
              <w:t>lishment</w:t>
            </w:r>
            <w:r w:rsidRPr="007E14BA">
              <w:rPr>
                <w:sz w:val="20"/>
              </w:rPr>
              <w:t xml:space="preserve"> +0, </w:t>
            </w:r>
            <w:r w:rsidR="0085614A">
              <w:rPr>
                <w:sz w:val="20"/>
              </w:rPr>
              <w:t>r</w:t>
            </w:r>
            <w:r>
              <w:rPr>
                <w:sz w:val="20"/>
              </w:rPr>
              <w:t>ehabilitation, enhancement, preservation</w:t>
            </w:r>
            <w:r w:rsidRPr="007E14BA">
              <w:rPr>
                <w:sz w:val="20"/>
              </w:rPr>
              <w:t xml:space="preserve"> +</w:t>
            </w:r>
            <w:r>
              <w:rPr>
                <w:sz w:val="20"/>
              </w:rPr>
              <w:t>1.0 (these three mitigation types result in</w:t>
            </w:r>
            <w:r w:rsidR="007E2156">
              <w:rPr>
                <w:sz w:val="20"/>
              </w:rPr>
              <w:t xml:space="preserve"> a</w:t>
            </w:r>
            <w:r>
              <w:rPr>
                <w:sz w:val="20"/>
              </w:rPr>
              <w:t xml:space="preserve"> </w:t>
            </w:r>
            <w:r w:rsidR="00B13A18">
              <w:rPr>
                <w:sz w:val="20"/>
              </w:rPr>
              <w:t xml:space="preserve">net </w:t>
            </w:r>
            <w:r w:rsidR="007E2156">
              <w:rPr>
                <w:sz w:val="20"/>
              </w:rPr>
              <w:t xml:space="preserve">loss of </w:t>
            </w:r>
            <w:r>
              <w:rPr>
                <w:sz w:val="20"/>
              </w:rPr>
              <w:t>aquatic resource area</w:t>
            </w:r>
            <w:r w:rsidR="00E61C47">
              <w:rPr>
                <w:sz w:val="20"/>
              </w:rPr>
              <w:t xml:space="preserve"> in cases where permanent loss of waters of the U.S. is authorized and not offset by either re-establishment or establishment</w:t>
            </w:r>
            <w:r>
              <w:rPr>
                <w:sz w:val="20"/>
              </w:rPr>
              <w:t>).</w:t>
            </w:r>
          </w:p>
        </w:tc>
        <w:tc>
          <w:tcPr>
            <w:tcW w:w="3346" w:type="dxa"/>
            <w:tcBorders>
              <w:bottom w:val="single" w:sz="4" w:space="0" w:color="auto"/>
            </w:tcBorders>
          </w:tcPr>
          <w:p w14:paraId="02C5A7B6" w14:textId="77777777" w:rsidR="00E61C47" w:rsidRDefault="00864359" w:rsidP="00293D1E">
            <w:pPr>
              <w:rPr>
                <w:sz w:val="20"/>
              </w:rPr>
            </w:pPr>
            <w:r>
              <w:rPr>
                <w:sz w:val="20"/>
              </w:rPr>
              <w:t xml:space="preserve">Note:  If step </w:t>
            </w:r>
            <w:r w:rsidR="006665F6">
              <w:rPr>
                <w:sz w:val="20"/>
              </w:rPr>
              <w:t>2.b</w:t>
            </w:r>
            <w:r>
              <w:rPr>
                <w:sz w:val="20"/>
              </w:rPr>
              <w:t xml:space="preserve"> is used</w:t>
            </w:r>
            <w:r w:rsidRPr="009612EA">
              <w:rPr>
                <w:sz w:val="20"/>
              </w:rPr>
              <w:t xml:space="preserve">, </w:t>
            </w:r>
            <w:r>
              <w:rPr>
                <w:sz w:val="20"/>
              </w:rPr>
              <w:t xml:space="preserve">steps </w:t>
            </w:r>
            <w:r w:rsidR="006665F6">
              <w:rPr>
                <w:sz w:val="20"/>
              </w:rPr>
              <w:t>2.b</w:t>
            </w:r>
            <w:r>
              <w:rPr>
                <w:sz w:val="20"/>
              </w:rPr>
              <w:t xml:space="preserve"> and 5 may also be </w:t>
            </w:r>
            <w:r w:rsidRPr="009612EA">
              <w:rPr>
                <w:sz w:val="20"/>
              </w:rPr>
              <w:t>mutually ex</w:t>
            </w:r>
            <w:r>
              <w:rPr>
                <w:sz w:val="20"/>
              </w:rPr>
              <w:t>clusive.  I</w:t>
            </w:r>
            <w:r w:rsidRPr="00840A6E">
              <w:rPr>
                <w:sz w:val="20"/>
              </w:rPr>
              <w:t xml:space="preserve">f a functional/condition assessment method is used that explicitly accounts for area (such as HGM), </w:t>
            </w:r>
            <w:r>
              <w:rPr>
                <w:sz w:val="20"/>
              </w:rPr>
              <w:t xml:space="preserve">steps </w:t>
            </w:r>
            <w:r w:rsidR="006665F6">
              <w:rPr>
                <w:sz w:val="20"/>
              </w:rPr>
              <w:t>2.b</w:t>
            </w:r>
            <w:r>
              <w:rPr>
                <w:sz w:val="20"/>
              </w:rPr>
              <w:t xml:space="preserve"> and 5</w:t>
            </w:r>
            <w:r w:rsidRPr="00840A6E">
              <w:rPr>
                <w:sz w:val="20"/>
              </w:rPr>
              <w:t xml:space="preserve"> </w:t>
            </w:r>
            <w:r>
              <w:rPr>
                <w:sz w:val="20"/>
              </w:rPr>
              <w:t>are</w:t>
            </w:r>
            <w:r w:rsidRPr="00840A6E">
              <w:rPr>
                <w:sz w:val="20"/>
              </w:rPr>
              <w:t xml:space="preserve"> mutually exclusive; however, if a method is used that does *not* explicitly account for area (such as CRAM), then both steps should be used.</w:t>
            </w:r>
            <w:r>
              <w:rPr>
                <w:sz w:val="20"/>
              </w:rPr>
              <w:t xml:space="preserve">  </w:t>
            </w:r>
          </w:p>
          <w:p w14:paraId="73BFB2FA" w14:textId="77777777" w:rsidR="00E61C47" w:rsidRDefault="00E61C47" w:rsidP="00293D1E">
            <w:pPr>
              <w:rPr>
                <w:sz w:val="20"/>
              </w:rPr>
            </w:pPr>
          </w:p>
          <w:p w14:paraId="1C421411" w14:textId="77777777" w:rsidR="00D5739C" w:rsidRPr="000770C7" w:rsidRDefault="00864359" w:rsidP="00293D1E">
            <w:pPr>
              <w:rPr>
                <w:sz w:val="20"/>
              </w:rPr>
            </w:pPr>
            <w:r w:rsidRPr="000770C7">
              <w:rPr>
                <w:sz w:val="20"/>
              </w:rPr>
              <w:t>Ratio adjustment:</w:t>
            </w:r>
          </w:p>
          <w:p w14:paraId="2E08824E" w14:textId="77777777" w:rsidR="00D5739C" w:rsidRPr="000770C7" w:rsidRDefault="00864359" w:rsidP="00293D1E">
            <w:pPr>
              <w:rPr>
                <w:sz w:val="20"/>
              </w:rPr>
            </w:pPr>
            <w:r w:rsidRPr="000770C7">
              <w:rPr>
                <w:sz w:val="20"/>
              </w:rPr>
              <w:t>PM justification:</w:t>
            </w:r>
          </w:p>
        </w:tc>
        <w:tc>
          <w:tcPr>
            <w:tcW w:w="3320" w:type="dxa"/>
            <w:tcBorders>
              <w:bottom w:val="single" w:sz="4" w:space="0" w:color="auto"/>
            </w:tcBorders>
          </w:tcPr>
          <w:p w14:paraId="177BB1AC" w14:textId="77777777" w:rsidR="00D5739C" w:rsidRPr="000770C7" w:rsidRDefault="00864359" w:rsidP="00293D1E">
            <w:pPr>
              <w:rPr>
                <w:sz w:val="20"/>
              </w:rPr>
            </w:pPr>
            <w:r w:rsidRPr="000770C7">
              <w:rPr>
                <w:sz w:val="20"/>
              </w:rPr>
              <w:t>Ratio adjustment:</w:t>
            </w:r>
          </w:p>
          <w:p w14:paraId="7F5BC3F6" w14:textId="77777777" w:rsidR="00D5739C" w:rsidRDefault="00D5739C" w:rsidP="00293D1E">
            <w:pPr>
              <w:rPr>
                <w:sz w:val="20"/>
              </w:rPr>
            </w:pPr>
          </w:p>
          <w:p w14:paraId="7E79A235" w14:textId="77777777" w:rsidR="00D5739C" w:rsidRPr="000770C7" w:rsidRDefault="00864359" w:rsidP="00293D1E">
            <w:pPr>
              <w:rPr>
                <w:sz w:val="20"/>
              </w:rPr>
            </w:pPr>
            <w:r w:rsidRPr="000770C7">
              <w:rPr>
                <w:sz w:val="20"/>
              </w:rPr>
              <w:t>PM justification:</w:t>
            </w:r>
          </w:p>
        </w:tc>
        <w:tc>
          <w:tcPr>
            <w:tcW w:w="3348" w:type="dxa"/>
            <w:tcBorders>
              <w:bottom w:val="single" w:sz="4" w:space="0" w:color="auto"/>
            </w:tcBorders>
          </w:tcPr>
          <w:p w14:paraId="1B50D68C" w14:textId="77777777" w:rsidR="00D5739C" w:rsidRPr="000770C7" w:rsidRDefault="00864359" w:rsidP="00293D1E">
            <w:pPr>
              <w:rPr>
                <w:sz w:val="20"/>
              </w:rPr>
            </w:pPr>
            <w:r w:rsidRPr="000770C7">
              <w:rPr>
                <w:sz w:val="20"/>
              </w:rPr>
              <w:t>Ratio adjustment:</w:t>
            </w:r>
          </w:p>
          <w:p w14:paraId="0743861D" w14:textId="77777777" w:rsidR="00D5739C" w:rsidRDefault="00D5739C" w:rsidP="00293D1E">
            <w:pPr>
              <w:rPr>
                <w:sz w:val="20"/>
              </w:rPr>
            </w:pPr>
          </w:p>
          <w:p w14:paraId="447CC46D" w14:textId="77777777" w:rsidR="00D5739C" w:rsidRPr="000770C7" w:rsidRDefault="00864359" w:rsidP="00293D1E">
            <w:pPr>
              <w:rPr>
                <w:sz w:val="20"/>
              </w:rPr>
            </w:pPr>
            <w:r w:rsidRPr="000770C7">
              <w:rPr>
                <w:sz w:val="20"/>
              </w:rPr>
              <w:t>PM justification:</w:t>
            </w:r>
          </w:p>
        </w:tc>
      </w:tr>
      <w:tr w:rsidR="00884138" w14:paraId="2034DFB4" w14:textId="77777777" w:rsidTr="004C0A7F">
        <w:trPr>
          <w:cantSplit/>
        </w:trPr>
        <w:tc>
          <w:tcPr>
            <w:tcW w:w="566" w:type="dxa"/>
            <w:tcBorders>
              <w:top w:val="single" w:sz="4" w:space="0" w:color="auto"/>
              <w:left w:val="nil"/>
              <w:bottom w:val="single" w:sz="4" w:space="0" w:color="auto"/>
              <w:right w:val="nil"/>
            </w:tcBorders>
          </w:tcPr>
          <w:p w14:paraId="688F4F08" w14:textId="77777777" w:rsidR="004C0A7F" w:rsidRDefault="004C0A7F" w:rsidP="00293D1E">
            <w:pPr>
              <w:rPr>
                <w:sz w:val="20"/>
              </w:rPr>
            </w:pPr>
          </w:p>
        </w:tc>
        <w:tc>
          <w:tcPr>
            <w:tcW w:w="4050" w:type="dxa"/>
            <w:tcBorders>
              <w:top w:val="single" w:sz="4" w:space="0" w:color="auto"/>
              <w:left w:val="nil"/>
              <w:bottom w:val="single" w:sz="4" w:space="0" w:color="auto"/>
              <w:right w:val="nil"/>
            </w:tcBorders>
          </w:tcPr>
          <w:p w14:paraId="5CD7C1D8" w14:textId="77777777" w:rsidR="004C0A7F" w:rsidRDefault="004C0A7F" w:rsidP="00293D1E">
            <w:pPr>
              <w:rPr>
                <w:b/>
                <w:sz w:val="20"/>
              </w:rPr>
            </w:pPr>
          </w:p>
          <w:p w14:paraId="5C345BE6" w14:textId="77777777" w:rsidR="004C0A7F" w:rsidRDefault="004C0A7F" w:rsidP="00293D1E">
            <w:pPr>
              <w:rPr>
                <w:b/>
                <w:sz w:val="20"/>
              </w:rPr>
            </w:pPr>
          </w:p>
          <w:p w14:paraId="5FB67DFD" w14:textId="77777777" w:rsidR="004C0A7F" w:rsidRDefault="004C0A7F" w:rsidP="00293D1E">
            <w:pPr>
              <w:rPr>
                <w:b/>
                <w:sz w:val="20"/>
              </w:rPr>
            </w:pPr>
          </w:p>
          <w:p w14:paraId="770C4147" w14:textId="77777777" w:rsidR="004C0A7F" w:rsidRDefault="004C0A7F" w:rsidP="00293D1E">
            <w:pPr>
              <w:rPr>
                <w:b/>
                <w:sz w:val="20"/>
              </w:rPr>
            </w:pPr>
          </w:p>
          <w:p w14:paraId="2C312FFD" w14:textId="77777777" w:rsidR="004C0A7F" w:rsidRDefault="004C0A7F" w:rsidP="00293D1E">
            <w:pPr>
              <w:rPr>
                <w:b/>
                <w:sz w:val="20"/>
              </w:rPr>
            </w:pPr>
          </w:p>
          <w:p w14:paraId="760AC5AA" w14:textId="77777777" w:rsidR="004C0A7F" w:rsidRDefault="004C0A7F" w:rsidP="00293D1E">
            <w:pPr>
              <w:rPr>
                <w:b/>
                <w:sz w:val="20"/>
              </w:rPr>
            </w:pPr>
          </w:p>
          <w:p w14:paraId="164DF2E9" w14:textId="77777777" w:rsidR="004C0A7F" w:rsidRDefault="004C0A7F" w:rsidP="00293D1E">
            <w:pPr>
              <w:rPr>
                <w:b/>
                <w:sz w:val="20"/>
              </w:rPr>
            </w:pPr>
          </w:p>
          <w:p w14:paraId="476C9AB4" w14:textId="77777777" w:rsidR="004C0A7F" w:rsidRDefault="004C0A7F" w:rsidP="00293D1E">
            <w:pPr>
              <w:rPr>
                <w:b/>
                <w:sz w:val="20"/>
              </w:rPr>
            </w:pPr>
          </w:p>
          <w:p w14:paraId="2C77BEDD" w14:textId="77777777" w:rsidR="004C0A7F" w:rsidRDefault="004C0A7F" w:rsidP="00293D1E">
            <w:pPr>
              <w:rPr>
                <w:b/>
                <w:sz w:val="20"/>
              </w:rPr>
            </w:pPr>
          </w:p>
          <w:p w14:paraId="08E1E51A" w14:textId="77777777" w:rsidR="004C0A7F" w:rsidRDefault="004C0A7F" w:rsidP="00293D1E">
            <w:pPr>
              <w:rPr>
                <w:b/>
                <w:sz w:val="20"/>
              </w:rPr>
            </w:pPr>
          </w:p>
          <w:p w14:paraId="5D1ECE7D" w14:textId="77777777" w:rsidR="004C0A7F" w:rsidRDefault="004C0A7F" w:rsidP="00293D1E">
            <w:pPr>
              <w:rPr>
                <w:b/>
                <w:sz w:val="20"/>
              </w:rPr>
            </w:pPr>
          </w:p>
          <w:p w14:paraId="01E48C85" w14:textId="77777777" w:rsidR="004C0A7F" w:rsidRDefault="004C0A7F" w:rsidP="00293D1E">
            <w:pPr>
              <w:rPr>
                <w:b/>
                <w:sz w:val="20"/>
              </w:rPr>
            </w:pPr>
          </w:p>
          <w:p w14:paraId="37EF8E81" w14:textId="77777777" w:rsidR="004C0A7F" w:rsidRDefault="004C0A7F" w:rsidP="00293D1E">
            <w:pPr>
              <w:rPr>
                <w:b/>
                <w:sz w:val="20"/>
              </w:rPr>
            </w:pPr>
          </w:p>
          <w:p w14:paraId="7C3AA994" w14:textId="77777777" w:rsidR="004C0A7F" w:rsidRDefault="004C0A7F" w:rsidP="00293D1E">
            <w:pPr>
              <w:rPr>
                <w:b/>
                <w:sz w:val="20"/>
              </w:rPr>
            </w:pPr>
          </w:p>
          <w:p w14:paraId="718884E1" w14:textId="77777777" w:rsidR="004C0A7F" w:rsidRDefault="004C0A7F" w:rsidP="00293D1E">
            <w:pPr>
              <w:rPr>
                <w:b/>
                <w:sz w:val="20"/>
              </w:rPr>
            </w:pPr>
          </w:p>
          <w:p w14:paraId="1D5E9E28" w14:textId="77777777" w:rsidR="004C0A7F" w:rsidRDefault="004C0A7F" w:rsidP="00293D1E">
            <w:pPr>
              <w:rPr>
                <w:b/>
                <w:sz w:val="20"/>
              </w:rPr>
            </w:pPr>
          </w:p>
          <w:p w14:paraId="51E62618" w14:textId="77777777" w:rsidR="004C0A7F" w:rsidRDefault="004C0A7F" w:rsidP="00293D1E">
            <w:pPr>
              <w:rPr>
                <w:b/>
                <w:sz w:val="20"/>
              </w:rPr>
            </w:pPr>
          </w:p>
        </w:tc>
        <w:tc>
          <w:tcPr>
            <w:tcW w:w="3346" w:type="dxa"/>
            <w:tcBorders>
              <w:top w:val="single" w:sz="4" w:space="0" w:color="auto"/>
              <w:left w:val="nil"/>
              <w:bottom w:val="single" w:sz="4" w:space="0" w:color="auto"/>
              <w:right w:val="nil"/>
            </w:tcBorders>
          </w:tcPr>
          <w:p w14:paraId="05503E17" w14:textId="77777777" w:rsidR="004C0A7F" w:rsidRDefault="004C0A7F" w:rsidP="00293D1E">
            <w:pPr>
              <w:rPr>
                <w:sz w:val="20"/>
              </w:rPr>
            </w:pPr>
          </w:p>
        </w:tc>
        <w:tc>
          <w:tcPr>
            <w:tcW w:w="3320" w:type="dxa"/>
            <w:tcBorders>
              <w:top w:val="single" w:sz="4" w:space="0" w:color="auto"/>
              <w:left w:val="nil"/>
              <w:bottom w:val="single" w:sz="4" w:space="0" w:color="auto"/>
              <w:right w:val="nil"/>
            </w:tcBorders>
          </w:tcPr>
          <w:p w14:paraId="726AA3E3" w14:textId="77777777" w:rsidR="004C0A7F" w:rsidRPr="000770C7" w:rsidRDefault="004C0A7F" w:rsidP="00293D1E">
            <w:pPr>
              <w:rPr>
                <w:sz w:val="20"/>
              </w:rPr>
            </w:pPr>
          </w:p>
        </w:tc>
        <w:tc>
          <w:tcPr>
            <w:tcW w:w="3348" w:type="dxa"/>
            <w:tcBorders>
              <w:top w:val="single" w:sz="4" w:space="0" w:color="auto"/>
              <w:left w:val="nil"/>
              <w:bottom w:val="single" w:sz="4" w:space="0" w:color="auto"/>
              <w:right w:val="nil"/>
            </w:tcBorders>
          </w:tcPr>
          <w:p w14:paraId="001E29C3" w14:textId="77777777" w:rsidR="004C0A7F" w:rsidRPr="000770C7" w:rsidRDefault="004C0A7F" w:rsidP="00293D1E">
            <w:pPr>
              <w:rPr>
                <w:sz w:val="20"/>
              </w:rPr>
            </w:pPr>
          </w:p>
        </w:tc>
      </w:tr>
      <w:tr w:rsidR="00884138" w14:paraId="37E458D5" w14:textId="77777777" w:rsidTr="004C0A7F">
        <w:trPr>
          <w:cantSplit/>
        </w:trPr>
        <w:tc>
          <w:tcPr>
            <w:tcW w:w="566" w:type="dxa"/>
            <w:tcBorders>
              <w:top w:val="single" w:sz="4" w:space="0" w:color="auto"/>
              <w:bottom w:val="single" w:sz="4" w:space="0" w:color="auto"/>
            </w:tcBorders>
          </w:tcPr>
          <w:p w14:paraId="2776C945" w14:textId="77777777" w:rsidR="00D5739C" w:rsidRPr="000770C7" w:rsidRDefault="00864359" w:rsidP="00293D1E">
            <w:pPr>
              <w:rPr>
                <w:sz w:val="20"/>
              </w:rPr>
            </w:pPr>
            <w:r>
              <w:rPr>
                <w:sz w:val="20"/>
              </w:rPr>
              <w:lastRenderedPageBreak/>
              <w:t>6</w:t>
            </w:r>
          </w:p>
        </w:tc>
        <w:tc>
          <w:tcPr>
            <w:tcW w:w="4050" w:type="dxa"/>
            <w:tcBorders>
              <w:top w:val="single" w:sz="4" w:space="0" w:color="auto"/>
              <w:bottom w:val="single" w:sz="4" w:space="0" w:color="auto"/>
            </w:tcBorders>
          </w:tcPr>
          <w:p w14:paraId="13142BDE" w14:textId="77777777" w:rsidR="00D5739C" w:rsidRDefault="00864359" w:rsidP="00293D1E">
            <w:pPr>
              <w:rPr>
                <w:sz w:val="20"/>
              </w:rPr>
            </w:pPr>
            <w:r w:rsidRPr="000770C7">
              <w:rPr>
                <w:b/>
                <w:sz w:val="20"/>
              </w:rPr>
              <w:t xml:space="preserve">Type conversion: </w:t>
            </w:r>
            <w:r w:rsidR="00517F81">
              <w:rPr>
                <w:sz w:val="20"/>
              </w:rPr>
              <w:t>O</w:t>
            </w:r>
            <w:r w:rsidRPr="000770C7">
              <w:rPr>
                <w:sz w:val="20"/>
              </w:rPr>
              <w:t xml:space="preserve">ut-of-kind mitigation </w:t>
            </w:r>
            <w:r w:rsidR="007E2156">
              <w:rPr>
                <w:sz w:val="20"/>
              </w:rPr>
              <w:t>may</w:t>
            </w:r>
            <w:r w:rsidR="007E2156" w:rsidRPr="000770C7">
              <w:rPr>
                <w:sz w:val="20"/>
              </w:rPr>
              <w:t xml:space="preserve"> </w:t>
            </w:r>
            <w:r w:rsidRPr="000770C7">
              <w:rPr>
                <w:sz w:val="20"/>
              </w:rPr>
              <w:t xml:space="preserve">warrant </w:t>
            </w:r>
            <w:r w:rsidR="00517F81">
              <w:rPr>
                <w:sz w:val="20"/>
              </w:rPr>
              <w:t xml:space="preserve">a </w:t>
            </w:r>
            <w:r w:rsidRPr="000770C7">
              <w:rPr>
                <w:sz w:val="20"/>
              </w:rPr>
              <w:t>higher mitigation ratio</w:t>
            </w:r>
            <w:r w:rsidR="007C7596">
              <w:rPr>
                <w:sz w:val="20"/>
              </w:rPr>
              <w:t>.  H</w:t>
            </w:r>
            <w:r w:rsidRPr="000770C7">
              <w:rPr>
                <w:sz w:val="20"/>
              </w:rPr>
              <w:t xml:space="preserve">owever, out-of-kind mitigation can be </w:t>
            </w:r>
            <w:r>
              <w:rPr>
                <w:sz w:val="20"/>
              </w:rPr>
              <w:t>appropriate</w:t>
            </w:r>
            <w:r w:rsidRPr="000770C7">
              <w:rPr>
                <w:sz w:val="20"/>
              </w:rPr>
              <w:t xml:space="preserve"> if the proposed mitigation habitat type </w:t>
            </w:r>
            <w:r>
              <w:rPr>
                <w:sz w:val="20"/>
              </w:rPr>
              <w:t>serves the aquatic resource needs of the</w:t>
            </w:r>
            <w:r w:rsidRPr="000770C7">
              <w:rPr>
                <w:sz w:val="20"/>
              </w:rPr>
              <w:t xml:space="preserve"> watershed/ecoregion.  In considering out-of-kind mitigation, project managers should consider whether impacts or mitigation would consist of rare or regionally significant habitat types (e.g., vernal pools).</w:t>
            </w:r>
            <w:r>
              <w:rPr>
                <w:sz w:val="20"/>
              </w:rPr>
              <w:t xml:space="preserve">  </w:t>
            </w:r>
            <w:r w:rsidR="0085614A">
              <w:rPr>
                <w:sz w:val="20"/>
              </w:rPr>
              <w:t>Project manager</w:t>
            </w:r>
            <w:r w:rsidR="009F5959">
              <w:rPr>
                <w:sz w:val="20"/>
              </w:rPr>
              <w:t xml:space="preserve"> </w:t>
            </w:r>
            <w:r>
              <w:rPr>
                <w:sz w:val="20"/>
              </w:rPr>
              <w:t>will determine the relative values of different habitat types</w:t>
            </w:r>
            <w:r w:rsidR="009F5959">
              <w:rPr>
                <w:sz w:val="20"/>
              </w:rPr>
              <w:t xml:space="preserve"> and document herein</w:t>
            </w:r>
            <w:r>
              <w:rPr>
                <w:sz w:val="20"/>
              </w:rPr>
              <w:t xml:space="preserve">.  Justification for the use of out-of-kind </w:t>
            </w:r>
            <w:r w:rsidR="00020DF7">
              <w:rPr>
                <w:sz w:val="20"/>
              </w:rPr>
              <w:t xml:space="preserve">mitigation must be documented </w:t>
            </w:r>
            <w:r w:rsidR="00E973CC">
              <w:rPr>
                <w:sz w:val="20"/>
              </w:rPr>
              <w:t>herein</w:t>
            </w:r>
            <w:r>
              <w:rPr>
                <w:sz w:val="20"/>
              </w:rPr>
              <w:t xml:space="preserve">.  </w:t>
            </w:r>
          </w:p>
          <w:p w14:paraId="07E3A849" w14:textId="77777777" w:rsidR="00D5739C" w:rsidRDefault="00864359" w:rsidP="00E973CC">
            <w:pPr>
              <w:tabs>
                <w:tab w:val="left" w:pos="2769"/>
              </w:tabs>
              <w:rPr>
                <w:sz w:val="20"/>
              </w:rPr>
            </w:pPr>
            <w:r>
              <w:rPr>
                <w:sz w:val="20"/>
              </w:rPr>
              <w:tab/>
            </w:r>
          </w:p>
          <w:p w14:paraId="43BBBAAE" w14:textId="77777777" w:rsidR="00D5739C" w:rsidRPr="000770C7" w:rsidRDefault="00864359" w:rsidP="00293D1E">
            <w:pPr>
              <w:rPr>
                <w:sz w:val="20"/>
              </w:rPr>
            </w:pPr>
            <w:r w:rsidRPr="007E14BA">
              <w:rPr>
                <w:sz w:val="20"/>
              </w:rPr>
              <w:t>Would mitigation result in</w:t>
            </w:r>
            <w:r w:rsidR="001836D1">
              <w:rPr>
                <w:sz w:val="20"/>
              </w:rPr>
              <w:t>: (A)</w:t>
            </w:r>
            <w:r w:rsidR="00517F81">
              <w:rPr>
                <w:sz w:val="20"/>
              </w:rPr>
              <w:t xml:space="preserve"> </w:t>
            </w:r>
            <w:r w:rsidRPr="007E14BA">
              <w:rPr>
                <w:sz w:val="20"/>
              </w:rPr>
              <w:t xml:space="preserve">conversion from a highly valuable and/or rare habitat type to a common type? Or </w:t>
            </w:r>
            <w:r w:rsidR="001836D1">
              <w:rPr>
                <w:sz w:val="20"/>
              </w:rPr>
              <w:t xml:space="preserve">(B) </w:t>
            </w:r>
            <w:r w:rsidRPr="007E14BA">
              <w:rPr>
                <w:sz w:val="20"/>
              </w:rPr>
              <w:t>vice versa?  Magnitude of adjustment should vary wi</w:t>
            </w:r>
            <w:r>
              <w:rPr>
                <w:sz w:val="20"/>
              </w:rPr>
              <w:t xml:space="preserve">th value of habitats involved.  Calculate ratio adjustment based on answers to questions </w:t>
            </w:r>
            <w:r w:rsidR="00517F81">
              <w:rPr>
                <w:sz w:val="20"/>
              </w:rPr>
              <w:t>(</w:t>
            </w:r>
            <w:r>
              <w:rPr>
                <w:sz w:val="20"/>
              </w:rPr>
              <w:t>A</w:t>
            </w:r>
            <w:r w:rsidR="00517F81">
              <w:rPr>
                <w:sz w:val="20"/>
              </w:rPr>
              <w:t>)</w:t>
            </w:r>
            <w:r>
              <w:rPr>
                <w:sz w:val="20"/>
              </w:rPr>
              <w:t xml:space="preserve"> and </w:t>
            </w:r>
            <w:r w:rsidR="00517F81">
              <w:rPr>
                <w:sz w:val="20"/>
              </w:rPr>
              <w:t>(</w:t>
            </w:r>
            <w:r>
              <w:rPr>
                <w:sz w:val="20"/>
              </w:rPr>
              <w:t>B</w:t>
            </w:r>
            <w:r w:rsidR="00517F81">
              <w:rPr>
                <w:sz w:val="20"/>
              </w:rPr>
              <w:t>)</w:t>
            </w:r>
            <w:r>
              <w:rPr>
                <w:sz w:val="20"/>
              </w:rPr>
              <w:t>:  Y,N: +0.25 to +4</w:t>
            </w:r>
            <w:r w:rsidRPr="007E14BA">
              <w:rPr>
                <w:sz w:val="20"/>
              </w:rPr>
              <w:t>.0</w:t>
            </w:r>
            <w:r>
              <w:rPr>
                <w:sz w:val="20"/>
              </w:rPr>
              <w:t xml:space="preserve">; </w:t>
            </w:r>
            <w:r w:rsidRPr="007E14BA">
              <w:rPr>
                <w:sz w:val="20"/>
              </w:rPr>
              <w:t>N,Y: -0.25</w:t>
            </w:r>
            <w:r>
              <w:rPr>
                <w:sz w:val="20"/>
              </w:rPr>
              <w:t xml:space="preserve"> to -4</w:t>
            </w:r>
            <w:r w:rsidRPr="007E14BA">
              <w:rPr>
                <w:sz w:val="20"/>
              </w:rPr>
              <w:t>.0</w:t>
            </w:r>
            <w:r>
              <w:rPr>
                <w:sz w:val="20"/>
              </w:rPr>
              <w:t xml:space="preserve">; </w:t>
            </w:r>
            <w:r w:rsidRPr="007E14BA">
              <w:rPr>
                <w:sz w:val="20"/>
              </w:rPr>
              <w:t>N,N: +0</w:t>
            </w:r>
            <w:r>
              <w:rPr>
                <w:sz w:val="20"/>
              </w:rPr>
              <w:t>.</w:t>
            </w:r>
          </w:p>
        </w:tc>
        <w:tc>
          <w:tcPr>
            <w:tcW w:w="3346" w:type="dxa"/>
            <w:tcBorders>
              <w:top w:val="single" w:sz="4" w:space="0" w:color="auto"/>
              <w:bottom w:val="single" w:sz="4" w:space="0" w:color="auto"/>
            </w:tcBorders>
          </w:tcPr>
          <w:p w14:paraId="13F58DF7" w14:textId="77777777" w:rsidR="00D5739C" w:rsidRPr="000770C7" w:rsidRDefault="00864359" w:rsidP="00293D1E">
            <w:pPr>
              <w:rPr>
                <w:sz w:val="20"/>
              </w:rPr>
            </w:pPr>
            <w:r w:rsidRPr="000770C7">
              <w:rPr>
                <w:sz w:val="20"/>
              </w:rPr>
              <w:t>Ratio adjustment:</w:t>
            </w:r>
          </w:p>
          <w:p w14:paraId="4E53EDA8" w14:textId="77777777" w:rsidR="00D5739C" w:rsidRDefault="00D5739C" w:rsidP="00293D1E">
            <w:pPr>
              <w:rPr>
                <w:sz w:val="20"/>
              </w:rPr>
            </w:pPr>
          </w:p>
          <w:p w14:paraId="04D13754" w14:textId="77777777" w:rsidR="00D5739C" w:rsidRPr="000770C7" w:rsidRDefault="00864359" w:rsidP="00293D1E">
            <w:pPr>
              <w:rPr>
                <w:sz w:val="20"/>
              </w:rPr>
            </w:pPr>
            <w:r w:rsidRPr="000770C7">
              <w:rPr>
                <w:sz w:val="20"/>
              </w:rPr>
              <w:t>PM justification:</w:t>
            </w:r>
          </w:p>
        </w:tc>
        <w:tc>
          <w:tcPr>
            <w:tcW w:w="3320" w:type="dxa"/>
            <w:tcBorders>
              <w:top w:val="single" w:sz="4" w:space="0" w:color="auto"/>
              <w:bottom w:val="single" w:sz="4" w:space="0" w:color="auto"/>
            </w:tcBorders>
          </w:tcPr>
          <w:p w14:paraId="69443734" w14:textId="77777777" w:rsidR="00D5739C" w:rsidRPr="000770C7" w:rsidRDefault="00864359" w:rsidP="00293D1E">
            <w:pPr>
              <w:rPr>
                <w:sz w:val="20"/>
              </w:rPr>
            </w:pPr>
            <w:r w:rsidRPr="000770C7">
              <w:rPr>
                <w:sz w:val="20"/>
              </w:rPr>
              <w:t>Ratio adjustment:</w:t>
            </w:r>
          </w:p>
          <w:p w14:paraId="7906ADBD" w14:textId="77777777" w:rsidR="00D5739C" w:rsidRDefault="00D5739C" w:rsidP="00293D1E">
            <w:pPr>
              <w:rPr>
                <w:sz w:val="20"/>
              </w:rPr>
            </w:pPr>
          </w:p>
          <w:p w14:paraId="1044226D" w14:textId="77777777" w:rsidR="00D5739C" w:rsidRPr="000770C7" w:rsidRDefault="00864359" w:rsidP="00293D1E">
            <w:pPr>
              <w:rPr>
                <w:sz w:val="20"/>
              </w:rPr>
            </w:pPr>
            <w:r w:rsidRPr="000770C7">
              <w:rPr>
                <w:sz w:val="20"/>
              </w:rPr>
              <w:t>PM justification:</w:t>
            </w:r>
          </w:p>
        </w:tc>
        <w:tc>
          <w:tcPr>
            <w:tcW w:w="3348" w:type="dxa"/>
            <w:tcBorders>
              <w:top w:val="single" w:sz="4" w:space="0" w:color="auto"/>
              <w:bottom w:val="single" w:sz="4" w:space="0" w:color="auto"/>
            </w:tcBorders>
          </w:tcPr>
          <w:p w14:paraId="20E95F54" w14:textId="77777777" w:rsidR="00D5739C" w:rsidRPr="000770C7" w:rsidRDefault="00864359" w:rsidP="00293D1E">
            <w:pPr>
              <w:rPr>
                <w:sz w:val="20"/>
              </w:rPr>
            </w:pPr>
            <w:r w:rsidRPr="000770C7">
              <w:rPr>
                <w:sz w:val="20"/>
              </w:rPr>
              <w:t>Ratio adjustment:</w:t>
            </w:r>
          </w:p>
          <w:p w14:paraId="33FAE80B" w14:textId="77777777" w:rsidR="00D5739C" w:rsidRDefault="00D5739C" w:rsidP="00293D1E">
            <w:pPr>
              <w:rPr>
                <w:sz w:val="20"/>
              </w:rPr>
            </w:pPr>
          </w:p>
          <w:p w14:paraId="3BA4AF42" w14:textId="77777777" w:rsidR="00D5739C" w:rsidRPr="000770C7" w:rsidRDefault="00864359" w:rsidP="00293D1E">
            <w:pPr>
              <w:rPr>
                <w:sz w:val="20"/>
              </w:rPr>
            </w:pPr>
            <w:r w:rsidRPr="000770C7">
              <w:rPr>
                <w:sz w:val="20"/>
              </w:rPr>
              <w:t>PM justification:</w:t>
            </w:r>
          </w:p>
        </w:tc>
      </w:tr>
      <w:tr w:rsidR="00884138" w14:paraId="5B094FEA" w14:textId="77777777" w:rsidTr="00F744DC">
        <w:trPr>
          <w:cantSplit/>
        </w:trPr>
        <w:tc>
          <w:tcPr>
            <w:tcW w:w="566" w:type="dxa"/>
            <w:tcBorders>
              <w:top w:val="single" w:sz="4" w:space="0" w:color="auto"/>
              <w:left w:val="nil"/>
              <w:bottom w:val="single" w:sz="4" w:space="0" w:color="auto"/>
              <w:right w:val="nil"/>
            </w:tcBorders>
          </w:tcPr>
          <w:p w14:paraId="4E30C5C2" w14:textId="77777777" w:rsidR="00F744DC" w:rsidRDefault="00F744DC" w:rsidP="00293D1E">
            <w:pPr>
              <w:rPr>
                <w:sz w:val="20"/>
              </w:rPr>
            </w:pPr>
          </w:p>
        </w:tc>
        <w:tc>
          <w:tcPr>
            <w:tcW w:w="4050" w:type="dxa"/>
            <w:tcBorders>
              <w:top w:val="single" w:sz="4" w:space="0" w:color="auto"/>
              <w:left w:val="nil"/>
              <w:bottom w:val="single" w:sz="4" w:space="0" w:color="auto"/>
              <w:right w:val="nil"/>
            </w:tcBorders>
          </w:tcPr>
          <w:p w14:paraId="401F9046" w14:textId="77777777" w:rsidR="00F744DC" w:rsidRDefault="00F744DC" w:rsidP="00293D1E">
            <w:pPr>
              <w:rPr>
                <w:b/>
                <w:sz w:val="20"/>
              </w:rPr>
            </w:pPr>
          </w:p>
          <w:p w14:paraId="15EE9D62" w14:textId="77777777" w:rsidR="00F744DC" w:rsidRDefault="00F744DC" w:rsidP="00293D1E">
            <w:pPr>
              <w:rPr>
                <w:b/>
                <w:sz w:val="20"/>
              </w:rPr>
            </w:pPr>
          </w:p>
          <w:p w14:paraId="7E1864CE" w14:textId="77777777" w:rsidR="00F744DC" w:rsidRDefault="00F744DC" w:rsidP="00293D1E">
            <w:pPr>
              <w:rPr>
                <w:b/>
                <w:sz w:val="20"/>
              </w:rPr>
            </w:pPr>
          </w:p>
          <w:p w14:paraId="08E0397C" w14:textId="77777777" w:rsidR="00F744DC" w:rsidRDefault="00F744DC" w:rsidP="00293D1E">
            <w:pPr>
              <w:rPr>
                <w:b/>
                <w:sz w:val="20"/>
              </w:rPr>
            </w:pPr>
          </w:p>
          <w:p w14:paraId="1D0A0D43" w14:textId="77777777" w:rsidR="00F744DC" w:rsidRDefault="00F744DC" w:rsidP="00293D1E">
            <w:pPr>
              <w:rPr>
                <w:b/>
                <w:sz w:val="20"/>
              </w:rPr>
            </w:pPr>
          </w:p>
          <w:p w14:paraId="25AB7432" w14:textId="77777777" w:rsidR="00F744DC" w:rsidRDefault="00F744DC" w:rsidP="00293D1E">
            <w:pPr>
              <w:rPr>
                <w:b/>
                <w:sz w:val="20"/>
              </w:rPr>
            </w:pPr>
          </w:p>
          <w:p w14:paraId="3D956620" w14:textId="77777777" w:rsidR="00F744DC" w:rsidRDefault="00F744DC" w:rsidP="00293D1E">
            <w:pPr>
              <w:rPr>
                <w:b/>
                <w:sz w:val="20"/>
              </w:rPr>
            </w:pPr>
          </w:p>
          <w:p w14:paraId="277BA9CD" w14:textId="77777777" w:rsidR="00F744DC" w:rsidRDefault="00F744DC" w:rsidP="00293D1E">
            <w:pPr>
              <w:rPr>
                <w:b/>
                <w:sz w:val="20"/>
              </w:rPr>
            </w:pPr>
          </w:p>
          <w:p w14:paraId="4E2DDE96" w14:textId="77777777" w:rsidR="00F744DC" w:rsidRDefault="00F744DC" w:rsidP="00293D1E">
            <w:pPr>
              <w:rPr>
                <w:b/>
                <w:sz w:val="20"/>
              </w:rPr>
            </w:pPr>
          </w:p>
          <w:p w14:paraId="50C0F469" w14:textId="77777777" w:rsidR="00F744DC" w:rsidRDefault="00F744DC" w:rsidP="00293D1E">
            <w:pPr>
              <w:rPr>
                <w:b/>
                <w:sz w:val="20"/>
              </w:rPr>
            </w:pPr>
          </w:p>
          <w:p w14:paraId="156D4AC5" w14:textId="77777777" w:rsidR="00F744DC" w:rsidRDefault="00F744DC" w:rsidP="00293D1E">
            <w:pPr>
              <w:rPr>
                <w:b/>
                <w:sz w:val="20"/>
              </w:rPr>
            </w:pPr>
          </w:p>
          <w:p w14:paraId="1CDA2D41" w14:textId="77777777" w:rsidR="00F744DC" w:rsidRDefault="00F744DC" w:rsidP="00293D1E">
            <w:pPr>
              <w:rPr>
                <w:b/>
                <w:sz w:val="20"/>
              </w:rPr>
            </w:pPr>
          </w:p>
          <w:p w14:paraId="7906C73D" w14:textId="77777777" w:rsidR="00F744DC" w:rsidRDefault="00F744DC" w:rsidP="00293D1E">
            <w:pPr>
              <w:rPr>
                <w:b/>
                <w:sz w:val="20"/>
              </w:rPr>
            </w:pPr>
          </w:p>
          <w:p w14:paraId="14166AF2" w14:textId="77777777" w:rsidR="00F744DC" w:rsidRDefault="00F744DC" w:rsidP="00293D1E">
            <w:pPr>
              <w:rPr>
                <w:b/>
                <w:sz w:val="20"/>
              </w:rPr>
            </w:pPr>
          </w:p>
          <w:p w14:paraId="3B117C16" w14:textId="77777777" w:rsidR="00F744DC" w:rsidRDefault="00F744DC" w:rsidP="00293D1E">
            <w:pPr>
              <w:rPr>
                <w:b/>
                <w:sz w:val="20"/>
              </w:rPr>
            </w:pPr>
          </w:p>
          <w:p w14:paraId="28D23E59" w14:textId="77777777" w:rsidR="00F744DC" w:rsidRDefault="00F744DC" w:rsidP="00293D1E">
            <w:pPr>
              <w:rPr>
                <w:b/>
                <w:sz w:val="20"/>
              </w:rPr>
            </w:pPr>
          </w:p>
          <w:p w14:paraId="24AE9475" w14:textId="77777777" w:rsidR="00F744DC" w:rsidRDefault="00F744DC" w:rsidP="00293D1E">
            <w:pPr>
              <w:rPr>
                <w:b/>
                <w:sz w:val="20"/>
              </w:rPr>
            </w:pPr>
          </w:p>
          <w:p w14:paraId="588201DA" w14:textId="77777777" w:rsidR="00F744DC" w:rsidRDefault="00F744DC" w:rsidP="00293D1E">
            <w:pPr>
              <w:rPr>
                <w:b/>
                <w:sz w:val="20"/>
              </w:rPr>
            </w:pPr>
          </w:p>
        </w:tc>
        <w:tc>
          <w:tcPr>
            <w:tcW w:w="3346" w:type="dxa"/>
            <w:tcBorders>
              <w:top w:val="single" w:sz="4" w:space="0" w:color="auto"/>
              <w:left w:val="nil"/>
              <w:bottom w:val="single" w:sz="4" w:space="0" w:color="auto"/>
              <w:right w:val="nil"/>
            </w:tcBorders>
          </w:tcPr>
          <w:p w14:paraId="0E8DEEA0" w14:textId="77777777" w:rsidR="00F744DC" w:rsidRPr="000770C7" w:rsidRDefault="00F744DC" w:rsidP="00293D1E">
            <w:pPr>
              <w:rPr>
                <w:sz w:val="20"/>
              </w:rPr>
            </w:pPr>
          </w:p>
        </w:tc>
        <w:tc>
          <w:tcPr>
            <w:tcW w:w="3320" w:type="dxa"/>
            <w:tcBorders>
              <w:top w:val="single" w:sz="4" w:space="0" w:color="auto"/>
              <w:left w:val="nil"/>
              <w:bottom w:val="single" w:sz="4" w:space="0" w:color="auto"/>
              <w:right w:val="nil"/>
            </w:tcBorders>
          </w:tcPr>
          <w:p w14:paraId="76082F36" w14:textId="77777777" w:rsidR="00F744DC" w:rsidRPr="000770C7" w:rsidRDefault="00F744DC" w:rsidP="00293D1E">
            <w:pPr>
              <w:rPr>
                <w:sz w:val="20"/>
              </w:rPr>
            </w:pPr>
          </w:p>
        </w:tc>
        <w:tc>
          <w:tcPr>
            <w:tcW w:w="3348" w:type="dxa"/>
            <w:tcBorders>
              <w:top w:val="single" w:sz="4" w:space="0" w:color="auto"/>
              <w:left w:val="nil"/>
              <w:bottom w:val="single" w:sz="4" w:space="0" w:color="auto"/>
              <w:right w:val="nil"/>
            </w:tcBorders>
          </w:tcPr>
          <w:p w14:paraId="33082893" w14:textId="77777777" w:rsidR="00F744DC" w:rsidRPr="000770C7" w:rsidRDefault="00F744DC" w:rsidP="00293D1E">
            <w:pPr>
              <w:rPr>
                <w:sz w:val="20"/>
              </w:rPr>
            </w:pPr>
          </w:p>
        </w:tc>
      </w:tr>
      <w:tr w:rsidR="00884138" w14:paraId="1389E237" w14:textId="77777777" w:rsidTr="00F744DC">
        <w:trPr>
          <w:cantSplit/>
        </w:trPr>
        <w:tc>
          <w:tcPr>
            <w:tcW w:w="566" w:type="dxa"/>
            <w:tcBorders>
              <w:top w:val="single" w:sz="4" w:space="0" w:color="auto"/>
              <w:bottom w:val="single" w:sz="4" w:space="0" w:color="auto"/>
            </w:tcBorders>
          </w:tcPr>
          <w:p w14:paraId="0F4BACE9" w14:textId="77777777" w:rsidR="00D5739C" w:rsidRPr="000770C7" w:rsidRDefault="00864359" w:rsidP="00293D1E">
            <w:pPr>
              <w:rPr>
                <w:sz w:val="20"/>
              </w:rPr>
            </w:pPr>
            <w:r>
              <w:rPr>
                <w:sz w:val="20"/>
              </w:rPr>
              <w:lastRenderedPageBreak/>
              <w:t>7</w:t>
            </w:r>
          </w:p>
        </w:tc>
        <w:tc>
          <w:tcPr>
            <w:tcW w:w="4050" w:type="dxa"/>
            <w:tcBorders>
              <w:top w:val="single" w:sz="4" w:space="0" w:color="auto"/>
              <w:bottom w:val="single" w:sz="4" w:space="0" w:color="auto"/>
            </w:tcBorders>
          </w:tcPr>
          <w:p w14:paraId="65352582" w14:textId="77777777" w:rsidR="00D5739C" w:rsidRPr="009404F2" w:rsidRDefault="00864359" w:rsidP="00293D1E">
            <w:pPr>
              <w:rPr>
                <w:sz w:val="20"/>
              </w:rPr>
            </w:pPr>
            <w:r>
              <w:rPr>
                <w:b/>
                <w:sz w:val="20"/>
              </w:rPr>
              <w:t>Risk and u</w:t>
            </w:r>
            <w:r w:rsidRPr="009404F2">
              <w:rPr>
                <w:b/>
                <w:sz w:val="20"/>
              </w:rPr>
              <w:t>ncertainty</w:t>
            </w:r>
            <w:r w:rsidR="0085614A">
              <w:rPr>
                <w:b/>
                <w:sz w:val="20"/>
              </w:rPr>
              <w:t>:</w:t>
            </w:r>
            <w:r w:rsidRPr="009404F2">
              <w:rPr>
                <w:sz w:val="20"/>
              </w:rPr>
              <w:t xml:space="preserve"> Mitigation ratios should reflect the inherent uncertainty of mitigation.  Factors to consider include: 1) </w:t>
            </w:r>
            <w:r w:rsidR="0085614A">
              <w:rPr>
                <w:sz w:val="20"/>
              </w:rPr>
              <w:t>p</w:t>
            </w:r>
            <w:r w:rsidRPr="009404F2">
              <w:rPr>
                <w:sz w:val="20"/>
              </w:rPr>
              <w:t xml:space="preserve">ermittee-responsible mitigation; 2) mitigation site did not formerly support targeted aquatic resources; </w:t>
            </w:r>
            <w:r>
              <w:rPr>
                <w:sz w:val="20"/>
              </w:rPr>
              <w:t>3) difficult-to-replace resources (see 33 CFR 332.3(e)(3) and (f)(2)); 4</w:t>
            </w:r>
            <w:r w:rsidRPr="009404F2">
              <w:rPr>
                <w:sz w:val="20"/>
              </w:rPr>
              <w:t>) modified</w:t>
            </w:r>
            <w:r>
              <w:rPr>
                <w:sz w:val="20"/>
              </w:rPr>
              <w:t xml:space="preserve"> hydrology (</w:t>
            </w:r>
            <w:r w:rsidR="008C750B">
              <w:rPr>
                <w:sz w:val="20"/>
              </w:rPr>
              <w:t xml:space="preserve">e.g., </w:t>
            </w:r>
            <w:r>
              <w:rPr>
                <w:sz w:val="20"/>
              </w:rPr>
              <w:t>high-flow bypass); 5</w:t>
            </w:r>
            <w:r w:rsidRPr="009404F2">
              <w:rPr>
                <w:sz w:val="20"/>
              </w:rPr>
              <w:t>) artificial hydrolog</w:t>
            </w:r>
            <w:r>
              <w:rPr>
                <w:sz w:val="20"/>
              </w:rPr>
              <w:t>y (</w:t>
            </w:r>
            <w:r w:rsidR="008C750B">
              <w:rPr>
                <w:sz w:val="20"/>
              </w:rPr>
              <w:t xml:space="preserve">e.g., </w:t>
            </w:r>
            <w:r>
              <w:rPr>
                <w:sz w:val="20"/>
              </w:rPr>
              <w:t>pumped water source); 6</w:t>
            </w:r>
            <w:r w:rsidRPr="009404F2">
              <w:rPr>
                <w:sz w:val="20"/>
              </w:rPr>
              <w:t xml:space="preserve">) structures requiring </w:t>
            </w:r>
            <w:r w:rsidR="00F758A6">
              <w:rPr>
                <w:sz w:val="20"/>
              </w:rPr>
              <w:t xml:space="preserve">long-term </w:t>
            </w:r>
            <w:r w:rsidRPr="009404F2">
              <w:rPr>
                <w:sz w:val="20"/>
              </w:rPr>
              <w:t>maintenance (</w:t>
            </w:r>
            <w:r w:rsidR="008C750B">
              <w:rPr>
                <w:sz w:val="20"/>
              </w:rPr>
              <w:t xml:space="preserve">e.g., </w:t>
            </w:r>
            <w:r w:rsidRPr="009404F2">
              <w:rPr>
                <w:sz w:val="20"/>
              </w:rPr>
              <w:t>outfalls, drop structures, weirs, bank s</w:t>
            </w:r>
            <w:r>
              <w:rPr>
                <w:sz w:val="20"/>
              </w:rPr>
              <w:t>tabilization structures</w:t>
            </w:r>
            <w:r w:rsidR="008C750B">
              <w:rPr>
                <w:sz w:val="20"/>
              </w:rPr>
              <w:t>)</w:t>
            </w:r>
            <w:r>
              <w:rPr>
                <w:sz w:val="20"/>
              </w:rPr>
              <w:t>; 7</w:t>
            </w:r>
            <w:r w:rsidRPr="009404F2">
              <w:rPr>
                <w:sz w:val="20"/>
              </w:rPr>
              <w:t>) p</w:t>
            </w:r>
            <w:r>
              <w:rPr>
                <w:sz w:val="20"/>
              </w:rPr>
              <w:t>lanned vegetation maintenance</w:t>
            </w:r>
            <w:r w:rsidR="00F758A6">
              <w:rPr>
                <w:sz w:val="20"/>
              </w:rPr>
              <w:t xml:space="preserve"> (</w:t>
            </w:r>
            <w:r w:rsidR="008C750B">
              <w:rPr>
                <w:sz w:val="20"/>
              </w:rPr>
              <w:t xml:space="preserve">e.g., </w:t>
            </w:r>
            <w:r w:rsidR="00F758A6">
              <w:rPr>
                <w:sz w:val="20"/>
              </w:rPr>
              <w:t xml:space="preserve">mowing, </w:t>
            </w:r>
            <w:proofErr w:type="spellStart"/>
            <w:r w:rsidR="00F758A6">
              <w:rPr>
                <w:sz w:val="20"/>
              </w:rPr>
              <w:t>landclearing</w:t>
            </w:r>
            <w:proofErr w:type="spellEnd"/>
            <w:r w:rsidR="00F758A6">
              <w:rPr>
                <w:sz w:val="20"/>
              </w:rPr>
              <w:t>, fuel modification activities)</w:t>
            </w:r>
            <w:r>
              <w:rPr>
                <w:sz w:val="20"/>
              </w:rPr>
              <w:t>; 8</w:t>
            </w:r>
            <w:r w:rsidRPr="009404F2">
              <w:rPr>
                <w:sz w:val="20"/>
              </w:rPr>
              <w:t xml:space="preserve">) </w:t>
            </w:r>
            <w:r w:rsidR="008C750B">
              <w:rPr>
                <w:sz w:val="20"/>
              </w:rPr>
              <w:t xml:space="preserve">e.g., </w:t>
            </w:r>
            <w:r w:rsidRPr="009404F2">
              <w:rPr>
                <w:sz w:val="20"/>
              </w:rPr>
              <w:t>shallow, buried structures</w:t>
            </w:r>
            <w:r w:rsidR="004A3DA1">
              <w:rPr>
                <w:sz w:val="20"/>
              </w:rPr>
              <w:t xml:space="preserve"> (riprap, clay liners)</w:t>
            </w:r>
            <w:r w:rsidR="001D271E">
              <w:rPr>
                <w:sz w:val="20"/>
              </w:rPr>
              <w:t xml:space="preserve">, </w:t>
            </w:r>
            <w:r w:rsidR="00517F81">
              <w:rPr>
                <w:sz w:val="20"/>
              </w:rPr>
              <w:t xml:space="preserve">and </w:t>
            </w:r>
            <w:r w:rsidR="001D271E">
              <w:rPr>
                <w:sz w:val="20"/>
              </w:rPr>
              <w:t>9)</w:t>
            </w:r>
            <w:r w:rsidR="001D271E">
              <w:t xml:space="preserve"> </w:t>
            </w:r>
            <w:r w:rsidR="001D271E">
              <w:rPr>
                <w:sz w:val="20"/>
              </w:rPr>
              <w:t>a</w:t>
            </w:r>
            <w:r w:rsidR="00517F81">
              <w:rPr>
                <w:sz w:val="20"/>
              </w:rPr>
              <w:t xml:space="preserve">bsence of </w:t>
            </w:r>
            <w:r w:rsidR="001D271E">
              <w:rPr>
                <w:sz w:val="20"/>
              </w:rPr>
              <w:t>long-term preservation</w:t>
            </w:r>
            <w:r w:rsidR="001D271E" w:rsidRPr="001D271E">
              <w:rPr>
                <w:sz w:val="20"/>
              </w:rPr>
              <w:t xml:space="preserve"> mechanism</w:t>
            </w:r>
            <w:r w:rsidR="001D271E">
              <w:rPr>
                <w:sz w:val="20"/>
              </w:rPr>
              <w:t>.</w:t>
            </w:r>
            <w:r w:rsidR="009472CC">
              <w:rPr>
                <w:sz w:val="20"/>
              </w:rPr>
              <w:t xml:space="preserve"> </w:t>
            </w:r>
            <w:r w:rsidR="009C7F41">
              <w:rPr>
                <w:sz w:val="20"/>
              </w:rPr>
              <w:t xml:space="preserve"> </w:t>
            </w:r>
            <w:r w:rsidR="00846187">
              <w:rPr>
                <w:sz w:val="20"/>
              </w:rPr>
              <w:t>Note: this list is not all-</w:t>
            </w:r>
            <w:r w:rsidRPr="009404F2">
              <w:rPr>
                <w:sz w:val="20"/>
              </w:rPr>
              <w:t>inclusive.</w:t>
            </w:r>
          </w:p>
          <w:p w14:paraId="42ECD547" w14:textId="77777777" w:rsidR="00D5739C" w:rsidRPr="009404F2" w:rsidRDefault="00D5739C" w:rsidP="00293D1E">
            <w:pPr>
              <w:rPr>
                <w:sz w:val="20"/>
              </w:rPr>
            </w:pPr>
          </w:p>
          <w:p w14:paraId="12BED199" w14:textId="77777777" w:rsidR="00D5739C" w:rsidRPr="00315ADF" w:rsidRDefault="00864359" w:rsidP="004B1E0C">
            <w:pPr>
              <w:rPr>
                <w:sz w:val="20"/>
              </w:rPr>
            </w:pPr>
            <w:r w:rsidRPr="009404F2">
              <w:rPr>
                <w:sz w:val="20"/>
              </w:rPr>
              <w:t>Each factor can range from +0.1</w:t>
            </w:r>
            <w:r w:rsidR="001836D1">
              <w:rPr>
                <w:sz w:val="20"/>
              </w:rPr>
              <w:t xml:space="preserve"> to +</w:t>
            </w:r>
            <w:r w:rsidRPr="009404F2">
              <w:rPr>
                <w:sz w:val="20"/>
              </w:rPr>
              <w:t xml:space="preserve">0.3 depending on the level of anticipated </w:t>
            </w:r>
            <w:r w:rsidR="004B1E0C">
              <w:rPr>
                <w:sz w:val="20"/>
              </w:rPr>
              <w:t>risk and the amount of maintenance or management required to sustain the compensatory mitigation project</w:t>
            </w:r>
            <w:r w:rsidRPr="009404F2">
              <w:rPr>
                <w:sz w:val="20"/>
              </w:rPr>
              <w:t xml:space="preserve">.  Sum factor adjustments (+0 if no factors).  </w:t>
            </w:r>
            <w:bookmarkStart w:id="4" w:name="OLE_LINK1"/>
            <w:bookmarkStart w:id="5" w:name="OLE_LINK2"/>
            <w:r w:rsidRPr="009404F2">
              <w:rPr>
                <w:sz w:val="20"/>
              </w:rPr>
              <w:t>Generally, uncertainty in banks and in lieu fee programs is accounted for in the credit release process</w:t>
            </w:r>
            <w:r w:rsidR="001836D1">
              <w:rPr>
                <w:sz w:val="20"/>
              </w:rPr>
              <w:t>.</w:t>
            </w:r>
            <w:r w:rsidRPr="009404F2">
              <w:rPr>
                <w:sz w:val="20"/>
              </w:rPr>
              <w:t xml:space="preserve"> </w:t>
            </w:r>
            <w:bookmarkEnd w:id="4"/>
            <w:bookmarkEnd w:id="5"/>
          </w:p>
        </w:tc>
        <w:tc>
          <w:tcPr>
            <w:tcW w:w="3346" w:type="dxa"/>
            <w:tcBorders>
              <w:top w:val="single" w:sz="4" w:space="0" w:color="auto"/>
              <w:bottom w:val="single" w:sz="4" w:space="0" w:color="auto"/>
            </w:tcBorders>
          </w:tcPr>
          <w:p w14:paraId="3D7B9507" w14:textId="77777777" w:rsidR="00D5739C" w:rsidRPr="000770C7" w:rsidRDefault="00864359" w:rsidP="00293D1E">
            <w:pPr>
              <w:rPr>
                <w:sz w:val="20"/>
              </w:rPr>
            </w:pPr>
            <w:r w:rsidRPr="000770C7">
              <w:rPr>
                <w:sz w:val="20"/>
              </w:rPr>
              <w:t>Ratio adjustment:</w:t>
            </w:r>
          </w:p>
          <w:p w14:paraId="4910FB18" w14:textId="77777777" w:rsidR="00D5739C" w:rsidRDefault="00D5739C" w:rsidP="00293D1E">
            <w:pPr>
              <w:rPr>
                <w:sz w:val="20"/>
              </w:rPr>
            </w:pPr>
          </w:p>
          <w:p w14:paraId="2B7DA17C" w14:textId="77777777" w:rsidR="00D5739C" w:rsidRPr="000770C7" w:rsidRDefault="00864359" w:rsidP="00293D1E">
            <w:pPr>
              <w:rPr>
                <w:sz w:val="20"/>
              </w:rPr>
            </w:pPr>
            <w:r w:rsidRPr="000770C7">
              <w:rPr>
                <w:sz w:val="20"/>
              </w:rPr>
              <w:t>PM justification:</w:t>
            </w:r>
          </w:p>
        </w:tc>
        <w:tc>
          <w:tcPr>
            <w:tcW w:w="3320" w:type="dxa"/>
            <w:tcBorders>
              <w:top w:val="single" w:sz="4" w:space="0" w:color="auto"/>
              <w:bottom w:val="single" w:sz="4" w:space="0" w:color="auto"/>
            </w:tcBorders>
          </w:tcPr>
          <w:p w14:paraId="0DA8DCC1" w14:textId="77777777" w:rsidR="00D5739C" w:rsidRPr="000770C7" w:rsidRDefault="00864359" w:rsidP="00293D1E">
            <w:pPr>
              <w:rPr>
                <w:sz w:val="20"/>
              </w:rPr>
            </w:pPr>
            <w:r w:rsidRPr="000770C7">
              <w:rPr>
                <w:sz w:val="20"/>
              </w:rPr>
              <w:t>Ratio adjustment:</w:t>
            </w:r>
          </w:p>
          <w:p w14:paraId="22298F43" w14:textId="77777777" w:rsidR="00D5739C" w:rsidRDefault="00D5739C" w:rsidP="00293D1E">
            <w:pPr>
              <w:rPr>
                <w:sz w:val="20"/>
              </w:rPr>
            </w:pPr>
          </w:p>
          <w:p w14:paraId="2F69CB31" w14:textId="77777777" w:rsidR="00D5739C" w:rsidRPr="000770C7" w:rsidRDefault="00864359" w:rsidP="00293D1E">
            <w:pPr>
              <w:rPr>
                <w:sz w:val="20"/>
              </w:rPr>
            </w:pPr>
            <w:r w:rsidRPr="000770C7">
              <w:rPr>
                <w:sz w:val="20"/>
              </w:rPr>
              <w:t>PM justification:</w:t>
            </w:r>
          </w:p>
        </w:tc>
        <w:tc>
          <w:tcPr>
            <w:tcW w:w="3348" w:type="dxa"/>
            <w:tcBorders>
              <w:top w:val="single" w:sz="4" w:space="0" w:color="auto"/>
              <w:bottom w:val="single" w:sz="4" w:space="0" w:color="auto"/>
            </w:tcBorders>
          </w:tcPr>
          <w:p w14:paraId="08A4E614" w14:textId="77777777" w:rsidR="00D5739C" w:rsidRPr="000770C7" w:rsidRDefault="00864359" w:rsidP="00293D1E">
            <w:pPr>
              <w:rPr>
                <w:sz w:val="20"/>
              </w:rPr>
            </w:pPr>
            <w:r w:rsidRPr="000770C7">
              <w:rPr>
                <w:sz w:val="20"/>
              </w:rPr>
              <w:t>Ratio adjustment:</w:t>
            </w:r>
          </w:p>
          <w:p w14:paraId="391B477C" w14:textId="77777777" w:rsidR="00D5739C" w:rsidRDefault="00D5739C" w:rsidP="00293D1E">
            <w:pPr>
              <w:rPr>
                <w:sz w:val="20"/>
              </w:rPr>
            </w:pPr>
          </w:p>
          <w:p w14:paraId="66923F0E" w14:textId="77777777" w:rsidR="00D5739C" w:rsidRPr="000770C7" w:rsidRDefault="00864359" w:rsidP="00293D1E">
            <w:pPr>
              <w:rPr>
                <w:sz w:val="20"/>
              </w:rPr>
            </w:pPr>
            <w:r w:rsidRPr="000770C7">
              <w:rPr>
                <w:sz w:val="20"/>
              </w:rPr>
              <w:t>PM justification:</w:t>
            </w:r>
          </w:p>
        </w:tc>
      </w:tr>
      <w:tr w:rsidR="00884138" w14:paraId="65936175" w14:textId="77777777" w:rsidTr="00F744DC">
        <w:trPr>
          <w:cantSplit/>
        </w:trPr>
        <w:tc>
          <w:tcPr>
            <w:tcW w:w="566" w:type="dxa"/>
            <w:tcBorders>
              <w:top w:val="single" w:sz="4" w:space="0" w:color="auto"/>
              <w:left w:val="nil"/>
              <w:bottom w:val="single" w:sz="4" w:space="0" w:color="auto"/>
              <w:right w:val="nil"/>
            </w:tcBorders>
          </w:tcPr>
          <w:p w14:paraId="2BB82190" w14:textId="77777777" w:rsidR="00F744DC" w:rsidRDefault="00F744DC" w:rsidP="00293D1E">
            <w:pPr>
              <w:rPr>
                <w:sz w:val="20"/>
              </w:rPr>
            </w:pPr>
          </w:p>
        </w:tc>
        <w:tc>
          <w:tcPr>
            <w:tcW w:w="4050" w:type="dxa"/>
            <w:tcBorders>
              <w:top w:val="single" w:sz="4" w:space="0" w:color="auto"/>
              <w:left w:val="nil"/>
              <w:bottom w:val="single" w:sz="4" w:space="0" w:color="auto"/>
              <w:right w:val="nil"/>
            </w:tcBorders>
          </w:tcPr>
          <w:p w14:paraId="51EC5306" w14:textId="77777777" w:rsidR="00F744DC" w:rsidRDefault="00F744DC" w:rsidP="00293D1E">
            <w:pPr>
              <w:rPr>
                <w:b/>
                <w:sz w:val="20"/>
              </w:rPr>
            </w:pPr>
          </w:p>
          <w:p w14:paraId="7239F27B" w14:textId="77777777" w:rsidR="00F744DC" w:rsidRDefault="00F744DC" w:rsidP="00293D1E">
            <w:pPr>
              <w:rPr>
                <w:b/>
                <w:sz w:val="20"/>
              </w:rPr>
            </w:pPr>
          </w:p>
          <w:p w14:paraId="341848B4" w14:textId="77777777" w:rsidR="00F744DC" w:rsidRDefault="00F744DC" w:rsidP="00293D1E">
            <w:pPr>
              <w:rPr>
                <w:b/>
                <w:sz w:val="20"/>
              </w:rPr>
            </w:pPr>
          </w:p>
          <w:p w14:paraId="22A9EA26" w14:textId="77777777" w:rsidR="00F744DC" w:rsidRDefault="00F744DC" w:rsidP="00293D1E">
            <w:pPr>
              <w:rPr>
                <w:b/>
                <w:sz w:val="20"/>
              </w:rPr>
            </w:pPr>
          </w:p>
          <w:p w14:paraId="6B887597" w14:textId="77777777" w:rsidR="00F744DC" w:rsidRDefault="00F744DC" w:rsidP="00293D1E">
            <w:pPr>
              <w:rPr>
                <w:b/>
                <w:sz w:val="20"/>
              </w:rPr>
            </w:pPr>
          </w:p>
          <w:p w14:paraId="6D140E20" w14:textId="77777777" w:rsidR="00F744DC" w:rsidRDefault="00F744DC" w:rsidP="00293D1E">
            <w:pPr>
              <w:rPr>
                <w:b/>
                <w:sz w:val="20"/>
              </w:rPr>
            </w:pPr>
          </w:p>
          <w:p w14:paraId="356ECD99" w14:textId="77777777" w:rsidR="00F744DC" w:rsidRDefault="00F744DC" w:rsidP="00293D1E">
            <w:pPr>
              <w:rPr>
                <w:b/>
                <w:sz w:val="20"/>
              </w:rPr>
            </w:pPr>
          </w:p>
          <w:p w14:paraId="76D236AD" w14:textId="77777777" w:rsidR="00F744DC" w:rsidRDefault="00F744DC" w:rsidP="00293D1E">
            <w:pPr>
              <w:rPr>
                <w:b/>
                <w:sz w:val="20"/>
              </w:rPr>
            </w:pPr>
          </w:p>
          <w:p w14:paraId="798891B7" w14:textId="77777777" w:rsidR="00F744DC" w:rsidRDefault="00F744DC" w:rsidP="00293D1E">
            <w:pPr>
              <w:rPr>
                <w:b/>
                <w:sz w:val="20"/>
              </w:rPr>
            </w:pPr>
          </w:p>
          <w:p w14:paraId="074B17E3" w14:textId="77777777" w:rsidR="00F744DC" w:rsidRDefault="00F744DC" w:rsidP="00293D1E">
            <w:pPr>
              <w:rPr>
                <w:b/>
                <w:sz w:val="20"/>
              </w:rPr>
            </w:pPr>
          </w:p>
          <w:p w14:paraId="66E0236C" w14:textId="77777777" w:rsidR="00F744DC" w:rsidRDefault="00F744DC" w:rsidP="00293D1E">
            <w:pPr>
              <w:rPr>
                <w:b/>
                <w:sz w:val="20"/>
              </w:rPr>
            </w:pPr>
          </w:p>
          <w:p w14:paraId="3FBBDCC5" w14:textId="77777777" w:rsidR="00F744DC" w:rsidRDefault="00F744DC" w:rsidP="00293D1E">
            <w:pPr>
              <w:rPr>
                <w:b/>
                <w:sz w:val="20"/>
              </w:rPr>
            </w:pPr>
          </w:p>
          <w:p w14:paraId="2511590B" w14:textId="77777777" w:rsidR="00F744DC" w:rsidRDefault="00F744DC" w:rsidP="00293D1E">
            <w:pPr>
              <w:rPr>
                <w:b/>
                <w:sz w:val="20"/>
              </w:rPr>
            </w:pPr>
          </w:p>
          <w:p w14:paraId="2591CEEB" w14:textId="77777777" w:rsidR="00F744DC" w:rsidRDefault="00F744DC" w:rsidP="00293D1E">
            <w:pPr>
              <w:rPr>
                <w:b/>
                <w:sz w:val="20"/>
              </w:rPr>
            </w:pPr>
          </w:p>
          <w:p w14:paraId="65BBD1A1" w14:textId="77777777" w:rsidR="00F744DC" w:rsidRDefault="00F744DC" w:rsidP="00293D1E">
            <w:pPr>
              <w:rPr>
                <w:b/>
                <w:sz w:val="20"/>
              </w:rPr>
            </w:pPr>
          </w:p>
        </w:tc>
        <w:tc>
          <w:tcPr>
            <w:tcW w:w="3346" w:type="dxa"/>
            <w:tcBorders>
              <w:top w:val="single" w:sz="4" w:space="0" w:color="auto"/>
              <w:left w:val="nil"/>
              <w:bottom w:val="single" w:sz="4" w:space="0" w:color="auto"/>
              <w:right w:val="nil"/>
            </w:tcBorders>
          </w:tcPr>
          <w:p w14:paraId="7165F988" w14:textId="77777777" w:rsidR="00F744DC" w:rsidRPr="000770C7" w:rsidRDefault="00F744DC" w:rsidP="00293D1E">
            <w:pPr>
              <w:rPr>
                <w:sz w:val="20"/>
              </w:rPr>
            </w:pPr>
          </w:p>
        </w:tc>
        <w:tc>
          <w:tcPr>
            <w:tcW w:w="3320" w:type="dxa"/>
            <w:tcBorders>
              <w:top w:val="single" w:sz="4" w:space="0" w:color="auto"/>
              <w:left w:val="nil"/>
              <w:bottom w:val="single" w:sz="4" w:space="0" w:color="auto"/>
              <w:right w:val="nil"/>
            </w:tcBorders>
          </w:tcPr>
          <w:p w14:paraId="7022D3C2" w14:textId="77777777" w:rsidR="00F744DC" w:rsidRPr="000770C7" w:rsidRDefault="00F744DC" w:rsidP="00293D1E">
            <w:pPr>
              <w:rPr>
                <w:sz w:val="20"/>
              </w:rPr>
            </w:pPr>
          </w:p>
        </w:tc>
        <w:tc>
          <w:tcPr>
            <w:tcW w:w="3348" w:type="dxa"/>
            <w:tcBorders>
              <w:top w:val="single" w:sz="4" w:space="0" w:color="auto"/>
              <w:left w:val="nil"/>
              <w:bottom w:val="single" w:sz="4" w:space="0" w:color="auto"/>
              <w:right w:val="nil"/>
            </w:tcBorders>
          </w:tcPr>
          <w:p w14:paraId="0322B556" w14:textId="77777777" w:rsidR="00F744DC" w:rsidRPr="000770C7" w:rsidRDefault="00F744DC" w:rsidP="00293D1E">
            <w:pPr>
              <w:rPr>
                <w:sz w:val="20"/>
              </w:rPr>
            </w:pPr>
          </w:p>
        </w:tc>
      </w:tr>
      <w:tr w:rsidR="00884138" w14:paraId="77DDEEA6" w14:textId="77777777" w:rsidTr="00F744DC">
        <w:trPr>
          <w:cantSplit/>
        </w:trPr>
        <w:tc>
          <w:tcPr>
            <w:tcW w:w="566" w:type="dxa"/>
            <w:tcBorders>
              <w:top w:val="single" w:sz="4" w:space="0" w:color="auto"/>
              <w:bottom w:val="single" w:sz="4" w:space="0" w:color="auto"/>
            </w:tcBorders>
          </w:tcPr>
          <w:p w14:paraId="620EAEB4" w14:textId="77777777" w:rsidR="00D5739C" w:rsidRPr="000770C7" w:rsidRDefault="00864359" w:rsidP="00293D1E">
            <w:pPr>
              <w:rPr>
                <w:sz w:val="20"/>
              </w:rPr>
            </w:pPr>
            <w:r>
              <w:rPr>
                <w:sz w:val="20"/>
              </w:rPr>
              <w:lastRenderedPageBreak/>
              <w:t>8</w:t>
            </w:r>
          </w:p>
        </w:tc>
        <w:tc>
          <w:tcPr>
            <w:tcW w:w="4050" w:type="dxa"/>
            <w:tcBorders>
              <w:top w:val="single" w:sz="4" w:space="0" w:color="auto"/>
              <w:bottom w:val="single" w:sz="4" w:space="0" w:color="auto"/>
            </w:tcBorders>
          </w:tcPr>
          <w:p w14:paraId="68512121" w14:textId="77777777" w:rsidR="00D5739C" w:rsidRDefault="00864359" w:rsidP="00293D1E">
            <w:pPr>
              <w:rPr>
                <w:sz w:val="20"/>
              </w:rPr>
            </w:pPr>
            <w:r w:rsidRPr="000770C7">
              <w:rPr>
                <w:b/>
                <w:sz w:val="20"/>
              </w:rPr>
              <w:t>Temporal loss</w:t>
            </w:r>
            <w:r w:rsidRPr="000770C7">
              <w:rPr>
                <w:sz w:val="20"/>
              </w:rPr>
              <w:t>: Constructed habitats take time to mature and replace aquatic func</w:t>
            </w:r>
            <w:r w:rsidR="00846187">
              <w:rPr>
                <w:sz w:val="20"/>
              </w:rPr>
              <w:t xml:space="preserve">tions; this typically warrants </w:t>
            </w:r>
            <w:r w:rsidRPr="000770C7">
              <w:rPr>
                <w:sz w:val="20"/>
              </w:rPr>
              <w:t xml:space="preserve">a higher mitigation ratio in cases where a delay is planned between impacts and full replacement of functions.  </w:t>
            </w:r>
            <w:r w:rsidR="0085614A">
              <w:rPr>
                <w:sz w:val="20"/>
              </w:rPr>
              <w:t>Project manager</w:t>
            </w:r>
            <w:r>
              <w:rPr>
                <w:sz w:val="20"/>
              </w:rPr>
              <w:t xml:space="preserve"> should e</w:t>
            </w:r>
            <w:r w:rsidRPr="000770C7">
              <w:rPr>
                <w:sz w:val="20"/>
              </w:rPr>
              <w:t>stimate the time between when the authorized impacts occur and constructed mitigation is expec</w:t>
            </w:r>
            <w:r>
              <w:rPr>
                <w:sz w:val="20"/>
              </w:rPr>
              <w:t xml:space="preserve">ted to replace lost functions, including the monitoring period.  In cases where all performance standards are </w:t>
            </w:r>
            <w:r w:rsidR="009F5959">
              <w:rPr>
                <w:sz w:val="20"/>
              </w:rPr>
              <w:t xml:space="preserve">expected to be </w:t>
            </w:r>
            <w:r>
              <w:rPr>
                <w:sz w:val="20"/>
              </w:rPr>
              <w:t>achieved prior to impacts, no tempora</w:t>
            </w:r>
            <w:r w:rsidR="0085614A">
              <w:rPr>
                <w:sz w:val="20"/>
              </w:rPr>
              <w:t>l loss should be assessed (for p</w:t>
            </w:r>
            <w:r>
              <w:rPr>
                <w:sz w:val="20"/>
              </w:rPr>
              <w:t xml:space="preserve">ermittee-responsible only). </w:t>
            </w:r>
            <w:r w:rsidRPr="00AF3778">
              <w:rPr>
                <w:sz w:val="20"/>
              </w:rPr>
              <w:t xml:space="preserve"> </w:t>
            </w:r>
            <w:r>
              <w:rPr>
                <w:sz w:val="20"/>
              </w:rPr>
              <w:t xml:space="preserve">Similarly, in cases where interim performance standards </w:t>
            </w:r>
            <w:r w:rsidR="0085614A">
              <w:rPr>
                <w:sz w:val="20"/>
              </w:rPr>
              <w:t xml:space="preserve">are expected to </w:t>
            </w:r>
            <w:r w:rsidR="009F5959">
              <w:rPr>
                <w:sz w:val="20"/>
              </w:rPr>
              <w:t>be achieved</w:t>
            </w:r>
            <w:r>
              <w:rPr>
                <w:sz w:val="20"/>
              </w:rPr>
              <w:t>, a lower ratio adjustment may be appropriate.</w:t>
            </w:r>
            <w:r w:rsidR="00846187">
              <w:rPr>
                <w:sz w:val="20"/>
              </w:rPr>
              <w:t xml:space="preserve"> </w:t>
            </w:r>
            <w:r>
              <w:rPr>
                <w:sz w:val="20"/>
              </w:rPr>
              <w:t xml:space="preserve"> </w:t>
            </w:r>
            <w:r w:rsidRPr="00AF3778">
              <w:rPr>
                <w:sz w:val="20"/>
              </w:rPr>
              <w:t xml:space="preserve">Unexpected delays </w:t>
            </w:r>
            <w:r w:rsidR="004B1E0C">
              <w:rPr>
                <w:sz w:val="20"/>
              </w:rPr>
              <w:t xml:space="preserve">in compensatory mitigation project implementation </w:t>
            </w:r>
            <w:r w:rsidRPr="00AF3778">
              <w:rPr>
                <w:sz w:val="20"/>
              </w:rPr>
              <w:t xml:space="preserve">should be handled as compliance actions.  </w:t>
            </w:r>
          </w:p>
          <w:p w14:paraId="0B70E4DB" w14:textId="77777777" w:rsidR="00D5739C" w:rsidRDefault="00864359" w:rsidP="00D5739C">
            <w:pPr>
              <w:numPr>
                <w:ilvl w:val="0"/>
                <w:numId w:val="44"/>
              </w:numPr>
              <w:rPr>
                <w:sz w:val="20"/>
              </w:rPr>
            </w:pPr>
            <w:r w:rsidRPr="00AF3778">
              <w:rPr>
                <w:sz w:val="20"/>
              </w:rPr>
              <w:t xml:space="preserve">For scheduled, known delays between impacts and </w:t>
            </w:r>
            <w:r>
              <w:rPr>
                <w:sz w:val="20"/>
              </w:rPr>
              <w:t>construction of mitigation: multiply delay (in months) by 0.05;</w:t>
            </w:r>
          </w:p>
          <w:p w14:paraId="05084E53" w14:textId="77777777" w:rsidR="00D5739C" w:rsidRDefault="00864359" w:rsidP="00D5739C">
            <w:pPr>
              <w:numPr>
                <w:ilvl w:val="0"/>
                <w:numId w:val="44"/>
              </w:numPr>
              <w:rPr>
                <w:sz w:val="20"/>
              </w:rPr>
            </w:pPr>
            <w:r w:rsidRPr="0061516C">
              <w:rPr>
                <w:sz w:val="20"/>
              </w:rPr>
              <w:t xml:space="preserve">To account for time required for full replacement of functions during monitoring period: </w:t>
            </w:r>
            <w:r w:rsidR="001836D1">
              <w:rPr>
                <w:sz w:val="20"/>
              </w:rPr>
              <w:t xml:space="preserve">generally, </w:t>
            </w:r>
            <w:r w:rsidRPr="0061516C">
              <w:rPr>
                <w:sz w:val="20"/>
              </w:rPr>
              <w:t>if mitigation is comprised of trees/woodlands or saltmarsh, +3; if shr</w:t>
            </w:r>
            <w:r>
              <w:rPr>
                <w:sz w:val="20"/>
              </w:rPr>
              <w:t>ubs, +2; if herbaceous, +1;</w:t>
            </w:r>
          </w:p>
          <w:p w14:paraId="2AB17270" w14:textId="77777777" w:rsidR="00D5739C" w:rsidRDefault="00864359" w:rsidP="00D5739C">
            <w:pPr>
              <w:numPr>
                <w:ilvl w:val="0"/>
                <w:numId w:val="44"/>
              </w:numPr>
              <w:rPr>
                <w:sz w:val="20"/>
              </w:rPr>
            </w:pPr>
            <w:r>
              <w:rPr>
                <w:sz w:val="20"/>
              </w:rPr>
              <w:t>Add adjustments from steps (a) and (b).</w:t>
            </w:r>
          </w:p>
          <w:p w14:paraId="747FF393" w14:textId="77777777" w:rsidR="00F744DC" w:rsidRDefault="00F744DC" w:rsidP="00F744DC">
            <w:pPr>
              <w:ind w:left="720"/>
              <w:rPr>
                <w:sz w:val="20"/>
              </w:rPr>
            </w:pPr>
          </w:p>
          <w:p w14:paraId="6BB033C7" w14:textId="77777777" w:rsidR="00F744DC" w:rsidRPr="003516D6" w:rsidRDefault="00F744DC" w:rsidP="00F744DC">
            <w:pPr>
              <w:ind w:left="720"/>
              <w:rPr>
                <w:sz w:val="20"/>
              </w:rPr>
            </w:pPr>
          </w:p>
        </w:tc>
        <w:tc>
          <w:tcPr>
            <w:tcW w:w="3346" w:type="dxa"/>
            <w:tcBorders>
              <w:top w:val="single" w:sz="4" w:space="0" w:color="auto"/>
              <w:bottom w:val="single" w:sz="4" w:space="0" w:color="auto"/>
            </w:tcBorders>
          </w:tcPr>
          <w:p w14:paraId="61BF505A" w14:textId="77777777" w:rsidR="00D5739C" w:rsidRPr="000770C7" w:rsidRDefault="00864359" w:rsidP="00293D1E">
            <w:pPr>
              <w:rPr>
                <w:sz w:val="20"/>
              </w:rPr>
            </w:pPr>
            <w:r w:rsidRPr="000770C7">
              <w:rPr>
                <w:sz w:val="20"/>
              </w:rPr>
              <w:t>Ratio adjustment:</w:t>
            </w:r>
          </w:p>
          <w:p w14:paraId="037A7EAA" w14:textId="77777777" w:rsidR="00D5739C" w:rsidRDefault="00D5739C" w:rsidP="00293D1E">
            <w:pPr>
              <w:rPr>
                <w:sz w:val="20"/>
              </w:rPr>
            </w:pPr>
          </w:p>
          <w:p w14:paraId="0D59FDCD" w14:textId="77777777" w:rsidR="00D5739C" w:rsidRDefault="00864359" w:rsidP="00293D1E">
            <w:pPr>
              <w:rPr>
                <w:sz w:val="20"/>
              </w:rPr>
            </w:pPr>
            <w:r w:rsidRPr="000770C7">
              <w:rPr>
                <w:sz w:val="20"/>
              </w:rPr>
              <w:t>PM justification:</w:t>
            </w:r>
          </w:p>
          <w:p w14:paraId="506A643C" w14:textId="77777777" w:rsidR="00F744DC" w:rsidRPr="000770C7" w:rsidRDefault="00F744DC" w:rsidP="00293D1E">
            <w:pPr>
              <w:rPr>
                <w:sz w:val="20"/>
              </w:rPr>
            </w:pPr>
          </w:p>
        </w:tc>
        <w:tc>
          <w:tcPr>
            <w:tcW w:w="3320" w:type="dxa"/>
            <w:tcBorders>
              <w:top w:val="single" w:sz="4" w:space="0" w:color="auto"/>
              <w:bottom w:val="single" w:sz="4" w:space="0" w:color="auto"/>
            </w:tcBorders>
          </w:tcPr>
          <w:p w14:paraId="1C942592" w14:textId="77777777" w:rsidR="00D5739C" w:rsidRPr="000770C7" w:rsidRDefault="00864359" w:rsidP="00293D1E">
            <w:pPr>
              <w:rPr>
                <w:sz w:val="20"/>
              </w:rPr>
            </w:pPr>
            <w:r w:rsidRPr="000770C7">
              <w:rPr>
                <w:sz w:val="20"/>
              </w:rPr>
              <w:t>Ratio adjustment:</w:t>
            </w:r>
          </w:p>
          <w:p w14:paraId="7A72085C" w14:textId="77777777" w:rsidR="00D5739C" w:rsidRDefault="00D5739C" w:rsidP="00293D1E">
            <w:pPr>
              <w:rPr>
                <w:sz w:val="20"/>
              </w:rPr>
            </w:pPr>
          </w:p>
          <w:p w14:paraId="03B7A5B7" w14:textId="77777777" w:rsidR="00D5739C" w:rsidRPr="000770C7" w:rsidRDefault="00864359" w:rsidP="00293D1E">
            <w:pPr>
              <w:rPr>
                <w:sz w:val="20"/>
              </w:rPr>
            </w:pPr>
            <w:r w:rsidRPr="000770C7">
              <w:rPr>
                <w:sz w:val="20"/>
              </w:rPr>
              <w:t>PM justification:</w:t>
            </w:r>
          </w:p>
        </w:tc>
        <w:tc>
          <w:tcPr>
            <w:tcW w:w="3348" w:type="dxa"/>
            <w:tcBorders>
              <w:top w:val="single" w:sz="4" w:space="0" w:color="auto"/>
              <w:bottom w:val="single" w:sz="4" w:space="0" w:color="auto"/>
            </w:tcBorders>
          </w:tcPr>
          <w:p w14:paraId="375D0D5C" w14:textId="77777777" w:rsidR="00D5739C" w:rsidRPr="000770C7" w:rsidRDefault="00864359" w:rsidP="00293D1E">
            <w:pPr>
              <w:rPr>
                <w:sz w:val="20"/>
              </w:rPr>
            </w:pPr>
            <w:r w:rsidRPr="000770C7">
              <w:rPr>
                <w:sz w:val="20"/>
              </w:rPr>
              <w:t>Ratio adjustment:</w:t>
            </w:r>
          </w:p>
          <w:p w14:paraId="07D65EE3" w14:textId="77777777" w:rsidR="00D5739C" w:rsidRDefault="00D5739C" w:rsidP="00293D1E">
            <w:pPr>
              <w:rPr>
                <w:sz w:val="20"/>
              </w:rPr>
            </w:pPr>
          </w:p>
          <w:p w14:paraId="4602E37C" w14:textId="77777777" w:rsidR="00D5739C" w:rsidRPr="000770C7" w:rsidRDefault="00864359" w:rsidP="00293D1E">
            <w:pPr>
              <w:rPr>
                <w:sz w:val="20"/>
              </w:rPr>
            </w:pPr>
            <w:r w:rsidRPr="000770C7">
              <w:rPr>
                <w:sz w:val="20"/>
              </w:rPr>
              <w:t>PM justification:</w:t>
            </w:r>
          </w:p>
        </w:tc>
      </w:tr>
      <w:tr w:rsidR="00884138" w14:paraId="11A03529" w14:textId="77777777" w:rsidTr="00F744DC">
        <w:trPr>
          <w:cantSplit/>
        </w:trPr>
        <w:tc>
          <w:tcPr>
            <w:tcW w:w="566" w:type="dxa"/>
            <w:tcBorders>
              <w:top w:val="single" w:sz="4" w:space="0" w:color="auto"/>
              <w:left w:val="nil"/>
              <w:bottom w:val="single" w:sz="4" w:space="0" w:color="auto"/>
              <w:right w:val="nil"/>
            </w:tcBorders>
          </w:tcPr>
          <w:p w14:paraId="18195802" w14:textId="77777777" w:rsidR="00F744DC" w:rsidRDefault="00F744DC" w:rsidP="00293D1E">
            <w:pPr>
              <w:rPr>
                <w:sz w:val="20"/>
              </w:rPr>
            </w:pPr>
          </w:p>
        </w:tc>
        <w:tc>
          <w:tcPr>
            <w:tcW w:w="4050" w:type="dxa"/>
            <w:tcBorders>
              <w:top w:val="single" w:sz="4" w:space="0" w:color="auto"/>
              <w:left w:val="nil"/>
              <w:bottom w:val="single" w:sz="4" w:space="0" w:color="auto"/>
              <w:right w:val="nil"/>
            </w:tcBorders>
          </w:tcPr>
          <w:p w14:paraId="1F520864" w14:textId="77777777" w:rsidR="00F744DC" w:rsidRDefault="00F744DC" w:rsidP="00293D1E">
            <w:pPr>
              <w:rPr>
                <w:b/>
                <w:sz w:val="20"/>
              </w:rPr>
            </w:pPr>
          </w:p>
          <w:p w14:paraId="291898A1" w14:textId="77777777" w:rsidR="00F744DC" w:rsidRDefault="00F744DC" w:rsidP="00293D1E">
            <w:pPr>
              <w:rPr>
                <w:b/>
                <w:sz w:val="20"/>
              </w:rPr>
            </w:pPr>
          </w:p>
          <w:p w14:paraId="2FA42A16" w14:textId="77777777" w:rsidR="00F744DC" w:rsidRDefault="00F744DC" w:rsidP="00293D1E">
            <w:pPr>
              <w:rPr>
                <w:b/>
                <w:sz w:val="20"/>
              </w:rPr>
            </w:pPr>
          </w:p>
          <w:p w14:paraId="47EF606A" w14:textId="77777777" w:rsidR="00F744DC" w:rsidRDefault="00F744DC" w:rsidP="00293D1E">
            <w:pPr>
              <w:rPr>
                <w:b/>
                <w:sz w:val="20"/>
              </w:rPr>
            </w:pPr>
          </w:p>
          <w:p w14:paraId="455294DB" w14:textId="77777777" w:rsidR="00F744DC" w:rsidRDefault="00F744DC" w:rsidP="00293D1E">
            <w:pPr>
              <w:rPr>
                <w:b/>
                <w:sz w:val="20"/>
              </w:rPr>
            </w:pPr>
          </w:p>
          <w:p w14:paraId="0C2560F1" w14:textId="77777777" w:rsidR="00F744DC" w:rsidRDefault="00F744DC" w:rsidP="00293D1E">
            <w:pPr>
              <w:rPr>
                <w:b/>
                <w:sz w:val="20"/>
              </w:rPr>
            </w:pPr>
          </w:p>
          <w:p w14:paraId="1104A6B1" w14:textId="77777777" w:rsidR="00F744DC" w:rsidRDefault="00F744DC" w:rsidP="00293D1E">
            <w:pPr>
              <w:rPr>
                <w:b/>
                <w:sz w:val="20"/>
              </w:rPr>
            </w:pPr>
          </w:p>
          <w:p w14:paraId="7A7B7D0F" w14:textId="77777777" w:rsidR="00F744DC" w:rsidRPr="000770C7" w:rsidRDefault="00F744DC" w:rsidP="00293D1E">
            <w:pPr>
              <w:rPr>
                <w:b/>
                <w:sz w:val="20"/>
              </w:rPr>
            </w:pPr>
          </w:p>
        </w:tc>
        <w:tc>
          <w:tcPr>
            <w:tcW w:w="3346" w:type="dxa"/>
            <w:tcBorders>
              <w:top w:val="single" w:sz="4" w:space="0" w:color="auto"/>
              <w:left w:val="nil"/>
              <w:bottom w:val="single" w:sz="4" w:space="0" w:color="auto"/>
              <w:right w:val="nil"/>
            </w:tcBorders>
          </w:tcPr>
          <w:p w14:paraId="6E79A175" w14:textId="77777777" w:rsidR="00F744DC" w:rsidRPr="000770C7" w:rsidRDefault="00F744DC" w:rsidP="00293D1E">
            <w:pPr>
              <w:rPr>
                <w:sz w:val="20"/>
              </w:rPr>
            </w:pPr>
          </w:p>
        </w:tc>
        <w:tc>
          <w:tcPr>
            <w:tcW w:w="3320" w:type="dxa"/>
            <w:tcBorders>
              <w:top w:val="single" w:sz="4" w:space="0" w:color="auto"/>
              <w:left w:val="nil"/>
              <w:bottom w:val="single" w:sz="4" w:space="0" w:color="auto"/>
              <w:right w:val="nil"/>
            </w:tcBorders>
          </w:tcPr>
          <w:p w14:paraId="4B33ECD4" w14:textId="77777777" w:rsidR="00F744DC" w:rsidRPr="000770C7" w:rsidRDefault="00F744DC" w:rsidP="00293D1E">
            <w:pPr>
              <w:rPr>
                <w:sz w:val="20"/>
              </w:rPr>
            </w:pPr>
          </w:p>
        </w:tc>
        <w:tc>
          <w:tcPr>
            <w:tcW w:w="3348" w:type="dxa"/>
            <w:tcBorders>
              <w:top w:val="single" w:sz="4" w:space="0" w:color="auto"/>
              <w:left w:val="nil"/>
              <w:bottom w:val="single" w:sz="4" w:space="0" w:color="auto"/>
              <w:right w:val="nil"/>
            </w:tcBorders>
          </w:tcPr>
          <w:p w14:paraId="22116D70" w14:textId="77777777" w:rsidR="00F744DC" w:rsidRPr="000770C7" w:rsidRDefault="00F744DC" w:rsidP="00293D1E">
            <w:pPr>
              <w:rPr>
                <w:sz w:val="20"/>
              </w:rPr>
            </w:pPr>
          </w:p>
        </w:tc>
      </w:tr>
      <w:tr w:rsidR="00884138" w14:paraId="6B460CBF" w14:textId="77777777" w:rsidTr="00F744DC">
        <w:trPr>
          <w:cantSplit/>
        </w:trPr>
        <w:tc>
          <w:tcPr>
            <w:tcW w:w="566" w:type="dxa"/>
            <w:tcBorders>
              <w:top w:val="single" w:sz="4" w:space="0" w:color="auto"/>
              <w:bottom w:val="single" w:sz="4" w:space="0" w:color="auto"/>
            </w:tcBorders>
          </w:tcPr>
          <w:p w14:paraId="4A2426B5" w14:textId="77777777" w:rsidR="00D5739C" w:rsidRPr="000770C7" w:rsidRDefault="00864359" w:rsidP="00293D1E">
            <w:pPr>
              <w:rPr>
                <w:sz w:val="20"/>
              </w:rPr>
            </w:pPr>
            <w:r>
              <w:rPr>
                <w:sz w:val="20"/>
              </w:rPr>
              <w:lastRenderedPageBreak/>
              <w:t>9</w:t>
            </w:r>
          </w:p>
        </w:tc>
        <w:tc>
          <w:tcPr>
            <w:tcW w:w="4050" w:type="dxa"/>
            <w:tcBorders>
              <w:top w:val="single" w:sz="4" w:space="0" w:color="auto"/>
              <w:bottom w:val="single" w:sz="4" w:space="0" w:color="auto"/>
            </w:tcBorders>
          </w:tcPr>
          <w:p w14:paraId="67EDCC29" w14:textId="77777777" w:rsidR="00D5739C" w:rsidRPr="00846187" w:rsidRDefault="00864359" w:rsidP="00293D1E">
            <w:pPr>
              <w:rPr>
                <w:rFonts w:ascii="Times" w:hAnsi="Times"/>
                <w:sz w:val="20"/>
              </w:rPr>
            </w:pPr>
            <w:r w:rsidRPr="00846187">
              <w:rPr>
                <w:rFonts w:ascii="Times" w:hAnsi="Times"/>
                <w:b/>
                <w:sz w:val="20"/>
              </w:rPr>
              <w:t>Final mitigation ratio(s):</w:t>
            </w:r>
            <w:r w:rsidR="00846187" w:rsidRPr="00846187">
              <w:rPr>
                <w:rFonts w:ascii="Times" w:hAnsi="Times"/>
                <w:sz w:val="20"/>
              </w:rPr>
              <w:t xml:space="preserve"> P</w:t>
            </w:r>
            <w:r w:rsidRPr="00846187">
              <w:rPr>
                <w:rFonts w:ascii="Times" w:hAnsi="Times"/>
                <w:sz w:val="20"/>
              </w:rPr>
              <w:t xml:space="preserve">roject manager should enter the final mitigation ratio(s) arrived at after consideration of the above factors (either qualitative OR quantitative).  </w:t>
            </w:r>
            <w:r w:rsidR="0085614A">
              <w:rPr>
                <w:rFonts w:ascii="Times" w:hAnsi="Times"/>
                <w:sz w:val="20"/>
              </w:rPr>
              <w:t>Project manager</w:t>
            </w:r>
            <w:r w:rsidRPr="00846187">
              <w:rPr>
                <w:rFonts w:ascii="Times" w:hAnsi="Times"/>
                <w:sz w:val="20"/>
              </w:rPr>
              <w:t xml:space="preserve"> should enter the extent of authorized impacts and required mitigation by area (acreage) </w:t>
            </w:r>
            <w:r w:rsidR="00E83796">
              <w:rPr>
                <w:rFonts w:ascii="Times" w:hAnsi="Times"/>
                <w:sz w:val="20"/>
              </w:rPr>
              <w:t>and/</w:t>
            </w:r>
            <w:r w:rsidR="00E73185">
              <w:rPr>
                <w:rFonts w:ascii="Times" w:hAnsi="Times"/>
                <w:sz w:val="20"/>
              </w:rPr>
              <w:t>or</w:t>
            </w:r>
            <w:r w:rsidRPr="00846187">
              <w:rPr>
                <w:rFonts w:ascii="Times" w:hAnsi="Times"/>
                <w:sz w:val="20"/>
              </w:rPr>
              <w:t xml:space="preserve"> distance (linear feet), as well as the corresponding resource type (lake, non-tidal wetland, other, pond, stream/river/ocean, tidal wetland) and Cowardin or </w:t>
            </w:r>
            <w:r w:rsidR="00D63037" w:rsidRPr="00846187">
              <w:rPr>
                <w:rFonts w:ascii="Times" w:hAnsi="Times"/>
                <w:sz w:val="20"/>
              </w:rPr>
              <w:t xml:space="preserve">Hydrogeomorphic </w:t>
            </w:r>
            <w:r w:rsidR="0065505D" w:rsidRPr="00846187">
              <w:rPr>
                <w:rFonts w:ascii="Times" w:hAnsi="Times"/>
                <w:sz w:val="20"/>
              </w:rPr>
              <w:t xml:space="preserve">Method </w:t>
            </w:r>
            <w:r w:rsidR="00D63037" w:rsidRPr="00846187">
              <w:rPr>
                <w:rFonts w:ascii="Times" w:hAnsi="Times"/>
                <w:sz w:val="20"/>
              </w:rPr>
              <w:t>(</w:t>
            </w:r>
            <w:r w:rsidRPr="00846187">
              <w:rPr>
                <w:rFonts w:ascii="Times" w:hAnsi="Times"/>
                <w:sz w:val="20"/>
              </w:rPr>
              <w:t>HGM</w:t>
            </w:r>
            <w:r w:rsidR="00D63037" w:rsidRPr="00846187">
              <w:rPr>
                <w:rFonts w:ascii="Times" w:hAnsi="Times"/>
                <w:sz w:val="20"/>
              </w:rPr>
              <w:t>)</w:t>
            </w:r>
            <w:r w:rsidRPr="00846187">
              <w:rPr>
                <w:rFonts w:ascii="Times" w:hAnsi="Times"/>
                <w:sz w:val="20"/>
              </w:rPr>
              <w:t xml:space="preserve"> classification type.</w:t>
            </w:r>
          </w:p>
          <w:p w14:paraId="28BE3C01" w14:textId="77777777" w:rsidR="00D5739C" w:rsidRPr="00846187" w:rsidRDefault="00D5739C" w:rsidP="00293D1E">
            <w:pPr>
              <w:rPr>
                <w:rFonts w:ascii="Times" w:hAnsi="Times"/>
                <w:sz w:val="20"/>
              </w:rPr>
            </w:pPr>
          </w:p>
          <w:p w14:paraId="2510B68D" w14:textId="77777777" w:rsidR="00F92C9B" w:rsidRPr="00F92C9B" w:rsidRDefault="00864359" w:rsidP="00F92C9B">
            <w:pPr>
              <w:rPr>
                <w:rFonts w:ascii="Times" w:hAnsi="Times"/>
                <w:sz w:val="20"/>
              </w:rPr>
            </w:pPr>
            <w:r w:rsidRPr="00F92C9B">
              <w:rPr>
                <w:rFonts w:ascii="Times" w:hAnsi="Times"/>
                <w:sz w:val="20"/>
              </w:rPr>
              <w:t>To obtain the final mitigation ratio</w:t>
            </w:r>
            <w:r w:rsidR="00A400F4">
              <w:rPr>
                <w:rFonts w:ascii="Times" w:hAnsi="Times"/>
                <w:sz w:val="20"/>
              </w:rPr>
              <w:t>*</w:t>
            </w:r>
            <w:r w:rsidRPr="00F92C9B">
              <w:rPr>
                <w:rFonts w:ascii="Times" w:hAnsi="Times"/>
                <w:sz w:val="20"/>
              </w:rPr>
              <w:t xml:space="preserve">: </w:t>
            </w:r>
          </w:p>
          <w:p w14:paraId="0D37FDF1" w14:textId="77777777" w:rsidR="00F92C9B" w:rsidRPr="00F92C9B" w:rsidRDefault="00864359" w:rsidP="00F92C9B">
            <w:pPr>
              <w:pStyle w:val="ListParagraph"/>
              <w:numPr>
                <w:ilvl w:val="0"/>
                <w:numId w:val="51"/>
              </w:numPr>
              <w:rPr>
                <w:rFonts w:ascii="Times" w:hAnsi="Times"/>
                <w:sz w:val="20"/>
              </w:rPr>
            </w:pPr>
            <w:r>
              <w:rPr>
                <w:rFonts w:ascii="Times" w:hAnsi="Times"/>
                <w:sz w:val="20"/>
              </w:rPr>
              <w:t xml:space="preserve">Take </w:t>
            </w:r>
            <w:r w:rsidRPr="00F92C9B">
              <w:rPr>
                <w:rFonts w:ascii="Times" w:hAnsi="Times"/>
                <w:sz w:val="20"/>
              </w:rPr>
              <w:t>baseline</w:t>
            </w:r>
            <w:r>
              <w:rPr>
                <w:rFonts w:ascii="Times" w:hAnsi="Times"/>
                <w:sz w:val="20"/>
              </w:rPr>
              <w:t xml:space="preserve"> ratio from step 2</w:t>
            </w:r>
            <w:r w:rsidR="005551D4">
              <w:rPr>
                <w:rFonts w:ascii="Times" w:hAnsi="Times"/>
                <w:sz w:val="20"/>
              </w:rPr>
              <w:t>.a, 2.b,</w:t>
            </w:r>
            <w:r>
              <w:rPr>
                <w:rFonts w:ascii="Times" w:hAnsi="Times"/>
                <w:sz w:val="20"/>
              </w:rPr>
              <w:t xml:space="preserve"> or </w:t>
            </w:r>
            <w:r w:rsidR="005551D4">
              <w:rPr>
                <w:rFonts w:ascii="Times" w:hAnsi="Times"/>
                <w:sz w:val="20"/>
              </w:rPr>
              <w:t>2.c</w:t>
            </w:r>
            <w:r w:rsidRPr="00F92C9B">
              <w:rPr>
                <w:rFonts w:ascii="Times" w:hAnsi="Times"/>
                <w:sz w:val="20"/>
              </w:rPr>
              <w:t>;</w:t>
            </w:r>
          </w:p>
          <w:p w14:paraId="3815BB4D" w14:textId="77777777" w:rsidR="00F92C9B" w:rsidRDefault="00864359" w:rsidP="00F92C9B">
            <w:pPr>
              <w:pStyle w:val="ListParagraph"/>
              <w:numPr>
                <w:ilvl w:val="0"/>
                <w:numId w:val="51"/>
              </w:numPr>
              <w:rPr>
                <w:rFonts w:ascii="Times" w:hAnsi="Times"/>
                <w:sz w:val="20"/>
              </w:rPr>
            </w:pPr>
            <w:r w:rsidRPr="00F92C9B">
              <w:rPr>
                <w:rFonts w:ascii="Times" w:hAnsi="Times"/>
                <w:sz w:val="20"/>
              </w:rPr>
              <w:t>Ad</w:t>
            </w:r>
            <w:r w:rsidR="00C86B36">
              <w:rPr>
                <w:rFonts w:ascii="Times" w:hAnsi="Times"/>
                <w:sz w:val="20"/>
              </w:rPr>
              <w:t xml:space="preserve">d ratio adjustments from steps </w:t>
            </w:r>
            <w:r w:rsidR="005551D4">
              <w:rPr>
                <w:rFonts w:ascii="Times" w:hAnsi="Times"/>
                <w:sz w:val="20"/>
              </w:rPr>
              <w:t>3</w:t>
            </w:r>
            <w:r w:rsidRPr="00F92C9B">
              <w:rPr>
                <w:rFonts w:ascii="Times" w:hAnsi="Times"/>
                <w:sz w:val="20"/>
              </w:rPr>
              <w:t>-8;</w:t>
            </w:r>
          </w:p>
          <w:p w14:paraId="34BF4E04" w14:textId="77777777" w:rsidR="00F92C9B" w:rsidRDefault="00864359" w:rsidP="00F92C9B">
            <w:pPr>
              <w:pStyle w:val="ListParagraph"/>
              <w:numPr>
                <w:ilvl w:val="0"/>
                <w:numId w:val="51"/>
              </w:numPr>
              <w:rPr>
                <w:rFonts w:ascii="Times" w:hAnsi="Times"/>
                <w:sz w:val="20"/>
              </w:rPr>
            </w:pPr>
            <w:r w:rsidRPr="00F92C9B">
              <w:rPr>
                <w:rFonts w:ascii="Times" w:hAnsi="Times"/>
                <w:sz w:val="20"/>
              </w:rPr>
              <w:t xml:space="preserve">If total of adjustments is greater than 0 (positive), add total to left (mitigation) side of </w:t>
            </w:r>
            <w:r w:rsidR="009437A2">
              <w:rPr>
                <w:rFonts w:ascii="Times" w:hAnsi="Times"/>
                <w:sz w:val="20"/>
              </w:rPr>
              <w:t xml:space="preserve">baseline </w:t>
            </w:r>
            <w:r w:rsidRPr="00F92C9B">
              <w:rPr>
                <w:rFonts w:ascii="Times" w:hAnsi="Times"/>
                <w:sz w:val="20"/>
              </w:rPr>
              <w:t>ratio;</w:t>
            </w:r>
          </w:p>
          <w:p w14:paraId="2A20CF83" w14:textId="77777777" w:rsidR="00F92C9B" w:rsidRDefault="00864359" w:rsidP="00F92C9B">
            <w:pPr>
              <w:pStyle w:val="ListParagraph"/>
              <w:numPr>
                <w:ilvl w:val="0"/>
                <w:numId w:val="51"/>
              </w:numPr>
              <w:rPr>
                <w:rFonts w:ascii="Times" w:hAnsi="Times"/>
                <w:sz w:val="20"/>
              </w:rPr>
            </w:pPr>
            <w:bookmarkStart w:id="6" w:name="OLE_LINK7"/>
            <w:bookmarkStart w:id="7" w:name="OLE_LINK8"/>
            <w:r w:rsidRPr="00F92C9B">
              <w:rPr>
                <w:rFonts w:ascii="Times" w:hAnsi="Times"/>
                <w:sz w:val="20"/>
              </w:rPr>
              <w:t xml:space="preserve">If total of adjustments is less than 0 (negative), </w:t>
            </w:r>
            <w:r w:rsidR="009E5205">
              <w:rPr>
                <w:rFonts w:ascii="Times" w:hAnsi="Times"/>
                <w:sz w:val="20"/>
              </w:rPr>
              <w:t>add</w:t>
            </w:r>
            <w:r w:rsidR="00E1390D">
              <w:rPr>
                <w:rFonts w:ascii="Times" w:hAnsi="Times"/>
                <w:sz w:val="20"/>
              </w:rPr>
              <w:t xml:space="preserve"> </w:t>
            </w:r>
            <w:r w:rsidR="00C86B36">
              <w:rPr>
                <w:rFonts w:ascii="Times" w:hAnsi="Times"/>
                <w:sz w:val="20"/>
              </w:rPr>
              <w:t xml:space="preserve">ABS of </w:t>
            </w:r>
            <w:r w:rsidRPr="00F92C9B">
              <w:rPr>
                <w:rFonts w:ascii="Times" w:hAnsi="Times"/>
                <w:sz w:val="20"/>
              </w:rPr>
              <w:t>total</w:t>
            </w:r>
            <w:r w:rsidR="009626C9">
              <w:rPr>
                <w:rFonts w:ascii="Times" w:hAnsi="Times"/>
                <w:sz w:val="20"/>
              </w:rPr>
              <w:t xml:space="preserve"> </w:t>
            </w:r>
            <w:r w:rsidR="009E5205">
              <w:rPr>
                <w:rFonts w:ascii="Times" w:hAnsi="Times"/>
                <w:sz w:val="20"/>
              </w:rPr>
              <w:t>to</w:t>
            </w:r>
            <w:r w:rsidR="009626C9">
              <w:rPr>
                <w:rFonts w:ascii="Times" w:hAnsi="Times"/>
                <w:sz w:val="20"/>
              </w:rPr>
              <w:t xml:space="preserve"> right (impact) side of </w:t>
            </w:r>
            <w:r w:rsidR="009437A2">
              <w:rPr>
                <w:rFonts w:ascii="Times" w:hAnsi="Times"/>
                <w:sz w:val="20"/>
              </w:rPr>
              <w:t xml:space="preserve">baseline </w:t>
            </w:r>
            <w:r w:rsidR="009626C9">
              <w:rPr>
                <w:rFonts w:ascii="Times" w:hAnsi="Times"/>
                <w:sz w:val="20"/>
              </w:rPr>
              <w:t>ratio</w:t>
            </w:r>
            <w:r w:rsidR="00C86B36">
              <w:rPr>
                <w:rFonts w:ascii="Times" w:hAnsi="Times"/>
                <w:sz w:val="20"/>
              </w:rPr>
              <w:t>;</w:t>
            </w:r>
          </w:p>
          <w:bookmarkEnd w:id="6"/>
          <w:bookmarkEnd w:id="7"/>
          <w:p w14:paraId="47C5A92F" w14:textId="77777777" w:rsidR="00F92C9B" w:rsidRPr="00FE6B7B" w:rsidRDefault="00864359" w:rsidP="00563F89">
            <w:pPr>
              <w:rPr>
                <w:rFonts w:ascii="Times" w:hAnsi="Times"/>
                <w:sz w:val="18"/>
              </w:rPr>
            </w:pPr>
            <w:r w:rsidRPr="00563F89">
              <w:rPr>
                <w:rFonts w:ascii="Times" w:hAnsi="Times"/>
                <w:sz w:val="18"/>
              </w:rPr>
              <w:t>Note</w:t>
            </w:r>
            <w:r w:rsidR="00563F89" w:rsidRPr="00563F89">
              <w:rPr>
                <w:rFonts w:ascii="Times" w:hAnsi="Times"/>
                <w:sz w:val="18"/>
              </w:rPr>
              <w:t xml:space="preserve"> 1</w:t>
            </w:r>
            <w:r w:rsidRPr="00563F89">
              <w:rPr>
                <w:rFonts w:ascii="Times" w:hAnsi="Times"/>
                <w:sz w:val="18"/>
              </w:rPr>
              <w:t>: minimum ratio = 1:1 if step 2</w:t>
            </w:r>
            <w:r w:rsidR="005551D4">
              <w:rPr>
                <w:rFonts w:ascii="Times" w:hAnsi="Times"/>
                <w:sz w:val="18"/>
              </w:rPr>
              <w:t>.a or 2.c</w:t>
            </w:r>
            <w:r w:rsidRPr="00563F89">
              <w:rPr>
                <w:rFonts w:ascii="Times" w:hAnsi="Times"/>
                <w:sz w:val="18"/>
              </w:rPr>
              <w:t xml:space="preserve"> used.  If step </w:t>
            </w:r>
            <w:r w:rsidR="005551D4">
              <w:rPr>
                <w:rFonts w:ascii="Times" w:hAnsi="Times"/>
                <w:sz w:val="18"/>
              </w:rPr>
              <w:t>2.b</w:t>
            </w:r>
            <w:r w:rsidRPr="00563F89">
              <w:rPr>
                <w:rFonts w:ascii="Times" w:hAnsi="Times"/>
                <w:sz w:val="18"/>
              </w:rPr>
              <w:t xml:space="preserve"> used, final ratio can be less than 1:1 assuming completed functional/condition assessment, in </w:t>
            </w:r>
            <w:r w:rsidRPr="00FE6B7B">
              <w:rPr>
                <w:rFonts w:ascii="Times" w:hAnsi="Times"/>
                <w:sz w:val="18"/>
              </w:rPr>
              <w:t>combination with other steps, justifies a ratio less than 1:1 (i.e., total of adjus</w:t>
            </w:r>
            <w:r w:rsidR="0085614A" w:rsidRPr="00FE6B7B">
              <w:rPr>
                <w:rFonts w:ascii="Times" w:hAnsi="Times"/>
                <w:sz w:val="18"/>
              </w:rPr>
              <w:t>tments is negative</w:t>
            </w:r>
            <w:r w:rsidRPr="00FE6B7B">
              <w:rPr>
                <w:rFonts w:ascii="Times" w:hAnsi="Times"/>
                <w:sz w:val="18"/>
              </w:rPr>
              <w:t xml:space="preserve">).  </w:t>
            </w:r>
          </w:p>
          <w:p w14:paraId="04F84CB1" w14:textId="77777777" w:rsidR="00D5739C" w:rsidRPr="00846187" w:rsidRDefault="00864359" w:rsidP="00563F89">
            <w:pPr>
              <w:rPr>
                <w:rFonts w:ascii="Times" w:hAnsi="Times"/>
                <w:sz w:val="20"/>
              </w:rPr>
            </w:pPr>
            <w:r w:rsidRPr="00FE6B7B">
              <w:rPr>
                <w:rFonts w:ascii="Times" w:hAnsi="Times"/>
                <w:sz w:val="18"/>
              </w:rPr>
              <w:t>Note 2: Final ratio in each column should be as calculated.  If desired, express ratio equal to X:1 (traditional format: for example, 1:4 = 0.25:1), but ONLY in step 9’s PM comments and in step 10.</w:t>
            </w:r>
          </w:p>
        </w:tc>
        <w:tc>
          <w:tcPr>
            <w:tcW w:w="3346" w:type="dxa"/>
            <w:tcBorders>
              <w:top w:val="single" w:sz="4" w:space="0" w:color="auto"/>
              <w:bottom w:val="single" w:sz="4" w:space="0" w:color="auto"/>
            </w:tcBorders>
          </w:tcPr>
          <w:p w14:paraId="44A2C2E5" w14:textId="77777777" w:rsidR="00D5739C" w:rsidRDefault="00864359" w:rsidP="00293D1E">
            <w:pPr>
              <w:rPr>
                <w:sz w:val="20"/>
              </w:rPr>
            </w:pPr>
            <w:r>
              <w:rPr>
                <w:sz w:val="20"/>
              </w:rPr>
              <w:t>Column A:</w:t>
            </w:r>
          </w:p>
          <w:p w14:paraId="331BA58E" w14:textId="77777777" w:rsidR="00F92C9B" w:rsidRDefault="00864359" w:rsidP="00F92C9B">
            <w:pPr>
              <w:rPr>
                <w:sz w:val="20"/>
              </w:rPr>
            </w:pPr>
            <w:r>
              <w:rPr>
                <w:sz w:val="20"/>
              </w:rPr>
              <w:t>1. Baseline ratio</w:t>
            </w:r>
            <w:r w:rsidR="00C86B36">
              <w:rPr>
                <w:sz w:val="20"/>
              </w:rPr>
              <w:t xml:space="preserve"> </w:t>
            </w:r>
            <w:r w:rsidR="005551D4">
              <w:rPr>
                <w:sz w:val="20"/>
              </w:rPr>
              <w:t>(</w:t>
            </w:r>
            <w:r w:rsidR="00C86B36">
              <w:rPr>
                <w:sz w:val="20"/>
              </w:rPr>
              <w:t>step 2</w:t>
            </w:r>
            <w:r w:rsidR="005551D4">
              <w:rPr>
                <w:sz w:val="20"/>
              </w:rPr>
              <w:t>.a, 2.b,</w:t>
            </w:r>
            <w:r w:rsidR="00C86B36">
              <w:rPr>
                <w:sz w:val="20"/>
              </w:rPr>
              <w:t xml:space="preserve"> or </w:t>
            </w:r>
            <w:r w:rsidR="005551D4">
              <w:rPr>
                <w:sz w:val="20"/>
              </w:rPr>
              <w:t>2.c)</w:t>
            </w:r>
            <w:r w:rsidR="000B33F6">
              <w:rPr>
                <w:sz w:val="20"/>
              </w:rPr>
              <w:t xml:space="preserve"> = __:__</w:t>
            </w:r>
          </w:p>
          <w:p w14:paraId="46AB14AC" w14:textId="77777777" w:rsidR="00F92C9B" w:rsidRDefault="00864359" w:rsidP="00F92C9B">
            <w:pPr>
              <w:rPr>
                <w:sz w:val="20"/>
              </w:rPr>
            </w:pPr>
            <w:r>
              <w:rPr>
                <w:sz w:val="20"/>
              </w:rPr>
              <w:t>2. Total adjustments</w:t>
            </w:r>
            <w:r w:rsidR="005551D4">
              <w:rPr>
                <w:sz w:val="20"/>
              </w:rPr>
              <w:t xml:space="preserve"> (steps 3-8) </w:t>
            </w:r>
            <w:r>
              <w:rPr>
                <w:sz w:val="20"/>
              </w:rPr>
              <w:t>= __</w:t>
            </w:r>
            <w:r w:rsidR="005841FA">
              <w:rPr>
                <w:sz w:val="20"/>
              </w:rPr>
              <w:t>_</w:t>
            </w:r>
          </w:p>
          <w:p w14:paraId="2C44ED64" w14:textId="77777777" w:rsidR="00D5739C" w:rsidRPr="000770C7" w:rsidRDefault="00864359" w:rsidP="005841FA">
            <w:pPr>
              <w:rPr>
                <w:sz w:val="20"/>
              </w:rPr>
            </w:pPr>
            <w:r>
              <w:rPr>
                <w:sz w:val="20"/>
              </w:rPr>
              <w:t xml:space="preserve">3. </w:t>
            </w:r>
            <w:r w:rsidRPr="000770C7">
              <w:rPr>
                <w:sz w:val="20"/>
              </w:rPr>
              <w:t xml:space="preserve">Final ratio:   </w:t>
            </w:r>
            <w:r>
              <w:rPr>
                <w:sz w:val="20"/>
              </w:rPr>
              <w:t>_</w:t>
            </w:r>
            <w:r w:rsidRPr="000770C7">
              <w:rPr>
                <w:sz w:val="20"/>
              </w:rPr>
              <w:t>_</w:t>
            </w:r>
            <w:r w:rsidR="005841FA">
              <w:rPr>
                <w:sz w:val="20"/>
              </w:rPr>
              <w:t xml:space="preserve"> : _</w:t>
            </w:r>
            <w:r w:rsidR="005841FA" w:rsidRPr="000770C7">
              <w:rPr>
                <w:sz w:val="20"/>
              </w:rPr>
              <w:t>_</w:t>
            </w:r>
            <w:r>
              <w:rPr>
                <w:sz w:val="20"/>
              </w:rPr>
              <w:t xml:space="preserve"> </w:t>
            </w:r>
          </w:p>
          <w:p w14:paraId="6B53E62C" w14:textId="77777777" w:rsidR="00D5739C" w:rsidRDefault="00D5739C" w:rsidP="00293D1E">
            <w:pPr>
              <w:rPr>
                <w:sz w:val="20"/>
              </w:rPr>
            </w:pPr>
          </w:p>
          <w:p w14:paraId="0CB225D1" w14:textId="77777777" w:rsidR="00D5739C" w:rsidRDefault="00864359" w:rsidP="00293D1E">
            <w:pPr>
              <w:rPr>
                <w:sz w:val="20"/>
              </w:rPr>
            </w:pPr>
            <w:r>
              <w:rPr>
                <w:sz w:val="20"/>
              </w:rPr>
              <w:t>Proposed impact (total)</w:t>
            </w:r>
            <w:r w:rsidRPr="000770C7">
              <w:rPr>
                <w:sz w:val="20"/>
              </w:rPr>
              <w:t xml:space="preserve">: </w:t>
            </w:r>
          </w:p>
          <w:p w14:paraId="296171E8" w14:textId="77777777" w:rsidR="00D5739C" w:rsidRDefault="00864359" w:rsidP="00293D1E">
            <w:pPr>
              <w:rPr>
                <w:sz w:val="20"/>
              </w:rPr>
            </w:pPr>
            <w:r>
              <w:rPr>
                <w:sz w:val="20"/>
              </w:rPr>
              <w:t>___ acre</w:t>
            </w:r>
          </w:p>
          <w:p w14:paraId="1A5BA6DA" w14:textId="77777777" w:rsidR="00D5739C" w:rsidRDefault="00864359" w:rsidP="00293D1E">
            <w:pPr>
              <w:rPr>
                <w:sz w:val="20"/>
              </w:rPr>
            </w:pPr>
            <w:r>
              <w:rPr>
                <w:sz w:val="20"/>
              </w:rPr>
              <w:t>___ linear feet</w:t>
            </w:r>
          </w:p>
          <w:p w14:paraId="491CBD4E" w14:textId="77777777" w:rsidR="00D5739C" w:rsidRDefault="00864359" w:rsidP="00293D1E">
            <w:pPr>
              <w:rPr>
                <w:sz w:val="20"/>
              </w:rPr>
            </w:pPr>
            <w:r>
              <w:rPr>
                <w:sz w:val="20"/>
              </w:rPr>
              <w:t>to</w:t>
            </w:r>
          </w:p>
          <w:p w14:paraId="6E973771" w14:textId="77777777" w:rsidR="00D5739C" w:rsidRDefault="00864359" w:rsidP="00293D1E">
            <w:pPr>
              <w:rPr>
                <w:sz w:val="20"/>
              </w:rPr>
            </w:pPr>
            <w:r>
              <w:rPr>
                <w:sz w:val="20"/>
              </w:rPr>
              <w:t>Resource type: __________________</w:t>
            </w:r>
          </w:p>
          <w:p w14:paraId="3A36EFA6" w14:textId="77777777" w:rsidR="00D5739C" w:rsidRPr="000770C7" w:rsidRDefault="00864359" w:rsidP="00293D1E">
            <w:pPr>
              <w:rPr>
                <w:sz w:val="20"/>
              </w:rPr>
            </w:pPr>
            <w:r>
              <w:rPr>
                <w:sz w:val="20"/>
              </w:rPr>
              <w:t>Cowardin or HGM: _______________</w:t>
            </w:r>
          </w:p>
          <w:p w14:paraId="6894880C" w14:textId="77777777" w:rsidR="00BF24C9" w:rsidRDefault="00864359" w:rsidP="00BF24C9">
            <w:pPr>
              <w:rPr>
                <w:sz w:val="20"/>
              </w:rPr>
            </w:pPr>
            <w:r>
              <w:rPr>
                <w:sz w:val="20"/>
              </w:rPr>
              <w:t>Hydrology: _____________________</w:t>
            </w:r>
          </w:p>
          <w:p w14:paraId="25341EE9" w14:textId="77777777" w:rsidR="00D5739C" w:rsidRDefault="00D5739C" w:rsidP="00293D1E">
            <w:pPr>
              <w:rPr>
                <w:sz w:val="20"/>
              </w:rPr>
            </w:pPr>
          </w:p>
          <w:p w14:paraId="5B928F5C" w14:textId="77777777" w:rsidR="00D5739C" w:rsidRDefault="00864359" w:rsidP="00293D1E">
            <w:pPr>
              <w:rPr>
                <w:sz w:val="20"/>
              </w:rPr>
            </w:pPr>
            <w:r w:rsidRPr="000770C7">
              <w:rPr>
                <w:sz w:val="20"/>
              </w:rPr>
              <w:t>Required mitigation:</w:t>
            </w:r>
          </w:p>
          <w:p w14:paraId="20929789" w14:textId="77777777" w:rsidR="00D5739C" w:rsidRDefault="00864359" w:rsidP="00293D1E">
            <w:pPr>
              <w:rPr>
                <w:sz w:val="20"/>
              </w:rPr>
            </w:pPr>
            <w:r>
              <w:rPr>
                <w:sz w:val="20"/>
              </w:rPr>
              <w:t>___ acre</w:t>
            </w:r>
          </w:p>
          <w:p w14:paraId="32CC37D0" w14:textId="77777777" w:rsidR="00D5739C" w:rsidRDefault="00864359" w:rsidP="00293D1E">
            <w:pPr>
              <w:rPr>
                <w:sz w:val="20"/>
              </w:rPr>
            </w:pPr>
            <w:r>
              <w:rPr>
                <w:sz w:val="20"/>
              </w:rPr>
              <w:t>___ linear feet</w:t>
            </w:r>
          </w:p>
          <w:p w14:paraId="5F86069E" w14:textId="77777777" w:rsidR="00D5739C" w:rsidRDefault="00864359" w:rsidP="00293D1E">
            <w:pPr>
              <w:rPr>
                <w:sz w:val="20"/>
              </w:rPr>
            </w:pPr>
            <w:r>
              <w:rPr>
                <w:sz w:val="20"/>
              </w:rPr>
              <w:t>of</w:t>
            </w:r>
          </w:p>
          <w:p w14:paraId="33B8D65B" w14:textId="77777777" w:rsidR="005841FA" w:rsidRDefault="00864359" w:rsidP="00293D1E">
            <w:pPr>
              <w:rPr>
                <w:sz w:val="20"/>
              </w:rPr>
            </w:pPr>
            <w:r>
              <w:rPr>
                <w:sz w:val="20"/>
              </w:rPr>
              <w:t>Mitigation type: _________________</w:t>
            </w:r>
          </w:p>
          <w:p w14:paraId="55043DAB" w14:textId="77777777" w:rsidR="00D5739C" w:rsidRDefault="00864359" w:rsidP="00293D1E">
            <w:pPr>
              <w:rPr>
                <w:sz w:val="20"/>
              </w:rPr>
            </w:pPr>
            <w:r>
              <w:rPr>
                <w:sz w:val="20"/>
              </w:rPr>
              <w:t>Resource type: __________________</w:t>
            </w:r>
          </w:p>
          <w:p w14:paraId="1EBEB672" w14:textId="77777777" w:rsidR="00D5739C" w:rsidRPr="000770C7" w:rsidRDefault="00864359" w:rsidP="00293D1E">
            <w:pPr>
              <w:rPr>
                <w:sz w:val="20"/>
              </w:rPr>
            </w:pPr>
            <w:r>
              <w:rPr>
                <w:sz w:val="20"/>
              </w:rPr>
              <w:t>Cowardin or HGM: _______________</w:t>
            </w:r>
          </w:p>
          <w:p w14:paraId="1569E76B" w14:textId="77777777" w:rsidR="00D5739C" w:rsidRDefault="00864359" w:rsidP="00293D1E">
            <w:pPr>
              <w:rPr>
                <w:sz w:val="20"/>
              </w:rPr>
            </w:pPr>
            <w:r>
              <w:rPr>
                <w:sz w:val="20"/>
              </w:rPr>
              <w:t>H</w:t>
            </w:r>
            <w:r w:rsidR="00BF24C9">
              <w:rPr>
                <w:sz w:val="20"/>
              </w:rPr>
              <w:t>ydrology: _____________________</w:t>
            </w:r>
          </w:p>
          <w:p w14:paraId="1ADFA999" w14:textId="77777777" w:rsidR="00F72D48" w:rsidRDefault="00F72D48" w:rsidP="00293D1E">
            <w:pPr>
              <w:rPr>
                <w:sz w:val="20"/>
              </w:rPr>
            </w:pPr>
          </w:p>
          <w:p w14:paraId="117A0F21" w14:textId="77777777" w:rsidR="00D5739C" w:rsidRPr="000770C7" w:rsidRDefault="00864359" w:rsidP="00293D1E">
            <w:pPr>
              <w:rPr>
                <w:sz w:val="20"/>
              </w:rPr>
            </w:pPr>
            <w:r>
              <w:rPr>
                <w:sz w:val="20"/>
              </w:rPr>
              <w:t>Additional PM comments:</w:t>
            </w:r>
          </w:p>
        </w:tc>
        <w:tc>
          <w:tcPr>
            <w:tcW w:w="3320" w:type="dxa"/>
            <w:tcBorders>
              <w:top w:val="single" w:sz="4" w:space="0" w:color="auto"/>
              <w:bottom w:val="single" w:sz="4" w:space="0" w:color="auto"/>
            </w:tcBorders>
          </w:tcPr>
          <w:p w14:paraId="12A30F7A" w14:textId="77777777" w:rsidR="00D5739C" w:rsidRDefault="00864359" w:rsidP="00293D1E">
            <w:pPr>
              <w:rPr>
                <w:sz w:val="20"/>
              </w:rPr>
            </w:pPr>
            <w:r>
              <w:rPr>
                <w:sz w:val="20"/>
              </w:rPr>
              <w:t>Column B:</w:t>
            </w:r>
          </w:p>
          <w:p w14:paraId="14956E6D" w14:textId="77777777" w:rsidR="005841FA" w:rsidRDefault="00864359" w:rsidP="005841FA">
            <w:pPr>
              <w:rPr>
                <w:sz w:val="20"/>
              </w:rPr>
            </w:pPr>
            <w:r>
              <w:rPr>
                <w:sz w:val="20"/>
              </w:rPr>
              <w:t xml:space="preserve">1. </w:t>
            </w:r>
            <w:r w:rsidR="000B33F6">
              <w:rPr>
                <w:sz w:val="20"/>
              </w:rPr>
              <w:t xml:space="preserve"> Baseline ratio </w:t>
            </w:r>
            <w:r w:rsidR="005551D4">
              <w:rPr>
                <w:sz w:val="20"/>
              </w:rPr>
              <w:t>(</w:t>
            </w:r>
            <w:r w:rsidR="000B33F6">
              <w:rPr>
                <w:sz w:val="20"/>
              </w:rPr>
              <w:t>step 2</w:t>
            </w:r>
            <w:r w:rsidR="005551D4">
              <w:rPr>
                <w:sz w:val="20"/>
              </w:rPr>
              <w:t xml:space="preserve">.a, 2.b, </w:t>
            </w:r>
            <w:r w:rsidR="000B33F6">
              <w:rPr>
                <w:sz w:val="20"/>
              </w:rPr>
              <w:t xml:space="preserve"> or </w:t>
            </w:r>
            <w:r w:rsidR="005551D4">
              <w:rPr>
                <w:sz w:val="20"/>
              </w:rPr>
              <w:t>2.c)</w:t>
            </w:r>
            <w:r w:rsidR="000B33F6">
              <w:rPr>
                <w:sz w:val="20"/>
              </w:rPr>
              <w:t xml:space="preserve"> = __:__</w:t>
            </w:r>
          </w:p>
          <w:p w14:paraId="43B9FA6E" w14:textId="77777777" w:rsidR="005841FA" w:rsidRDefault="00864359" w:rsidP="005841FA">
            <w:pPr>
              <w:rPr>
                <w:sz w:val="20"/>
              </w:rPr>
            </w:pPr>
            <w:r>
              <w:rPr>
                <w:sz w:val="20"/>
              </w:rPr>
              <w:t>2. Total adjustments</w:t>
            </w:r>
            <w:r w:rsidR="005551D4">
              <w:rPr>
                <w:sz w:val="20"/>
              </w:rPr>
              <w:t xml:space="preserve"> (steps 3-8) </w:t>
            </w:r>
            <w:r>
              <w:rPr>
                <w:sz w:val="20"/>
              </w:rPr>
              <w:t>= ___</w:t>
            </w:r>
          </w:p>
          <w:p w14:paraId="50C91597" w14:textId="77777777" w:rsidR="00D5739C" w:rsidRPr="000770C7" w:rsidRDefault="00864359" w:rsidP="005841FA">
            <w:pPr>
              <w:rPr>
                <w:sz w:val="20"/>
              </w:rPr>
            </w:pPr>
            <w:r>
              <w:rPr>
                <w:sz w:val="20"/>
              </w:rPr>
              <w:t xml:space="preserve">3. </w:t>
            </w:r>
            <w:r w:rsidRPr="000770C7">
              <w:rPr>
                <w:sz w:val="20"/>
              </w:rPr>
              <w:t xml:space="preserve">Final ratio:   </w:t>
            </w:r>
            <w:r>
              <w:rPr>
                <w:sz w:val="20"/>
              </w:rPr>
              <w:t>_</w:t>
            </w:r>
            <w:r w:rsidRPr="000770C7">
              <w:rPr>
                <w:sz w:val="20"/>
              </w:rPr>
              <w:t xml:space="preserve">_ : </w:t>
            </w:r>
            <w:r>
              <w:rPr>
                <w:sz w:val="20"/>
              </w:rPr>
              <w:t>_</w:t>
            </w:r>
            <w:r w:rsidRPr="000770C7">
              <w:rPr>
                <w:sz w:val="20"/>
              </w:rPr>
              <w:t>_</w:t>
            </w:r>
            <w:r>
              <w:rPr>
                <w:sz w:val="20"/>
              </w:rPr>
              <w:t xml:space="preserve"> </w:t>
            </w:r>
          </w:p>
          <w:p w14:paraId="4D4E3492" w14:textId="77777777" w:rsidR="00D5739C" w:rsidRDefault="00D5739C" w:rsidP="00293D1E">
            <w:pPr>
              <w:rPr>
                <w:sz w:val="20"/>
              </w:rPr>
            </w:pPr>
          </w:p>
          <w:p w14:paraId="4C43A266" w14:textId="77777777" w:rsidR="00D5739C" w:rsidRPr="000770C7" w:rsidRDefault="00864359" w:rsidP="00293D1E">
            <w:pPr>
              <w:rPr>
                <w:sz w:val="20"/>
              </w:rPr>
            </w:pPr>
            <w:r>
              <w:rPr>
                <w:sz w:val="20"/>
              </w:rPr>
              <w:t>Remaining impact: ___________</w:t>
            </w:r>
          </w:p>
          <w:p w14:paraId="59BA0955" w14:textId="77777777" w:rsidR="00D5739C" w:rsidRDefault="00D5739C" w:rsidP="00293D1E">
            <w:pPr>
              <w:rPr>
                <w:sz w:val="20"/>
              </w:rPr>
            </w:pPr>
          </w:p>
          <w:p w14:paraId="5104D965" w14:textId="77777777" w:rsidR="00D5739C" w:rsidRDefault="00864359" w:rsidP="00293D1E">
            <w:pPr>
              <w:rPr>
                <w:sz w:val="20"/>
              </w:rPr>
            </w:pPr>
            <w:r w:rsidRPr="000770C7">
              <w:rPr>
                <w:sz w:val="20"/>
              </w:rPr>
              <w:t>Required mitigation:</w:t>
            </w:r>
          </w:p>
          <w:p w14:paraId="4214D786" w14:textId="77777777" w:rsidR="00D5739C" w:rsidRDefault="00864359" w:rsidP="00293D1E">
            <w:pPr>
              <w:rPr>
                <w:sz w:val="20"/>
              </w:rPr>
            </w:pPr>
            <w:r>
              <w:rPr>
                <w:sz w:val="20"/>
              </w:rPr>
              <w:t>___ acre</w:t>
            </w:r>
          </w:p>
          <w:p w14:paraId="349D15BC" w14:textId="77777777" w:rsidR="00D5739C" w:rsidRDefault="00864359" w:rsidP="00293D1E">
            <w:pPr>
              <w:rPr>
                <w:sz w:val="20"/>
              </w:rPr>
            </w:pPr>
            <w:r>
              <w:rPr>
                <w:sz w:val="20"/>
              </w:rPr>
              <w:t>___ linear feet</w:t>
            </w:r>
          </w:p>
          <w:p w14:paraId="09578FE9" w14:textId="77777777" w:rsidR="00D5739C" w:rsidRDefault="00864359" w:rsidP="00293D1E">
            <w:pPr>
              <w:rPr>
                <w:sz w:val="20"/>
              </w:rPr>
            </w:pPr>
            <w:r>
              <w:rPr>
                <w:sz w:val="20"/>
              </w:rPr>
              <w:t>of</w:t>
            </w:r>
          </w:p>
          <w:p w14:paraId="7F38A379" w14:textId="77777777" w:rsidR="005841FA" w:rsidRDefault="00864359" w:rsidP="005841FA">
            <w:pPr>
              <w:rPr>
                <w:sz w:val="20"/>
              </w:rPr>
            </w:pPr>
            <w:r>
              <w:rPr>
                <w:sz w:val="20"/>
              </w:rPr>
              <w:t>Mitigation type: ______________</w:t>
            </w:r>
          </w:p>
          <w:p w14:paraId="3AE46440" w14:textId="77777777" w:rsidR="00D5739C" w:rsidRDefault="00864359" w:rsidP="00293D1E">
            <w:pPr>
              <w:rPr>
                <w:sz w:val="20"/>
              </w:rPr>
            </w:pPr>
            <w:r>
              <w:rPr>
                <w:sz w:val="20"/>
              </w:rPr>
              <w:t>Resource type: _______________</w:t>
            </w:r>
          </w:p>
          <w:p w14:paraId="66E6B880" w14:textId="77777777" w:rsidR="00D5739C" w:rsidRPr="000770C7" w:rsidRDefault="00864359" w:rsidP="00293D1E">
            <w:pPr>
              <w:rPr>
                <w:sz w:val="20"/>
              </w:rPr>
            </w:pPr>
            <w:r>
              <w:rPr>
                <w:sz w:val="20"/>
              </w:rPr>
              <w:t>Cowardin or HGM: ___________</w:t>
            </w:r>
          </w:p>
          <w:p w14:paraId="3C40EAC1" w14:textId="77777777" w:rsidR="00D5739C" w:rsidRDefault="00864359" w:rsidP="00293D1E">
            <w:pPr>
              <w:rPr>
                <w:sz w:val="20"/>
              </w:rPr>
            </w:pPr>
            <w:r>
              <w:rPr>
                <w:sz w:val="20"/>
              </w:rPr>
              <w:t>Hydrology: _____________________</w:t>
            </w:r>
          </w:p>
          <w:p w14:paraId="217AC94E" w14:textId="77777777" w:rsidR="00F72D48" w:rsidRDefault="00F72D48" w:rsidP="00293D1E">
            <w:pPr>
              <w:rPr>
                <w:sz w:val="20"/>
              </w:rPr>
            </w:pPr>
          </w:p>
          <w:p w14:paraId="7E896AFB" w14:textId="77777777" w:rsidR="00D5739C" w:rsidRDefault="00864359" w:rsidP="00293D1E">
            <w:pPr>
              <w:rPr>
                <w:sz w:val="20"/>
              </w:rPr>
            </w:pPr>
            <w:r>
              <w:rPr>
                <w:sz w:val="20"/>
              </w:rPr>
              <w:t>Additional PM comments:</w:t>
            </w:r>
          </w:p>
        </w:tc>
        <w:tc>
          <w:tcPr>
            <w:tcW w:w="3348" w:type="dxa"/>
            <w:tcBorders>
              <w:top w:val="single" w:sz="4" w:space="0" w:color="auto"/>
              <w:bottom w:val="single" w:sz="4" w:space="0" w:color="auto"/>
            </w:tcBorders>
          </w:tcPr>
          <w:p w14:paraId="78DA217B" w14:textId="77777777" w:rsidR="00D5739C" w:rsidRDefault="00864359" w:rsidP="00293D1E">
            <w:pPr>
              <w:rPr>
                <w:sz w:val="20"/>
              </w:rPr>
            </w:pPr>
            <w:r>
              <w:rPr>
                <w:sz w:val="20"/>
              </w:rPr>
              <w:t>Column C:</w:t>
            </w:r>
          </w:p>
          <w:p w14:paraId="63436717" w14:textId="77777777" w:rsidR="005841FA" w:rsidRDefault="00864359" w:rsidP="005841FA">
            <w:pPr>
              <w:rPr>
                <w:sz w:val="20"/>
              </w:rPr>
            </w:pPr>
            <w:r>
              <w:rPr>
                <w:sz w:val="20"/>
              </w:rPr>
              <w:t xml:space="preserve">1. </w:t>
            </w:r>
            <w:r w:rsidR="000B33F6">
              <w:rPr>
                <w:sz w:val="20"/>
              </w:rPr>
              <w:t xml:space="preserve"> Baseline ratio </w:t>
            </w:r>
            <w:r w:rsidR="005551D4">
              <w:rPr>
                <w:sz w:val="20"/>
              </w:rPr>
              <w:t>(</w:t>
            </w:r>
            <w:r w:rsidR="000B33F6">
              <w:rPr>
                <w:sz w:val="20"/>
              </w:rPr>
              <w:t>step 2</w:t>
            </w:r>
            <w:r w:rsidR="005551D4">
              <w:rPr>
                <w:sz w:val="20"/>
              </w:rPr>
              <w:t xml:space="preserve">a, 2.b, </w:t>
            </w:r>
            <w:r w:rsidR="000B33F6">
              <w:rPr>
                <w:sz w:val="20"/>
              </w:rPr>
              <w:t xml:space="preserve"> or </w:t>
            </w:r>
            <w:r w:rsidR="005551D4">
              <w:rPr>
                <w:sz w:val="20"/>
              </w:rPr>
              <w:t>2.c)</w:t>
            </w:r>
            <w:r w:rsidR="000B33F6">
              <w:rPr>
                <w:sz w:val="20"/>
              </w:rPr>
              <w:t xml:space="preserve"> = __:__</w:t>
            </w:r>
          </w:p>
          <w:p w14:paraId="2BD6BD7D" w14:textId="77777777" w:rsidR="005841FA" w:rsidRDefault="00864359" w:rsidP="005841FA">
            <w:pPr>
              <w:rPr>
                <w:sz w:val="20"/>
              </w:rPr>
            </w:pPr>
            <w:r>
              <w:rPr>
                <w:sz w:val="20"/>
              </w:rPr>
              <w:t>2. Total adjustments</w:t>
            </w:r>
            <w:r w:rsidR="005551D4">
              <w:rPr>
                <w:sz w:val="20"/>
              </w:rPr>
              <w:t xml:space="preserve"> (steps 3-8) </w:t>
            </w:r>
            <w:r>
              <w:rPr>
                <w:sz w:val="20"/>
              </w:rPr>
              <w:t xml:space="preserve"> = ___</w:t>
            </w:r>
          </w:p>
          <w:p w14:paraId="68303FF8" w14:textId="77777777" w:rsidR="00D5739C" w:rsidRPr="000770C7" w:rsidRDefault="00864359" w:rsidP="005841FA">
            <w:pPr>
              <w:rPr>
                <w:sz w:val="20"/>
              </w:rPr>
            </w:pPr>
            <w:r>
              <w:rPr>
                <w:sz w:val="20"/>
              </w:rPr>
              <w:t xml:space="preserve">3. </w:t>
            </w:r>
            <w:r w:rsidRPr="000770C7">
              <w:rPr>
                <w:sz w:val="20"/>
              </w:rPr>
              <w:t xml:space="preserve">Final ratio:   </w:t>
            </w:r>
            <w:r>
              <w:rPr>
                <w:sz w:val="20"/>
              </w:rPr>
              <w:t>_</w:t>
            </w:r>
            <w:r w:rsidRPr="000770C7">
              <w:rPr>
                <w:sz w:val="20"/>
              </w:rPr>
              <w:t xml:space="preserve">_ : </w:t>
            </w:r>
            <w:r>
              <w:rPr>
                <w:sz w:val="20"/>
              </w:rPr>
              <w:t>_</w:t>
            </w:r>
            <w:r w:rsidRPr="000770C7">
              <w:rPr>
                <w:sz w:val="20"/>
              </w:rPr>
              <w:t>_</w:t>
            </w:r>
            <w:r>
              <w:rPr>
                <w:sz w:val="20"/>
              </w:rPr>
              <w:t xml:space="preserve"> </w:t>
            </w:r>
          </w:p>
          <w:p w14:paraId="1E130BF3" w14:textId="77777777" w:rsidR="00D5739C" w:rsidRDefault="00D5739C" w:rsidP="00293D1E">
            <w:pPr>
              <w:rPr>
                <w:sz w:val="20"/>
              </w:rPr>
            </w:pPr>
          </w:p>
          <w:p w14:paraId="5BBE309C" w14:textId="77777777" w:rsidR="00D5739C" w:rsidRPr="000770C7" w:rsidRDefault="00864359" w:rsidP="00293D1E">
            <w:pPr>
              <w:rPr>
                <w:sz w:val="20"/>
              </w:rPr>
            </w:pPr>
            <w:r>
              <w:rPr>
                <w:sz w:val="20"/>
              </w:rPr>
              <w:t>Remaining impact: ___________</w:t>
            </w:r>
          </w:p>
          <w:p w14:paraId="2A5BA784" w14:textId="77777777" w:rsidR="00D5739C" w:rsidRDefault="00D5739C" w:rsidP="00293D1E">
            <w:pPr>
              <w:rPr>
                <w:sz w:val="20"/>
              </w:rPr>
            </w:pPr>
          </w:p>
          <w:p w14:paraId="19363A70" w14:textId="77777777" w:rsidR="00D5739C" w:rsidRDefault="00864359" w:rsidP="00293D1E">
            <w:pPr>
              <w:rPr>
                <w:sz w:val="20"/>
              </w:rPr>
            </w:pPr>
            <w:r w:rsidRPr="000770C7">
              <w:rPr>
                <w:sz w:val="20"/>
              </w:rPr>
              <w:t>Required mitigation:</w:t>
            </w:r>
          </w:p>
          <w:p w14:paraId="506C991A" w14:textId="77777777" w:rsidR="00D5739C" w:rsidRDefault="00864359" w:rsidP="00293D1E">
            <w:pPr>
              <w:rPr>
                <w:sz w:val="20"/>
              </w:rPr>
            </w:pPr>
            <w:r>
              <w:rPr>
                <w:sz w:val="20"/>
              </w:rPr>
              <w:t>___ acre</w:t>
            </w:r>
          </w:p>
          <w:p w14:paraId="713A600C" w14:textId="77777777" w:rsidR="00D5739C" w:rsidRDefault="00864359" w:rsidP="00293D1E">
            <w:pPr>
              <w:rPr>
                <w:sz w:val="20"/>
              </w:rPr>
            </w:pPr>
            <w:r>
              <w:rPr>
                <w:sz w:val="20"/>
              </w:rPr>
              <w:t>___ linear feet</w:t>
            </w:r>
          </w:p>
          <w:p w14:paraId="678391E3" w14:textId="77777777" w:rsidR="00D5739C" w:rsidRDefault="00864359" w:rsidP="00293D1E">
            <w:pPr>
              <w:rPr>
                <w:sz w:val="20"/>
              </w:rPr>
            </w:pPr>
            <w:r>
              <w:rPr>
                <w:sz w:val="20"/>
              </w:rPr>
              <w:t>of</w:t>
            </w:r>
          </w:p>
          <w:p w14:paraId="3D80901A" w14:textId="77777777" w:rsidR="005841FA" w:rsidRDefault="00864359" w:rsidP="005841FA">
            <w:pPr>
              <w:rPr>
                <w:sz w:val="20"/>
              </w:rPr>
            </w:pPr>
            <w:r>
              <w:rPr>
                <w:sz w:val="20"/>
              </w:rPr>
              <w:t>Mitigation type: ______________</w:t>
            </w:r>
          </w:p>
          <w:p w14:paraId="0824F8BC" w14:textId="77777777" w:rsidR="00D5739C" w:rsidRDefault="00864359" w:rsidP="00293D1E">
            <w:pPr>
              <w:rPr>
                <w:sz w:val="20"/>
              </w:rPr>
            </w:pPr>
            <w:r>
              <w:rPr>
                <w:sz w:val="20"/>
              </w:rPr>
              <w:t>Resource type: _______________</w:t>
            </w:r>
          </w:p>
          <w:p w14:paraId="0D66FC1F" w14:textId="77777777" w:rsidR="00D5739C" w:rsidRPr="000770C7" w:rsidRDefault="00864359" w:rsidP="00293D1E">
            <w:pPr>
              <w:rPr>
                <w:sz w:val="20"/>
              </w:rPr>
            </w:pPr>
            <w:r>
              <w:rPr>
                <w:sz w:val="20"/>
              </w:rPr>
              <w:t>Cowardin or HGM: ___________</w:t>
            </w:r>
          </w:p>
          <w:p w14:paraId="42E2F11A" w14:textId="77777777" w:rsidR="00D5739C" w:rsidRDefault="00864359" w:rsidP="00293D1E">
            <w:pPr>
              <w:rPr>
                <w:sz w:val="20"/>
              </w:rPr>
            </w:pPr>
            <w:r>
              <w:rPr>
                <w:sz w:val="20"/>
              </w:rPr>
              <w:t>Hydrology: _____________________</w:t>
            </w:r>
          </w:p>
          <w:p w14:paraId="174842FF" w14:textId="77777777" w:rsidR="00F72D48" w:rsidRDefault="00F72D48" w:rsidP="00293D1E">
            <w:pPr>
              <w:rPr>
                <w:sz w:val="20"/>
              </w:rPr>
            </w:pPr>
          </w:p>
          <w:p w14:paraId="4A3EEE3A" w14:textId="77777777" w:rsidR="00D5739C" w:rsidRDefault="00864359" w:rsidP="00293D1E">
            <w:pPr>
              <w:rPr>
                <w:sz w:val="20"/>
              </w:rPr>
            </w:pPr>
            <w:r>
              <w:rPr>
                <w:sz w:val="20"/>
              </w:rPr>
              <w:t>Additional PM comments:</w:t>
            </w:r>
          </w:p>
        </w:tc>
      </w:tr>
      <w:tr w:rsidR="00884138" w14:paraId="0C1A7736" w14:textId="77777777" w:rsidTr="00F744DC">
        <w:trPr>
          <w:cantSplit/>
        </w:trPr>
        <w:tc>
          <w:tcPr>
            <w:tcW w:w="566" w:type="dxa"/>
            <w:tcBorders>
              <w:top w:val="single" w:sz="4" w:space="0" w:color="auto"/>
              <w:left w:val="nil"/>
              <w:bottom w:val="single" w:sz="4" w:space="0" w:color="auto"/>
              <w:right w:val="nil"/>
            </w:tcBorders>
          </w:tcPr>
          <w:p w14:paraId="7963E7E1" w14:textId="77777777" w:rsidR="00F744DC" w:rsidRDefault="00F744DC" w:rsidP="00293D1E">
            <w:pPr>
              <w:rPr>
                <w:sz w:val="20"/>
              </w:rPr>
            </w:pPr>
          </w:p>
        </w:tc>
        <w:tc>
          <w:tcPr>
            <w:tcW w:w="4050" w:type="dxa"/>
            <w:tcBorders>
              <w:top w:val="single" w:sz="4" w:space="0" w:color="auto"/>
              <w:left w:val="nil"/>
              <w:bottom w:val="single" w:sz="4" w:space="0" w:color="auto"/>
              <w:right w:val="nil"/>
            </w:tcBorders>
          </w:tcPr>
          <w:p w14:paraId="08C3A38B" w14:textId="77777777" w:rsidR="00F744DC" w:rsidRDefault="00F744DC" w:rsidP="00293D1E">
            <w:pPr>
              <w:rPr>
                <w:rFonts w:ascii="Times" w:hAnsi="Times"/>
                <w:b/>
                <w:sz w:val="20"/>
              </w:rPr>
            </w:pPr>
          </w:p>
          <w:p w14:paraId="5465C843" w14:textId="77777777" w:rsidR="00F744DC" w:rsidRDefault="00F744DC" w:rsidP="00293D1E">
            <w:pPr>
              <w:rPr>
                <w:rFonts w:ascii="Times" w:hAnsi="Times"/>
                <w:b/>
                <w:sz w:val="20"/>
              </w:rPr>
            </w:pPr>
          </w:p>
          <w:p w14:paraId="5FC09817" w14:textId="77777777" w:rsidR="00F744DC" w:rsidRDefault="00F744DC" w:rsidP="00293D1E">
            <w:pPr>
              <w:rPr>
                <w:rFonts w:ascii="Times" w:hAnsi="Times"/>
                <w:b/>
                <w:sz w:val="20"/>
              </w:rPr>
            </w:pPr>
          </w:p>
          <w:p w14:paraId="7A979DD1" w14:textId="77777777" w:rsidR="00F744DC" w:rsidRDefault="00F744DC" w:rsidP="00293D1E">
            <w:pPr>
              <w:rPr>
                <w:rFonts w:ascii="Times" w:hAnsi="Times"/>
                <w:b/>
                <w:sz w:val="20"/>
              </w:rPr>
            </w:pPr>
          </w:p>
          <w:p w14:paraId="258E579C" w14:textId="77777777" w:rsidR="00F744DC" w:rsidRDefault="00F744DC" w:rsidP="00293D1E">
            <w:pPr>
              <w:rPr>
                <w:rFonts w:ascii="Times" w:hAnsi="Times"/>
                <w:b/>
                <w:sz w:val="20"/>
              </w:rPr>
            </w:pPr>
          </w:p>
          <w:p w14:paraId="60C3B8BD" w14:textId="77777777" w:rsidR="00F744DC" w:rsidRDefault="00F744DC" w:rsidP="00293D1E">
            <w:pPr>
              <w:rPr>
                <w:rFonts w:ascii="Times" w:hAnsi="Times"/>
                <w:b/>
                <w:sz w:val="20"/>
              </w:rPr>
            </w:pPr>
          </w:p>
          <w:p w14:paraId="4F9305EC" w14:textId="77777777" w:rsidR="00F744DC" w:rsidRDefault="00F744DC" w:rsidP="00293D1E">
            <w:pPr>
              <w:rPr>
                <w:rFonts w:ascii="Times" w:hAnsi="Times"/>
                <w:b/>
                <w:sz w:val="20"/>
              </w:rPr>
            </w:pPr>
          </w:p>
          <w:p w14:paraId="565711B7" w14:textId="77777777" w:rsidR="00F744DC" w:rsidRDefault="00F744DC" w:rsidP="00293D1E">
            <w:pPr>
              <w:rPr>
                <w:rFonts w:ascii="Times" w:hAnsi="Times"/>
                <w:b/>
                <w:sz w:val="20"/>
              </w:rPr>
            </w:pPr>
          </w:p>
          <w:p w14:paraId="654F714B" w14:textId="77777777" w:rsidR="00F744DC" w:rsidRDefault="00F744DC" w:rsidP="00293D1E">
            <w:pPr>
              <w:rPr>
                <w:rFonts w:ascii="Times" w:hAnsi="Times"/>
                <w:b/>
                <w:sz w:val="20"/>
              </w:rPr>
            </w:pPr>
          </w:p>
        </w:tc>
        <w:tc>
          <w:tcPr>
            <w:tcW w:w="10014" w:type="dxa"/>
            <w:gridSpan w:val="3"/>
            <w:tcBorders>
              <w:top w:val="single" w:sz="4" w:space="0" w:color="auto"/>
              <w:left w:val="nil"/>
              <w:bottom w:val="single" w:sz="4" w:space="0" w:color="auto"/>
              <w:right w:val="nil"/>
            </w:tcBorders>
          </w:tcPr>
          <w:p w14:paraId="33BA45F4" w14:textId="77777777" w:rsidR="00F744DC" w:rsidRDefault="00F744DC" w:rsidP="00293D1E">
            <w:pPr>
              <w:rPr>
                <w:sz w:val="20"/>
              </w:rPr>
            </w:pPr>
          </w:p>
        </w:tc>
      </w:tr>
      <w:tr w:rsidR="00884138" w14:paraId="0E63B436" w14:textId="77777777" w:rsidTr="00F744DC">
        <w:trPr>
          <w:cantSplit/>
        </w:trPr>
        <w:tc>
          <w:tcPr>
            <w:tcW w:w="566" w:type="dxa"/>
            <w:tcBorders>
              <w:top w:val="single" w:sz="4" w:space="0" w:color="auto"/>
            </w:tcBorders>
          </w:tcPr>
          <w:p w14:paraId="6E5C16B9" w14:textId="77777777" w:rsidR="00D5739C" w:rsidRDefault="00864359" w:rsidP="00293D1E">
            <w:pPr>
              <w:rPr>
                <w:sz w:val="20"/>
              </w:rPr>
            </w:pPr>
            <w:r>
              <w:rPr>
                <w:sz w:val="20"/>
              </w:rPr>
              <w:lastRenderedPageBreak/>
              <w:t>1</w:t>
            </w:r>
            <w:r w:rsidR="00BC13F6">
              <w:rPr>
                <w:sz w:val="20"/>
              </w:rPr>
              <w:t>0</w:t>
            </w:r>
          </w:p>
        </w:tc>
        <w:tc>
          <w:tcPr>
            <w:tcW w:w="4050" w:type="dxa"/>
            <w:tcBorders>
              <w:top w:val="single" w:sz="4" w:space="0" w:color="auto"/>
            </w:tcBorders>
          </w:tcPr>
          <w:p w14:paraId="5DE0BBAE" w14:textId="77777777" w:rsidR="00D5739C" w:rsidRDefault="00864359" w:rsidP="00293D1E">
            <w:pPr>
              <w:rPr>
                <w:rFonts w:ascii="Times" w:hAnsi="Times"/>
                <w:sz w:val="20"/>
              </w:rPr>
            </w:pPr>
            <w:r>
              <w:rPr>
                <w:rFonts w:ascii="Times" w:hAnsi="Times"/>
                <w:b/>
                <w:sz w:val="20"/>
              </w:rPr>
              <w:t>Final compensatory mitigation requirements:</w:t>
            </w:r>
          </w:p>
          <w:p w14:paraId="118CE173" w14:textId="77777777" w:rsidR="00E973CC" w:rsidRPr="00BC13F6" w:rsidRDefault="00864359" w:rsidP="00BC13F6">
            <w:pPr>
              <w:rPr>
                <w:rFonts w:ascii="Times" w:hAnsi="Times"/>
                <w:sz w:val="20"/>
              </w:rPr>
            </w:pPr>
            <w:r>
              <w:rPr>
                <w:rFonts w:ascii="Times" w:hAnsi="Times"/>
                <w:sz w:val="20"/>
              </w:rPr>
              <w:t>S</w:t>
            </w:r>
            <w:r w:rsidRPr="00E973CC">
              <w:rPr>
                <w:rFonts w:ascii="Times" w:hAnsi="Times"/>
                <w:sz w:val="20"/>
              </w:rPr>
              <w:t>ummarize the checklist results, combining all required mitigation for this impact site</w:t>
            </w:r>
            <w:r>
              <w:rPr>
                <w:rFonts w:ascii="Times" w:hAnsi="Times"/>
                <w:sz w:val="20"/>
              </w:rPr>
              <w:t>.</w:t>
            </w:r>
          </w:p>
        </w:tc>
        <w:tc>
          <w:tcPr>
            <w:tcW w:w="10014" w:type="dxa"/>
            <w:gridSpan w:val="3"/>
            <w:tcBorders>
              <w:top w:val="single" w:sz="4" w:space="0" w:color="auto"/>
            </w:tcBorders>
          </w:tcPr>
          <w:p w14:paraId="64B1A715" w14:textId="77777777" w:rsidR="00D5739C" w:rsidRDefault="00864359" w:rsidP="00293D1E">
            <w:pPr>
              <w:rPr>
                <w:sz w:val="20"/>
              </w:rPr>
            </w:pPr>
            <w:r>
              <w:rPr>
                <w:sz w:val="20"/>
              </w:rPr>
              <w:t>PM summary:</w:t>
            </w:r>
          </w:p>
        </w:tc>
      </w:tr>
    </w:tbl>
    <w:p w14:paraId="22053E75" w14:textId="77777777" w:rsidR="00E60EAE" w:rsidRPr="00E60EAE" w:rsidRDefault="00864359" w:rsidP="00E60EAE">
      <w:pPr>
        <w:rPr>
          <w:sz w:val="20"/>
        </w:rPr>
      </w:pPr>
      <w:r>
        <w:rPr>
          <w:sz w:val="20"/>
        </w:rPr>
        <w:t>*</w:t>
      </w:r>
      <w:r w:rsidRPr="00E60EAE">
        <w:rPr>
          <w:sz w:val="20"/>
        </w:rPr>
        <w:t>In the final determination of required mitigation,</w:t>
      </w:r>
      <w:r w:rsidR="0085614A">
        <w:rPr>
          <w:sz w:val="20"/>
        </w:rPr>
        <w:t xml:space="preserve"> direct and</w:t>
      </w:r>
      <w:r w:rsidRPr="00E60EAE">
        <w:rPr>
          <w:sz w:val="20"/>
        </w:rPr>
        <w:t xml:space="preserve"> indirect impacts should be considered:</w:t>
      </w:r>
    </w:p>
    <w:p w14:paraId="3E39C2E1" w14:textId="77777777" w:rsidR="00E60EAE" w:rsidRPr="00E60EAE" w:rsidRDefault="00864359" w:rsidP="00E60EAE">
      <w:pPr>
        <w:pStyle w:val="ListParagraph"/>
        <w:numPr>
          <w:ilvl w:val="0"/>
          <w:numId w:val="50"/>
        </w:numPr>
        <w:rPr>
          <w:sz w:val="20"/>
        </w:rPr>
      </w:pPr>
      <w:r w:rsidRPr="00E60EAE">
        <w:rPr>
          <w:sz w:val="20"/>
        </w:rPr>
        <w:t xml:space="preserve">Indirect impacts: Compensatory mitigation may be required to offset predictable indirect impacts.  The PM should document any indirect impacts </w:t>
      </w:r>
      <w:r w:rsidR="00E73185">
        <w:rPr>
          <w:sz w:val="20"/>
        </w:rPr>
        <w:t>caused by the proposed</w:t>
      </w:r>
      <w:r w:rsidR="00ED20E0">
        <w:rPr>
          <w:sz w:val="20"/>
        </w:rPr>
        <w:t>/</w:t>
      </w:r>
      <w:r w:rsidR="00E73185">
        <w:rPr>
          <w:sz w:val="20"/>
        </w:rPr>
        <w:t>authorized activity.</w:t>
      </w:r>
    </w:p>
    <w:p w14:paraId="48F60A4E" w14:textId="77777777" w:rsidR="00916777" w:rsidRDefault="00864359">
      <w:pPr>
        <w:pStyle w:val="ListParagraph"/>
        <w:numPr>
          <w:ilvl w:val="0"/>
          <w:numId w:val="50"/>
        </w:numPr>
        <w:rPr>
          <w:sz w:val="20"/>
        </w:rPr>
      </w:pPr>
      <w:r w:rsidRPr="00E60EAE">
        <w:rPr>
          <w:sz w:val="20"/>
        </w:rPr>
        <w:t xml:space="preserve">Cumulative impacts: In </w:t>
      </w:r>
      <w:r w:rsidR="004E0BE0">
        <w:rPr>
          <w:sz w:val="20"/>
        </w:rPr>
        <w:t xml:space="preserve">some </w:t>
      </w:r>
      <w:r w:rsidRPr="00E60EAE">
        <w:rPr>
          <w:sz w:val="20"/>
        </w:rPr>
        <w:t xml:space="preserve">cases, cumulative impacts should be considered when determining </w:t>
      </w:r>
      <w:r w:rsidR="00335280">
        <w:rPr>
          <w:sz w:val="20"/>
        </w:rPr>
        <w:t xml:space="preserve">if compensatory </w:t>
      </w:r>
      <w:r w:rsidRPr="00E60EAE">
        <w:rPr>
          <w:sz w:val="20"/>
        </w:rPr>
        <w:t xml:space="preserve">mitigation </w:t>
      </w:r>
      <w:r w:rsidR="00335280">
        <w:rPr>
          <w:sz w:val="20"/>
        </w:rPr>
        <w:t xml:space="preserve">should be </w:t>
      </w:r>
      <w:r w:rsidRPr="00E60EAE">
        <w:rPr>
          <w:sz w:val="20"/>
        </w:rPr>
        <w:t>require</w:t>
      </w:r>
      <w:r w:rsidR="00335280">
        <w:rPr>
          <w:sz w:val="20"/>
        </w:rPr>
        <w:t>d</w:t>
      </w:r>
      <w:r w:rsidR="004E0BE0">
        <w:rPr>
          <w:sz w:val="20"/>
        </w:rPr>
        <w:t xml:space="preserve">. </w:t>
      </w:r>
      <w:r w:rsidRPr="00E60EAE">
        <w:rPr>
          <w:sz w:val="20"/>
        </w:rPr>
        <w:t xml:space="preserve"> The extent of cumulative impacts should be documented using available information, such as analyses or data associated with a Special Area Management Plan (SAMP), Watershed Management Plan, land use/land cover scenario assessment, hydrologic modeling, etc.  The information used should be fully cited herein and in the decision document.  </w:t>
      </w:r>
      <w:r w:rsidR="006005C8">
        <w:rPr>
          <w:sz w:val="20"/>
        </w:rPr>
        <w:t>T</w:t>
      </w:r>
      <w:r w:rsidRPr="00E60EAE">
        <w:rPr>
          <w:sz w:val="20"/>
        </w:rPr>
        <w:t xml:space="preserve">he assessment must focus on the proposed action's </w:t>
      </w:r>
      <w:r w:rsidR="00E73185">
        <w:rPr>
          <w:sz w:val="20"/>
        </w:rPr>
        <w:t xml:space="preserve">direct and indirect </w:t>
      </w:r>
      <w:r w:rsidRPr="00E60EAE">
        <w:rPr>
          <w:sz w:val="20"/>
        </w:rPr>
        <w:t xml:space="preserve">impacts (i.e., incremental impact of the </w:t>
      </w:r>
      <w:r w:rsidR="006005C8">
        <w:rPr>
          <w:sz w:val="20"/>
        </w:rPr>
        <w:t>proposed activity</w:t>
      </w:r>
      <w:r w:rsidRPr="00E60EAE">
        <w:rPr>
          <w:sz w:val="20"/>
        </w:rPr>
        <w:t xml:space="preserve">) in the context of </w:t>
      </w:r>
      <w:r w:rsidR="006005C8">
        <w:rPr>
          <w:sz w:val="20"/>
        </w:rPr>
        <w:t xml:space="preserve">the cumulative effects caused by </w:t>
      </w:r>
      <w:r w:rsidRPr="00E60EAE">
        <w:rPr>
          <w:sz w:val="20"/>
        </w:rPr>
        <w:t xml:space="preserve">past, present, and reasonably foreseeable actions, </w:t>
      </w:r>
      <w:r w:rsidR="006005C8">
        <w:rPr>
          <w:sz w:val="20"/>
        </w:rPr>
        <w:t>to reduce the proposed activity’s contribution to cumulative effects in the region.</w:t>
      </w:r>
      <w:r w:rsidR="00D5739C" w:rsidRPr="00E60EAE">
        <w:rPr>
          <w:sz w:val="20"/>
          <w:highlight w:val="yellow"/>
        </w:rPr>
        <w:br w:type="page"/>
      </w:r>
    </w:p>
    <w:p w14:paraId="21F620A3" w14:textId="77777777" w:rsidR="002C17CF" w:rsidRPr="002C17CF" w:rsidRDefault="00864359" w:rsidP="002C17CF">
      <w:pPr>
        <w:autoSpaceDE w:val="0"/>
        <w:autoSpaceDN w:val="0"/>
        <w:adjustRightInd w:val="0"/>
        <w:rPr>
          <w:b/>
          <w:sz w:val="20"/>
        </w:rPr>
      </w:pPr>
      <w:r w:rsidRPr="002C17CF">
        <w:rPr>
          <w:b/>
          <w:sz w:val="20"/>
        </w:rPr>
        <w:lastRenderedPageBreak/>
        <w:t>Table 1</w:t>
      </w:r>
      <w:r w:rsidR="004C0A7F">
        <w:rPr>
          <w:b/>
          <w:sz w:val="20"/>
        </w:rPr>
        <w:t>. Q</w:t>
      </w:r>
      <w:r w:rsidRPr="002C17CF">
        <w:rPr>
          <w:b/>
          <w:sz w:val="20"/>
        </w:rPr>
        <w:t>ualitative comparison of functions (functional loss vs. gain):</w:t>
      </w:r>
    </w:p>
    <w:tbl>
      <w:tblPr>
        <w:tblStyle w:val="TableGrid"/>
        <w:tblW w:w="0" w:type="auto"/>
        <w:tblLook w:val="04A0" w:firstRow="1" w:lastRow="0" w:firstColumn="1" w:lastColumn="0" w:noHBand="0" w:noVBand="1"/>
      </w:tblPr>
      <w:tblGrid>
        <w:gridCol w:w="3600"/>
        <w:gridCol w:w="2880"/>
        <w:gridCol w:w="2880"/>
        <w:gridCol w:w="2880"/>
      </w:tblGrid>
      <w:tr w:rsidR="00884138" w14:paraId="6B0C10F6" w14:textId="77777777" w:rsidTr="002C17CF">
        <w:trPr>
          <w:trHeight w:val="432"/>
        </w:trPr>
        <w:tc>
          <w:tcPr>
            <w:tcW w:w="3600" w:type="dxa"/>
            <w:tcBorders>
              <w:top w:val="single" w:sz="4" w:space="0" w:color="auto"/>
              <w:left w:val="single" w:sz="4" w:space="0" w:color="auto"/>
              <w:bottom w:val="single" w:sz="4" w:space="0" w:color="auto"/>
              <w:right w:val="single" w:sz="4" w:space="0" w:color="auto"/>
            </w:tcBorders>
            <w:vAlign w:val="center"/>
            <w:hideMark/>
          </w:tcPr>
          <w:p w14:paraId="7A4EDFEF" w14:textId="77777777" w:rsidR="002C17CF" w:rsidRPr="00646EE7" w:rsidRDefault="00864359" w:rsidP="002C17CF">
            <w:pPr>
              <w:jc w:val="center"/>
              <w:rPr>
                <w:b/>
                <w:sz w:val="20"/>
              </w:rPr>
            </w:pPr>
            <w:r w:rsidRPr="00646EE7">
              <w:rPr>
                <w:b/>
                <w:sz w:val="20"/>
              </w:rPr>
              <w:t>Function</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EF1C20B" w14:textId="77777777" w:rsidR="002C17CF" w:rsidRPr="00646EE7" w:rsidRDefault="00864359" w:rsidP="002C17CF">
            <w:pPr>
              <w:spacing w:before="100" w:beforeAutospacing="1" w:after="100" w:afterAutospacing="1"/>
              <w:jc w:val="center"/>
              <w:rPr>
                <w:b/>
                <w:sz w:val="20"/>
              </w:rPr>
            </w:pPr>
            <w:r w:rsidRPr="00646EE7">
              <w:rPr>
                <w:b/>
                <w:sz w:val="20"/>
              </w:rPr>
              <w:t>Impact site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BAE0154" w14:textId="77777777" w:rsidR="002C17CF" w:rsidRPr="00646EE7" w:rsidRDefault="00864359" w:rsidP="002C17CF">
            <w:pPr>
              <w:spacing w:before="100" w:beforeAutospacing="1" w:after="100" w:afterAutospacing="1"/>
              <w:jc w:val="center"/>
              <w:rPr>
                <w:b/>
                <w:sz w:val="20"/>
              </w:rPr>
            </w:pPr>
            <w:r w:rsidRPr="00646EE7">
              <w:rPr>
                <w:b/>
                <w:sz w:val="20"/>
              </w:rPr>
              <w:t>Mitigation site</w:t>
            </w:r>
          </w:p>
        </w:tc>
        <w:tc>
          <w:tcPr>
            <w:tcW w:w="2880" w:type="dxa"/>
            <w:tcBorders>
              <w:top w:val="single" w:sz="4" w:space="0" w:color="auto"/>
              <w:left w:val="single" w:sz="4" w:space="0" w:color="auto"/>
              <w:bottom w:val="single" w:sz="4" w:space="0" w:color="auto"/>
              <w:right w:val="single" w:sz="4" w:space="0" w:color="auto"/>
            </w:tcBorders>
            <w:vAlign w:val="center"/>
          </w:tcPr>
          <w:p w14:paraId="3D75CB7B" w14:textId="77777777" w:rsidR="002C17CF" w:rsidRPr="00646EE7" w:rsidRDefault="00864359" w:rsidP="002C17CF">
            <w:pPr>
              <w:spacing w:before="100" w:beforeAutospacing="1" w:after="100" w:afterAutospacing="1"/>
              <w:jc w:val="center"/>
              <w:rPr>
                <w:b/>
                <w:sz w:val="20"/>
              </w:rPr>
            </w:pPr>
            <w:r>
              <w:rPr>
                <w:b/>
                <w:sz w:val="20"/>
              </w:rPr>
              <w:t>PM Justification</w:t>
            </w:r>
          </w:p>
        </w:tc>
      </w:tr>
      <w:tr w:rsidR="00884138" w14:paraId="713CAB99" w14:textId="77777777" w:rsidTr="00F744D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F3A10E" w14:textId="77777777" w:rsidR="002C17CF" w:rsidRDefault="002C17CF" w:rsidP="002C17CF">
            <w:pPr>
              <w:rPr>
                <w:sz w:val="20"/>
              </w:rPr>
            </w:pPr>
          </w:p>
          <w:p w14:paraId="4576814F" w14:textId="77777777" w:rsidR="002C17CF" w:rsidRDefault="00864359" w:rsidP="002C17CF">
            <w:pPr>
              <w:rPr>
                <w:sz w:val="20"/>
              </w:rPr>
            </w:pPr>
            <w:r w:rsidRPr="00646EE7">
              <w:rPr>
                <w:sz w:val="20"/>
              </w:rPr>
              <w:t xml:space="preserve">Short- or long-term surface water storage </w:t>
            </w:r>
          </w:p>
          <w:p w14:paraId="6E4B8AC3" w14:textId="77777777" w:rsidR="002C17CF" w:rsidRPr="00646EE7" w:rsidRDefault="002C17CF" w:rsidP="002C17CF">
            <w:pPr>
              <w:rPr>
                <w:sz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75D97"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6E4259"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F417AA" w14:textId="77777777" w:rsidR="002C17CF" w:rsidRPr="00646EE7" w:rsidRDefault="002C17CF" w:rsidP="002C17CF">
            <w:pPr>
              <w:spacing w:before="100" w:beforeAutospacing="1" w:after="100" w:afterAutospacing="1"/>
              <w:rPr>
                <w:sz w:val="20"/>
              </w:rPr>
            </w:pPr>
          </w:p>
        </w:tc>
      </w:tr>
      <w:tr w:rsidR="00884138" w14:paraId="01A537ED" w14:textId="77777777" w:rsidTr="00F744DC">
        <w:tc>
          <w:tcPr>
            <w:tcW w:w="3600" w:type="dxa"/>
            <w:tcBorders>
              <w:top w:val="single" w:sz="4" w:space="0" w:color="auto"/>
              <w:left w:val="single" w:sz="4" w:space="0" w:color="auto"/>
              <w:bottom w:val="single" w:sz="4" w:space="0" w:color="auto"/>
              <w:right w:val="single" w:sz="4" w:space="0" w:color="auto"/>
            </w:tcBorders>
            <w:hideMark/>
          </w:tcPr>
          <w:p w14:paraId="3F8FFA6D" w14:textId="77777777" w:rsidR="002C17CF" w:rsidRDefault="002C17CF" w:rsidP="002C17CF">
            <w:pPr>
              <w:rPr>
                <w:sz w:val="20"/>
              </w:rPr>
            </w:pPr>
          </w:p>
          <w:p w14:paraId="11870C87" w14:textId="77777777" w:rsidR="002C17CF" w:rsidRDefault="00864359" w:rsidP="002C17CF">
            <w:pPr>
              <w:rPr>
                <w:sz w:val="20"/>
              </w:rPr>
            </w:pPr>
            <w:r w:rsidRPr="00646EE7">
              <w:rPr>
                <w:sz w:val="20"/>
              </w:rPr>
              <w:t xml:space="preserve">Subsurface water storage </w:t>
            </w:r>
          </w:p>
          <w:p w14:paraId="04F86439" w14:textId="77777777" w:rsidR="002C17CF" w:rsidRPr="00646EE7" w:rsidRDefault="002C17CF" w:rsidP="002C17CF">
            <w:pPr>
              <w:rPr>
                <w:sz w:val="20"/>
              </w:rPr>
            </w:pPr>
          </w:p>
        </w:tc>
        <w:tc>
          <w:tcPr>
            <w:tcW w:w="2880" w:type="dxa"/>
            <w:tcBorders>
              <w:top w:val="single" w:sz="4" w:space="0" w:color="auto"/>
              <w:left w:val="single" w:sz="4" w:space="0" w:color="auto"/>
              <w:bottom w:val="single" w:sz="4" w:space="0" w:color="auto"/>
              <w:right w:val="single" w:sz="4" w:space="0" w:color="auto"/>
            </w:tcBorders>
            <w:hideMark/>
          </w:tcPr>
          <w:p w14:paraId="482995A1"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hideMark/>
          </w:tcPr>
          <w:p w14:paraId="7E5E20CB"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tcPr>
          <w:p w14:paraId="7C1D0DBE" w14:textId="77777777" w:rsidR="002C17CF" w:rsidRPr="00646EE7" w:rsidRDefault="002C17CF" w:rsidP="002C17CF">
            <w:pPr>
              <w:spacing w:before="100" w:beforeAutospacing="1" w:after="100" w:afterAutospacing="1"/>
              <w:rPr>
                <w:sz w:val="20"/>
              </w:rPr>
            </w:pPr>
          </w:p>
        </w:tc>
      </w:tr>
      <w:tr w:rsidR="00884138" w14:paraId="05A1013C" w14:textId="77777777" w:rsidTr="00F744D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5F22FD" w14:textId="77777777" w:rsidR="002C17CF" w:rsidRDefault="002C17CF" w:rsidP="002C17CF">
            <w:pPr>
              <w:rPr>
                <w:sz w:val="20"/>
              </w:rPr>
            </w:pPr>
          </w:p>
          <w:p w14:paraId="6ECE1DF9" w14:textId="77777777" w:rsidR="002C17CF" w:rsidRPr="00646EE7" w:rsidRDefault="00864359" w:rsidP="002C17CF">
            <w:pPr>
              <w:rPr>
                <w:sz w:val="20"/>
              </w:rPr>
            </w:pPr>
            <w:r w:rsidRPr="00646EE7">
              <w:rPr>
                <w:sz w:val="20"/>
              </w:rPr>
              <w:t>Moderation of groundwater flow or discharge</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0CB7F"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6BB2A9"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1CA0B" w14:textId="77777777" w:rsidR="002C17CF" w:rsidRPr="00646EE7" w:rsidRDefault="002C17CF" w:rsidP="002C17CF">
            <w:pPr>
              <w:spacing w:before="100" w:beforeAutospacing="1" w:after="100" w:afterAutospacing="1"/>
              <w:rPr>
                <w:sz w:val="20"/>
              </w:rPr>
            </w:pPr>
          </w:p>
        </w:tc>
      </w:tr>
      <w:tr w:rsidR="00884138" w14:paraId="77A5450C" w14:textId="77777777" w:rsidTr="00F744DC">
        <w:tc>
          <w:tcPr>
            <w:tcW w:w="3600" w:type="dxa"/>
            <w:tcBorders>
              <w:top w:val="single" w:sz="4" w:space="0" w:color="auto"/>
              <w:left w:val="single" w:sz="4" w:space="0" w:color="auto"/>
              <w:bottom w:val="single" w:sz="4" w:space="0" w:color="auto"/>
              <w:right w:val="single" w:sz="4" w:space="0" w:color="auto"/>
            </w:tcBorders>
            <w:hideMark/>
          </w:tcPr>
          <w:p w14:paraId="0CB90A61" w14:textId="77777777" w:rsidR="002C17CF" w:rsidRDefault="002C17CF" w:rsidP="002C17CF">
            <w:pPr>
              <w:rPr>
                <w:sz w:val="20"/>
              </w:rPr>
            </w:pPr>
          </w:p>
          <w:p w14:paraId="31CFEBD4" w14:textId="77777777" w:rsidR="002C17CF" w:rsidRDefault="00864359" w:rsidP="002C17CF">
            <w:pPr>
              <w:rPr>
                <w:sz w:val="20"/>
              </w:rPr>
            </w:pPr>
            <w:r w:rsidRPr="00646EE7">
              <w:rPr>
                <w:sz w:val="20"/>
              </w:rPr>
              <w:t xml:space="preserve">Dissipation of energy </w:t>
            </w:r>
          </w:p>
          <w:p w14:paraId="1096ED86" w14:textId="77777777" w:rsidR="002C17CF" w:rsidRPr="00646EE7" w:rsidRDefault="002C17CF" w:rsidP="002C17CF">
            <w:pPr>
              <w:rPr>
                <w:sz w:val="20"/>
              </w:rPr>
            </w:pPr>
          </w:p>
        </w:tc>
        <w:tc>
          <w:tcPr>
            <w:tcW w:w="2880" w:type="dxa"/>
            <w:tcBorders>
              <w:top w:val="single" w:sz="4" w:space="0" w:color="auto"/>
              <w:left w:val="single" w:sz="4" w:space="0" w:color="auto"/>
              <w:bottom w:val="single" w:sz="4" w:space="0" w:color="auto"/>
              <w:right w:val="single" w:sz="4" w:space="0" w:color="auto"/>
            </w:tcBorders>
            <w:hideMark/>
          </w:tcPr>
          <w:p w14:paraId="0922E86D"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hideMark/>
          </w:tcPr>
          <w:p w14:paraId="1B3B60A9"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tcPr>
          <w:p w14:paraId="4FF7FCAC" w14:textId="77777777" w:rsidR="002C17CF" w:rsidRPr="00646EE7" w:rsidRDefault="002C17CF" w:rsidP="002C17CF">
            <w:pPr>
              <w:spacing w:before="100" w:beforeAutospacing="1" w:after="100" w:afterAutospacing="1"/>
              <w:rPr>
                <w:sz w:val="20"/>
              </w:rPr>
            </w:pPr>
          </w:p>
        </w:tc>
      </w:tr>
      <w:tr w:rsidR="00884138" w14:paraId="59DF55EA" w14:textId="77777777" w:rsidTr="00F744D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6D326" w14:textId="77777777" w:rsidR="002C17CF" w:rsidRDefault="002C17CF" w:rsidP="002C17CF">
            <w:pPr>
              <w:rPr>
                <w:sz w:val="20"/>
              </w:rPr>
            </w:pPr>
          </w:p>
          <w:p w14:paraId="0FEF20F7" w14:textId="77777777" w:rsidR="002C17CF" w:rsidRDefault="00864359" w:rsidP="002C17CF">
            <w:pPr>
              <w:rPr>
                <w:sz w:val="20"/>
              </w:rPr>
            </w:pPr>
            <w:r w:rsidRPr="00646EE7">
              <w:rPr>
                <w:sz w:val="20"/>
              </w:rPr>
              <w:t xml:space="preserve">Cycling of nutrients </w:t>
            </w:r>
          </w:p>
          <w:p w14:paraId="63D05422" w14:textId="77777777" w:rsidR="002C17CF" w:rsidRPr="00646EE7" w:rsidRDefault="002C17CF" w:rsidP="002C17CF">
            <w:pPr>
              <w:rPr>
                <w:sz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38833A"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F30F8"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D67F52" w14:textId="77777777" w:rsidR="002C17CF" w:rsidRPr="00646EE7" w:rsidRDefault="002C17CF" w:rsidP="002C17CF">
            <w:pPr>
              <w:spacing w:before="100" w:beforeAutospacing="1" w:after="100" w:afterAutospacing="1"/>
              <w:rPr>
                <w:sz w:val="20"/>
              </w:rPr>
            </w:pPr>
          </w:p>
        </w:tc>
      </w:tr>
      <w:tr w:rsidR="00884138" w14:paraId="0A0A73EE" w14:textId="77777777" w:rsidTr="00F744DC">
        <w:tc>
          <w:tcPr>
            <w:tcW w:w="3600" w:type="dxa"/>
            <w:tcBorders>
              <w:top w:val="single" w:sz="4" w:space="0" w:color="auto"/>
              <w:left w:val="single" w:sz="4" w:space="0" w:color="auto"/>
              <w:bottom w:val="single" w:sz="4" w:space="0" w:color="auto"/>
              <w:right w:val="single" w:sz="4" w:space="0" w:color="auto"/>
            </w:tcBorders>
            <w:hideMark/>
          </w:tcPr>
          <w:p w14:paraId="67EFC5C7" w14:textId="77777777" w:rsidR="002C17CF" w:rsidRDefault="002C17CF" w:rsidP="002C17CF">
            <w:pPr>
              <w:rPr>
                <w:sz w:val="20"/>
              </w:rPr>
            </w:pPr>
          </w:p>
          <w:p w14:paraId="74833FFA" w14:textId="77777777" w:rsidR="002C17CF" w:rsidRDefault="00864359" w:rsidP="002C17CF">
            <w:pPr>
              <w:rPr>
                <w:sz w:val="20"/>
              </w:rPr>
            </w:pPr>
            <w:r w:rsidRPr="00646EE7">
              <w:rPr>
                <w:sz w:val="20"/>
              </w:rPr>
              <w:t xml:space="preserve">Removal of elements and compounds </w:t>
            </w:r>
          </w:p>
          <w:p w14:paraId="6A3A4E1B" w14:textId="77777777" w:rsidR="002C17CF" w:rsidRPr="00646EE7" w:rsidRDefault="002C17CF" w:rsidP="002C17CF">
            <w:pPr>
              <w:rPr>
                <w:sz w:val="20"/>
              </w:rPr>
            </w:pPr>
          </w:p>
        </w:tc>
        <w:tc>
          <w:tcPr>
            <w:tcW w:w="2880" w:type="dxa"/>
            <w:tcBorders>
              <w:top w:val="single" w:sz="4" w:space="0" w:color="auto"/>
              <w:left w:val="single" w:sz="4" w:space="0" w:color="auto"/>
              <w:bottom w:val="single" w:sz="4" w:space="0" w:color="auto"/>
              <w:right w:val="single" w:sz="4" w:space="0" w:color="auto"/>
            </w:tcBorders>
            <w:hideMark/>
          </w:tcPr>
          <w:p w14:paraId="59D35E6A"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hideMark/>
          </w:tcPr>
          <w:p w14:paraId="1CD9E4F9"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tcPr>
          <w:p w14:paraId="6E31DD7A" w14:textId="77777777" w:rsidR="002C17CF" w:rsidRPr="00646EE7" w:rsidRDefault="002C17CF" w:rsidP="002C17CF">
            <w:pPr>
              <w:spacing w:before="100" w:beforeAutospacing="1" w:after="100" w:afterAutospacing="1"/>
              <w:rPr>
                <w:sz w:val="20"/>
              </w:rPr>
            </w:pPr>
          </w:p>
        </w:tc>
      </w:tr>
      <w:tr w:rsidR="00884138" w14:paraId="5786A6C5" w14:textId="77777777" w:rsidTr="00F744D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0E266F" w14:textId="77777777" w:rsidR="002C17CF" w:rsidRDefault="002C17CF" w:rsidP="002C17CF">
            <w:pPr>
              <w:rPr>
                <w:sz w:val="20"/>
              </w:rPr>
            </w:pPr>
          </w:p>
          <w:p w14:paraId="0FE55A47" w14:textId="77777777" w:rsidR="002C17CF" w:rsidRDefault="00864359" w:rsidP="002C17CF">
            <w:pPr>
              <w:rPr>
                <w:sz w:val="20"/>
              </w:rPr>
            </w:pPr>
            <w:r w:rsidRPr="00646EE7">
              <w:rPr>
                <w:sz w:val="20"/>
              </w:rPr>
              <w:t xml:space="preserve">Retention of particulates </w:t>
            </w:r>
          </w:p>
          <w:p w14:paraId="6CC5031F" w14:textId="77777777" w:rsidR="002C17CF" w:rsidRPr="00646EE7" w:rsidRDefault="002C17CF" w:rsidP="002C17CF">
            <w:pPr>
              <w:rPr>
                <w:sz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5B857"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DDA04"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B1A152" w14:textId="77777777" w:rsidR="002C17CF" w:rsidRPr="00646EE7" w:rsidRDefault="002C17CF" w:rsidP="002C17CF">
            <w:pPr>
              <w:spacing w:before="100" w:beforeAutospacing="1" w:after="100" w:afterAutospacing="1"/>
              <w:rPr>
                <w:sz w:val="20"/>
              </w:rPr>
            </w:pPr>
          </w:p>
        </w:tc>
      </w:tr>
      <w:tr w:rsidR="00884138" w14:paraId="38126D4F" w14:textId="77777777" w:rsidTr="00F744DC">
        <w:tc>
          <w:tcPr>
            <w:tcW w:w="3600" w:type="dxa"/>
            <w:tcBorders>
              <w:top w:val="single" w:sz="4" w:space="0" w:color="auto"/>
              <w:left w:val="single" w:sz="4" w:space="0" w:color="auto"/>
              <w:bottom w:val="single" w:sz="4" w:space="0" w:color="auto"/>
              <w:right w:val="single" w:sz="4" w:space="0" w:color="auto"/>
            </w:tcBorders>
            <w:hideMark/>
          </w:tcPr>
          <w:p w14:paraId="63B8C78E" w14:textId="77777777" w:rsidR="002C17CF" w:rsidRDefault="002C17CF" w:rsidP="002C17CF">
            <w:pPr>
              <w:rPr>
                <w:sz w:val="20"/>
              </w:rPr>
            </w:pPr>
          </w:p>
          <w:p w14:paraId="42CC7352" w14:textId="77777777" w:rsidR="002C17CF" w:rsidRDefault="00864359" w:rsidP="002C17CF">
            <w:pPr>
              <w:rPr>
                <w:sz w:val="20"/>
              </w:rPr>
            </w:pPr>
            <w:r w:rsidRPr="00646EE7">
              <w:rPr>
                <w:sz w:val="20"/>
              </w:rPr>
              <w:t xml:space="preserve">Export of organic carbon </w:t>
            </w:r>
          </w:p>
          <w:p w14:paraId="3870D75F" w14:textId="77777777" w:rsidR="002C17CF" w:rsidRPr="00646EE7" w:rsidRDefault="002C17CF" w:rsidP="002C17CF">
            <w:pPr>
              <w:rPr>
                <w:sz w:val="20"/>
              </w:rPr>
            </w:pPr>
          </w:p>
        </w:tc>
        <w:tc>
          <w:tcPr>
            <w:tcW w:w="2880" w:type="dxa"/>
            <w:tcBorders>
              <w:top w:val="single" w:sz="4" w:space="0" w:color="auto"/>
              <w:left w:val="single" w:sz="4" w:space="0" w:color="auto"/>
              <w:bottom w:val="single" w:sz="4" w:space="0" w:color="auto"/>
              <w:right w:val="single" w:sz="4" w:space="0" w:color="auto"/>
            </w:tcBorders>
            <w:hideMark/>
          </w:tcPr>
          <w:p w14:paraId="5C033565"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hideMark/>
          </w:tcPr>
          <w:p w14:paraId="02245463"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tcPr>
          <w:p w14:paraId="46C614A2" w14:textId="77777777" w:rsidR="002C17CF" w:rsidRPr="00646EE7" w:rsidRDefault="002C17CF" w:rsidP="002C17CF">
            <w:pPr>
              <w:spacing w:before="100" w:beforeAutospacing="1" w:after="100" w:afterAutospacing="1"/>
              <w:rPr>
                <w:sz w:val="20"/>
              </w:rPr>
            </w:pPr>
          </w:p>
        </w:tc>
      </w:tr>
      <w:tr w:rsidR="00884138" w14:paraId="10583B93" w14:textId="77777777" w:rsidTr="00F744D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F8541B" w14:textId="77777777" w:rsidR="002C17CF" w:rsidRDefault="002C17CF" w:rsidP="002C17CF">
            <w:pPr>
              <w:rPr>
                <w:sz w:val="20"/>
              </w:rPr>
            </w:pPr>
          </w:p>
          <w:p w14:paraId="12BF5293" w14:textId="77777777" w:rsidR="002C17CF" w:rsidRPr="00646EE7" w:rsidRDefault="00864359" w:rsidP="002C17CF">
            <w:pPr>
              <w:rPr>
                <w:sz w:val="20"/>
              </w:rPr>
            </w:pPr>
            <w:r w:rsidRPr="00646EE7">
              <w:rPr>
                <w:sz w:val="20"/>
              </w:rPr>
              <w:t>Maintenance of plant and animal communities</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CF7ECF"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0A7E3" w14:textId="77777777" w:rsidR="002C17CF" w:rsidRPr="00646EE7" w:rsidRDefault="002C17CF" w:rsidP="002C17CF">
            <w:pPr>
              <w:spacing w:before="100" w:beforeAutospacing="1" w:after="100" w:afterAutospacing="1"/>
              <w:rPr>
                <w:sz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57D64" w14:textId="77777777" w:rsidR="002C17CF" w:rsidRPr="00646EE7" w:rsidRDefault="002C17CF" w:rsidP="002C17CF">
            <w:pPr>
              <w:spacing w:before="100" w:beforeAutospacing="1" w:after="100" w:afterAutospacing="1"/>
              <w:rPr>
                <w:sz w:val="20"/>
              </w:rPr>
            </w:pPr>
          </w:p>
        </w:tc>
      </w:tr>
      <w:tr w:rsidR="00884138" w14:paraId="147F784F" w14:textId="77777777" w:rsidTr="00F744DC">
        <w:tc>
          <w:tcPr>
            <w:tcW w:w="6480" w:type="dxa"/>
            <w:gridSpan w:val="2"/>
            <w:tcBorders>
              <w:top w:val="single" w:sz="4" w:space="0" w:color="auto"/>
              <w:left w:val="single" w:sz="4" w:space="0" w:color="auto"/>
              <w:bottom w:val="single" w:sz="4" w:space="0" w:color="auto"/>
              <w:right w:val="single" w:sz="4" w:space="0" w:color="auto"/>
            </w:tcBorders>
          </w:tcPr>
          <w:p w14:paraId="23F22C81" w14:textId="77777777" w:rsidR="002C17CF" w:rsidRDefault="002C17CF" w:rsidP="002C17CF">
            <w:pPr>
              <w:jc w:val="right"/>
              <w:rPr>
                <w:sz w:val="20"/>
              </w:rPr>
            </w:pPr>
          </w:p>
          <w:p w14:paraId="1CA209E3" w14:textId="77777777" w:rsidR="002C17CF" w:rsidRDefault="00864359" w:rsidP="002C17CF">
            <w:pPr>
              <w:jc w:val="right"/>
              <w:rPr>
                <w:sz w:val="20"/>
              </w:rPr>
            </w:pPr>
            <w:r>
              <w:rPr>
                <w:sz w:val="20"/>
              </w:rPr>
              <w:t>Step 2.</w:t>
            </w:r>
            <w:proofErr w:type="spellStart"/>
            <w:r>
              <w:rPr>
                <w:sz w:val="20"/>
              </w:rPr>
              <w:t>a</w:t>
            </w:r>
            <w:proofErr w:type="spellEnd"/>
            <w:r>
              <w:rPr>
                <w:sz w:val="20"/>
              </w:rPr>
              <w:t xml:space="preserve"> adjustment for column __:</w:t>
            </w:r>
          </w:p>
          <w:p w14:paraId="0F6205B6" w14:textId="77777777" w:rsidR="002C17CF" w:rsidRPr="00646EE7" w:rsidRDefault="002C17CF" w:rsidP="002C17CF">
            <w:pPr>
              <w:jc w:val="right"/>
              <w:rPr>
                <w:sz w:val="20"/>
              </w:rPr>
            </w:pPr>
          </w:p>
        </w:tc>
        <w:tc>
          <w:tcPr>
            <w:tcW w:w="5760" w:type="dxa"/>
            <w:gridSpan w:val="2"/>
            <w:tcBorders>
              <w:top w:val="single" w:sz="4" w:space="0" w:color="auto"/>
              <w:left w:val="single" w:sz="4" w:space="0" w:color="auto"/>
              <w:bottom w:val="single" w:sz="4" w:space="0" w:color="auto"/>
              <w:right w:val="single" w:sz="4" w:space="0" w:color="auto"/>
            </w:tcBorders>
          </w:tcPr>
          <w:p w14:paraId="3E81CC18" w14:textId="77777777" w:rsidR="002C17CF" w:rsidRPr="00646EE7" w:rsidRDefault="002C17CF" w:rsidP="002C17CF">
            <w:pPr>
              <w:spacing w:before="100" w:beforeAutospacing="1" w:after="100" w:afterAutospacing="1"/>
              <w:rPr>
                <w:sz w:val="20"/>
              </w:rPr>
            </w:pPr>
          </w:p>
        </w:tc>
      </w:tr>
    </w:tbl>
    <w:tbl>
      <w:tblPr>
        <w:tblW w:w="14525" w:type="dxa"/>
        <w:tblInd w:w="91" w:type="dxa"/>
        <w:tblLook w:val="04A0" w:firstRow="1" w:lastRow="0" w:firstColumn="1" w:lastColumn="0" w:noHBand="0" w:noVBand="1"/>
      </w:tblPr>
      <w:tblGrid>
        <w:gridCol w:w="14525"/>
      </w:tblGrid>
      <w:tr w:rsidR="00884138" w14:paraId="433FF4FB" w14:textId="77777777" w:rsidTr="00F744DC">
        <w:trPr>
          <w:trHeight w:val="255"/>
        </w:trPr>
        <w:tc>
          <w:tcPr>
            <w:tcW w:w="14525" w:type="dxa"/>
            <w:tcBorders>
              <w:top w:val="nil"/>
              <w:left w:val="nil"/>
              <w:bottom w:val="nil"/>
              <w:right w:val="nil"/>
            </w:tcBorders>
            <w:shd w:val="clear" w:color="auto" w:fill="auto"/>
            <w:noWrap/>
            <w:vAlign w:val="bottom"/>
            <w:hideMark/>
          </w:tcPr>
          <w:p w14:paraId="79371C07" w14:textId="77777777" w:rsidR="002C17CF" w:rsidRDefault="002C17CF" w:rsidP="00F744DC">
            <w:pPr>
              <w:rPr>
                <w:rFonts w:ascii="Arial" w:hAnsi="Arial" w:cs="Arial"/>
                <w:sz w:val="20"/>
              </w:rPr>
            </w:pPr>
          </w:p>
          <w:p w14:paraId="523B34A0" w14:textId="77777777" w:rsidR="002C17CF" w:rsidRDefault="00864359" w:rsidP="00F744DC">
            <w:pPr>
              <w:rPr>
                <w:rFonts w:ascii="Arial" w:hAnsi="Arial" w:cs="Arial"/>
                <w:sz w:val="20"/>
              </w:rPr>
            </w:pPr>
            <w:r>
              <w:rPr>
                <w:rFonts w:ascii="Arial" w:hAnsi="Arial" w:cs="Arial"/>
                <w:sz w:val="20"/>
              </w:rPr>
              <w:t>Table 1 i</w:t>
            </w:r>
            <w:r w:rsidRPr="00295578">
              <w:rPr>
                <w:rFonts w:ascii="Arial" w:hAnsi="Arial" w:cs="Arial"/>
                <w:sz w:val="20"/>
              </w:rPr>
              <w:t xml:space="preserve">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6"/>
            </w:tblGrid>
            <w:tr w:rsidR="00884138" w14:paraId="7F995DD9" w14:textId="77777777" w:rsidTr="00F744DC">
              <w:trPr>
                <w:trHeight w:val="570"/>
              </w:trPr>
              <w:tc>
                <w:tcPr>
                  <w:tcW w:w="11676" w:type="dxa"/>
                  <w:shd w:val="clear" w:color="auto" w:fill="auto"/>
                  <w:vAlign w:val="center"/>
                  <w:hideMark/>
                </w:tcPr>
                <w:p w14:paraId="445EB02C" w14:textId="77777777" w:rsidR="002C17CF" w:rsidRPr="00E200D2" w:rsidRDefault="00864359" w:rsidP="00F744DC">
                  <w:pPr>
                    <w:rPr>
                      <w:rFonts w:ascii="Arial" w:hAnsi="Arial" w:cs="Arial"/>
                      <w:sz w:val="20"/>
                    </w:rPr>
                  </w:pPr>
                  <w:r w:rsidRPr="00E200D2">
                    <w:rPr>
                      <w:rFonts w:ascii="Arial" w:hAnsi="Arial" w:cs="Arial"/>
                      <w:b/>
                      <w:bCs/>
                      <w:sz w:val="20"/>
                    </w:rPr>
                    <w:t>1.</w:t>
                  </w:r>
                  <w:r w:rsidRPr="00E200D2">
                    <w:rPr>
                      <w:rFonts w:ascii="Arial" w:hAnsi="Arial" w:cs="Arial"/>
                      <w:sz w:val="20"/>
                    </w:rPr>
                    <w:t xml:space="preserve"> </w:t>
                  </w:r>
                  <w:r>
                    <w:rPr>
                      <w:rFonts w:ascii="Arial" w:hAnsi="Arial" w:cs="Arial"/>
                      <w:sz w:val="20"/>
                    </w:rPr>
                    <w:t>Describe amount of functional loss (impact) and gain (mitigation) in each respective column.  Gain and loss can be described in text (for example, small loss, moderate loss, large loss, no loss, etc.) or symbolically (for example, +, ++, +++, 0, ---, --, -).</w:t>
                  </w:r>
                </w:p>
              </w:tc>
            </w:tr>
            <w:tr w:rsidR="00884138" w14:paraId="0954366A" w14:textId="77777777" w:rsidTr="00F744DC">
              <w:trPr>
                <w:trHeight w:val="255"/>
              </w:trPr>
              <w:tc>
                <w:tcPr>
                  <w:tcW w:w="11676" w:type="dxa"/>
                  <w:shd w:val="clear" w:color="auto" w:fill="auto"/>
                  <w:vAlign w:val="center"/>
                  <w:hideMark/>
                </w:tcPr>
                <w:p w14:paraId="39B2542E" w14:textId="77777777" w:rsidR="002C17CF" w:rsidRPr="00E200D2" w:rsidRDefault="00864359" w:rsidP="00F744DC">
                  <w:pPr>
                    <w:rPr>
                      <w:rFonts w:ascii="Arial" w:hAnsi="Arial" w:cs="Arial"/>
                      <w:sz w:val="20"/>
                    </w:rPr>
                  </w:pPr>
                  <w:r w:rsidRPr="00E200D2">
                    <w:rPr>
                      <w:rFonts w:ascii="Arial" w:hAnsi="Arial" w:cs="Arial"/>
                      <w:b/>
                      <w:bCs/>
                      <w:sz w:val="20"/>
                    </w:rPr>
                    <w:t>2.</w:t>
                  </w:r>
                  <w:r w:rsidRPr="00E200D2">
                    <w:rPr>
                      <w:rFonts w:ascii="Arial" w:hAnsi="Arial" w:cs="Arial"/>
                      <w:sz w:val="20"/>
                    </w:rPr>
                    <w:t xml:space="preserve"> </w:t>
                  </w:r>
                  <w:r>
                    <w:rPr>
                      <w:rFonts w:ascii="Arial" w:hAnsi="Arial" w:cs="Arial"/>
                      <w:sz w:val="20"/>
                    </w:rPr>
                    <w:t xml:space="preserve">Note: </w:t>
                  </w:r>
                  <w:r w:rsidRPr="00A223A1">
                    <w:rPr>
                      <w:rFonts w:ascii="Arial" w:hAnsi="Arial" w:cs="Arial"/>
                      <w:sz w:val="20"/>
                    </w:rPr>
                    <w:t>alternate lists of functions may be used</w:t>
                  </w:r>
                  <w:r>
                    <w:rPr>
                      <w:rFonts w:ascii="Arial" w:hAnsi="Arial" w:cs="Arial"/>
                      <w:sz w:val="20"/>
                    </w:rPr>
                    <w:t>.</w:t>
                  </w:r>
                </w:p>
              </w:tc>
            </w:tr>
            <w:tr w:rsidR="00884138" w14:paraId="7DC2E44A" w14:textId="77777777" w:rsidTr="00F744DC">
              <w:trPr>
                <w:trHeight w:val="255"/>
              </w:trPr>
              <w:tc>
                <w:tcPr>
                  <w:tcW w:w="11676" w:type="dxa"/>
                  <w:shd w:val="clear" w:color="auto" w:fill="auto"/>
                  <w:noWrap/>
                  <w:vAlign w:val="center"/>
                  <w:hideMark/>
                </w:tcPr>
                <w:p w14:paraId="7EB841D7" w14:textId="77777777" w:rsidR="002C17CF" w:rsidRPr="00E200D2" w:rsidRDefault="00864359" w:rsidP="00F744DC">
                  <w:pPr>
                    <w:rPr>
                      <w:rFonts w:ascii="Arial" w:hAnsi="Arial" w:cs="Arial"/>
                      <w:sz w:val="20"/>
                    </w:rPr>
                  </w:pPr>
                  <w:r w:rsidRPr="00E200D2">
                    <w:rPr>
                      <w:rFonts w:ascii="Arial" w:hAnsi="Arial" w:cs="Arial"/>
                      <w:b/>
                      <w:bCs/>
                      <w:sz w:val="20"/>
                    </w:rPr>
                    <w:t>3.</w:t>
                  </w:r>
                  <w:r w:rsidRPr="00E200D2">
                    <w:rPr>
                      <w:rFonts w:ascii="Arial" w:hAnsi="Arial" w:cs="Arial"/>
                      <w:sz w:val="20"/>
                    </w:rPr>
                    <w:t xml:space="preserve"> </w:t>
                  </w:r>
                  <w:r>
                    <w:rPr>
                      <w:rFonts w:ascii="Arial" w:hAnsi="Arial" w:cs="Arial"/>
                      <w:sz w:val="20"/>
                    </w:rPr>
                    <w:t>Note: a single adjustment should be used to account for all functions combined (see example 7 in attachment 12501.3)</w:t>
                  </w:r>
                </w:p>
              </w:tc>
            </w:tr>
          </w:tbl>
          <w:p w14:paraId="38BCEF95" w14:textId="77777777" w:rsidR="002C17CF" w:rsidRPr="00295578" w:rsidRDefault="002C17CF" w:rsidP="00F744DC">
            <w:pPr>
              <w:rPr>
                <w:rFonts w:ascii="Arial" w:hAnsi="Arial" w:cs="Arial"/>
                <w:b/>
                <w:bCs/>
                <w:sz w:val="20"/>
              </w:rPr>
            </w:pPr>
          </w:p>
        </w:tc>
      </w:tr>
    </w:tbl>
    <w:p w14:paraId="07A61076" w14:textId="77777777" w:rsidR="002C17CF" w:rsidRDefault="00864359">
      <w:pPr>
        <w:rPr>
          <w:b/>
          <w:sz w:val="28"/>
          <w:szCs w:val="28"/>
        </w:rPr>
      </w:pPr>
      <w:r>
        <w:rPr>
          <w:b/>
          <w:sz w:val="28"/>
          <w:szCs w:val="28"/>
        </w:rPr>
        <w:br w:type="page"/>
      </w:r>
    </w:p>
    <w:p w14:paraId="08D23917" w14:textId="77777777" w:rsidR="00F72D48" w:rsidRPr="00F72D48" w:rsidRDefault="00F72D48" w:rsidP="00F72D48">
      <w:pPr>
        <w:autoSpaceDE w:val="0"/>
        <w:autoSpaceDN w:val="0"/>
        <w:adjustRightInd w:val="0"/>
        <w:rPr>
          <w:b/>
          <w:sz w:val="20"/>
        </w:rPr>
      </w:pPr>
    </w:p>
    <w:p w14:paraId="03E4E001" w14:textId="77777777" w:rsidR="00F76917" w:rsidRPr="00646EE7" w:rsidRDefault="00864359" w:rsidP="00F76917">
      <w:pPr>
        <w:autoSpaceDE w:val="0"/>
        <w:autoSpaceDN w:val="0"/>
        <w:adjustRightInd w:val="0"/>
        <w:rPr>
          <w:b/>
          <w:sz w:val="20"/>
        </w:rPr>
      </w:pPr>
      <w:r>
        <w:rPr>
          <w:b/>
          <w:sz w:val="20"/>
        </w:rPr>
        <w:t>Table 2</w:t>
      </w:r>
      <w:r w:rsidR="005551D4">
        <w:rPr>
          <w:b/>
          <w:sz w:val="20"/>
        </w:rPr>
        <w:t>. Baseline ratio and total adjustment determinations for preservation</w:t>
      </w:r>
      <w:r w:rsidRPr="00646EE7">
        <w:rPr>
          <w:b/>
          <w:sz w:val="20"/>
        </w:rPr>
        <w:t>:</w:t>
      </w:r>
    </w:p>
    <w:tbl>
      <w:tblPr>
        <w:tblStyle w:val="TableGrid"/>
        <w:tblW w:w="0" w:type="auto"/>
        <w:tblLook w:val="04A0" w:firstRow="1" w:lastRow="0" w:firstColumn="1" w:lastColumn="0" w:noHBand="0" w:noVBand="1"/>
      </w:tblPr>
      <w:tblGrid>
        <w:gridCol w:w="772"/>
        <w:gridCol w:w="3854"/>
        <w:gridCol w:w="2471"/>
        <w:gridCol w:w="5678"/>
      </w:tblGrid>
      <w:tr w:rsidR="00884138" w14:paraId="3AD1E010" w14:textId="77777777" w:rsidTr="000201D6">
        <w:trPr>
          <w:trHeight w:val="432"/>
        </w:trPr>
        <w:tc>
          <w:tcPr>
            <w:tcW w:w="772" w:type="dxa"/>
            <w:tcBorders>
              <w:top w:val="single" w:sz="4" w:space="0" w:color="auto"/>
              <w:left w:val="single" w:sz="4" w:space="0" w:color="auto"/>
              <w:bottom w:val="single" w:sz="4" w:space="0" w:color="auto"/>
              <w:right w:val="single" w:sz="4" w:space="0" w:color="auto"/>
            </w:tcBorders>
            <w:vAlign w:val="center"/>
          </w:tcPr>
          <w:p w14:paraId="7E724620" w14:textId="77777777" w:rsidR="00F76917" w:rsidRDefault="00864359" w:rsidP="000201D6">
            <w:pPr>
              <w:jc w:val="center"/>
              <w:rPr>
                <w:b/>
                <w:sz w:val="20"/>
              </w:rPr>
            </w:pPr>
            <w:r>
              <w:rPr>
                <w:b/>
                <w:sz w:val="20"/>
              </w:rPr>
              <w:t>Steps</w:t>
            </w:r>
          </w:p>
        </w:tc>
        <w:tc>
          <w:tcPr>
            <w:tcW w:w="3854" w:type="dxa"/>
            <w:tcBorders>
              <w:top w:val="single" w:sz="4" w:space="0" w:color="auto"/>
              <w:left w:val="single" w:sz="4" w:space="0" w:color="auto"/>
              <w:bottom w:val="single" w:sz="4" w:space="0" w:color="auto"/>
              <w:right w:val="single" w:sz="4" w:space="0" w:color="auto"/>
            </w:tcBorders>
            <w:vAlign w:val="center"/>
            <w:hideMark/>
          </w:tcPr>
          <w:p w14:paraId="00F92992" w14:textId="77777777" w:rsidR="00F76917" w:rsidRPr="00646EE7" w:rsidRDefault="00864359" w:rsidP="000201D6">
            <w:pPr>
              <w:jc w:val="center"/>
              <w:rPr>
                <w:b/>
                <w:sz w:val="20"/>
              </w:rPr>
            </w:pPr>
            <w:r>
              <w:rPr>
                <w:b/>
                <w:sz w:val="20"/>
              </w:rPr>
              <w:t>Criteria</w:t>
            </w:r>
          </w:p>
        </w:tc>
        <w:tc>
          <w:tcPr>
            <w:tcW w:w="2471" w:type="dxa"/>
            <w:tcBorders>
              <w:top w:val="single" w:sz="4" w:space="0" w:color="auto"/>
              <w:left w:val="single" w:sz="4" w:space="0" w:color="auto"/>
              <w:bottom w:val="single" w:sz="4" w:space="0" w:color="auto"/>
              <w:right w:val="single" w:sz="4" w:space="0" w:color="auto"/>
            </w:tcBorders>
            <w:vAlign w:val="center"/>
            <w:hideMark/>
          </w:tcPr>
          <w:p w14:paraId="71BC87E6" w14:textId="77777777" w:rsidR="00F76917" w:rsidRPr="00646EE7" w:rsidRDefault="00864359" w:rsidP="000201D6">
            <w:pPr>
              <w:spacing w:before="100" w:beforeAutospacing="1" w:after="100" w:afterAutospacing="1"/>
              <w:jc w:val="center"/>
              <w:rPr>
                <w:b/>
                <w:sz w:val="20"/>
              </w:rPr>
            </w:pPr>
            <w:r>
              <w:rPr>
                <w:b/>
                <w:sz w:val="20"/>
              </w:rPr>
              <w:t>Results</w:t>
            </w:r>
          </w:p>
        </w:tc>
        <w:tc>
          <w:tcPr>
            <w:tcW w:w="5678" w:type="dxa"/>
            <w:tcBorders>
              <w:top w:val="single" w:sz="4" w:space="0" w:color="auto"/>
              <w:left w:val="single" w:sz="4" w:space="0" w:color="auto"/>
              <w:bottom w:val="single" w:sz="4" w:space="0" w:color="auto"/>
              <w:right w:val="single" w:sz="4" w:space="0" w:color="auto"/>
            </w:tcBorders>
            <w:vAlign w:val="center"/>
            <w:hideMark/>
          </w:tcPr>
          <w:p w14:paraId="68B675CB" w14:textId="77777777" w:rsidR="00F76917" w:rsidRPr="00646EE7" w:rsidRDefault="00864359" w:rsidP="000201D6">
            <w:pPr>
              <w:spacing w:before="100" w:beforeAutospacing="1" w:after="100" w:afterAutospacing="1"/>
              <w:jc w:val="center"/>
              <w:rPr>
                <w:b/>
                <w:sz w:val="20"/>
              </w:rPr>
            </w:pPr>
            <w:r>
              <w:rPr>
                <w:b/>
                <w:sz w:val="20"/>
              </w:rPr>
              <w:t>PM Justification</w:t>
            </w:r>
          </w:p>
        </w:tc>
      </w:tr>
      <w:tr w:rsidR="00884138" w14:paraId="5985D575" w14:textId="77777777" w:rsidTr="000201D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D8E32" w14:textId="77777777" w:rsidR="00F76917" w:rsidRPr="003D2470" w:rsidRDefault="00864359" w:rsidP="000201D6">
            <w:pPr>
              <w:rPr>
                <w:sz w:val="20"/>
              </w:rPr>
            </w:pPr>
            <w:r>
              <w:rPr>
                <w:sz w:val="20"/>
              </w:rPr>
              <w:t>A.</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94D978" w14:textId="77777777" w:rsidR="00F76917" w:rsidRDefault="00F76917" w:rsidP="000201D6">
            <w:pPr>
              <w:rPr>
                <w:sz w:val="20"/>
              </w:rPr>
            </w:pPr>
          </w:p>
          <w:p w14:paraId="7667D178" w14:textId="77777777" w:rsidR="00F76917" w:rsidRDefault="00864359" w:rsidP="000201D6">
            <w:pPr>
              <w:rPr>
                <w:sz w:val="20"/>
              </w:rPr>
            </w:pPr>
            <w:r>
              <w:rPr>
                <w:sz w:val="20"/>
              </w:rPr>
              <w:t>Baseline</w:t>
            </w:r>
            <w:r w:rsidRPr="003D2470">
              <w:rPr>
                <w:sz w:val="20"/>
              </w:rPr>
              <w:t xml:space="preserve"> ratio (5</w:t>
            </w:r>
            <w:r>
              <w:rPr>
                <w:sz w:val="20"/>
              </w:rPr>
              <w:t>:1</w:t>
            </w:r>
            <w:r w:rsidRPr="003D2470">
              <w:rPr>
                <w:sz w:val="20"/>
              </w:rPr>
              <w:t>,</w:t>
            </w:r>
            <w:r>
              <w:rPr>
                <w:sz w:val="20"/>
              </w:rPr>
              <w:t xml:space="preserve"> </w:t>
            </w:r>
            <w:r w:rsidRPr="003D2470">
              <w:rPr>
                <w:sz w:val="20"/>
              </w:rPr>
              <w:t>3</w:t>
            </w:r>
            <w:r>
              <w:rPr>
                <w:sz w:val="20"/>
              </w:rPr>
              <w:t>:1</w:t>
            </w:r>
            <w:r w:rsidRPr="003D2470">
              <w:rPr>
                <w:sz w:val="20"/>
              </w:rPr>
              <w:t>, or 1:1):</w:t>
            </w:r>
          </w:p>
          <w:p w14:paraId="07DBD29F" w14:textId="77777777" w:rsidR="00F76917" w:rsidRPr="00646EE7" w:rsidRDefault="00F76917" w:rsidP="000201D6">
            <w:pPr>
              <w:rPr>
                <w:sz w:val="20"/>
              </w:rPr>
            </w:pPr>
          </w:p>
        </w:tc>
        <w:tc>
          <w:tcPr>
            <w:tcW w:w="2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BD224" w14:textId="77777777" w:rsidR="00F76917" w:rsidRPr="00646EE7" w:rsidRDefault="00F76917" w:rsidP="000201D6">
            <w:pPr>
              <w:spacing w:before="100" w:beforeAutospacing="1" w:after="100" w:afterAutospacing="1"/>
              <w:rPr>
                <w:sz w:val="20"/>
              </w:rPr>
            </w:pPr>
          </w:p>
        </w:tc>
        <w:tc>
          <w:tcPr>
            <w:tcW w:w="5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96149" w14:textId="77777777" w:rsidR="00F76917" w:rsidRPr="00646EE7" w:rsidRDefault="00F76917" w:rsidP="000201D6">
            <w:pPr>
              <w:spacing w:before="100" w:beforeAutospacing="1" w:after="100" w:afterAutospacing="1"/>
              <w:rPr>
                <w:sz w:val="20"/>
              </w:rPr>
            </w:pPr>
          </w:p>
        </w:tc>
      </w:tr>
      <w:tr w:rsidR="00884138" w14:paraId="3B5974BD" w14:textId="77777777" w:rsidTr="000201D6">
        <w:tc>
          <w:tcPr>
            <w:tcW w:w="772" w:type="dxa"/>
            <w:tcBorders>
              <w:top w:val="single" w:sz="4" w:space="0" w:color="auto"/>
              <w:left w:val="single" w:sz="4" w:space="0" w:color="auto"/>
              <w:bottom w:val="single" w:sz="4" w:space="0" w:color="auto"/>
              <w:right w:val="single" w:sz="4" w:space="0" w:color="auto"/>
            </w:tcBorders>
            <w:shd w:val="pct15" w:color="auto" w:fill="auto"/>
            <w:vAlign w:val="center"/>
          </w:tcPr>
          <w:p w14:paraId="7E5ABC39" w14:textId="77777777" w:rsidR="00F76917" w:rsidRPr="003D2470" w:rsidRDefault="00864359" w:rsidP="000201D6">
            <w:pPr>
              <w:rPr>
                <w:sz w:val="20"/>
              </w:rPr>
            </w:pPr>
            <w:r>
              <w:rPr>
                <w:sz w:val="20"/>
              </w:rPr>
              <w:t>B.</w:t>
            </w:r>
          </w:p>
        </w:tc>
        <w:tc>
          <w:tcPr>
            <w:tcW w:w="3854" w:type="dxa"/>
            <w:tcBorders>
              <w:top w:val="single" w:sz="4" w:space="0" w:color="auto"/>
              <w:left w:val="single" w:sz="4" w:space="0" w:color="auto"/>
              <w:bottom w:val="single" w:sz="4" w:space="0" w:color="auto"/>
              <w:right w:val="single" w:sz="4" w:space="0" w:color="auto"/>
            </w:tcBorders>
            <w:shd w:val="pct15" w:color="auto" w:fill="auto"/>
            <w:hideMark/>
          </w:tcPr>
          <w:p w14:paraId="79F3C4EC" w14:textId="77777777" w:rsidR="00F76917" w:rsidRDefault="00F76917" w:rsidP="000201D6">
            <w:pPr>
              <w:rPr>
                <w:sz w:val="20"/>
              </w:rPr>
            </w:pPr>
          </w:p>
          <w:p w14:paraId="17D6996F" w14:textId="77777777" w:rsidR="00F76917" w:rsidRDefault="00864359" w:rsidP="000201D6">
            <w:pPr>
              <w:rPr>
                <w:sz w:val="20"/>
              </w:rPr>
            </w:pPr>
            <w:r w:rsidRPr="003D2470">
              <w:rPr>
                <w:sz w:val="20"/>
              </w:rPr>
              <w:t>Functions adjustment</w:t>
            </w:r>
            <w:r>
              <w:rPr>
                <w:sz w:val="20"/>
              </w:rPr>
              <w:t xml:space="preserve"> (5, 3, or 1)</w:t>
            </w:r>
            <w:r w:rsidRPr="003D2470">
              <w:rPr>
                <w:sz w:val="20"/>
              </w:rPr>
              <w:t>:</w:t>
            </w:r>
          </w:p>
          <w:p w14:paraId="1EC8E901" w14:textId="77777777" w:rsidR="00F76917" w:rsidRPr="00646EE7" w:rsidRDefault="00F76917" w:rsidP="000201D6">
            <w:pPr>
              <w:rPr>
                <w:sz w:val="20"/>
              </w:rPr>
            </w:pPr>
          </w:p>
        </w:tc>
        <w:tc>
          <w:tcPr>
            <w:tcW w:w="2471" w:type="dxa"/>
            <w:tcBorders>
              <w:top w:val="single" w:sz="4" w:space="0" w:color="auto"/>
              <w:left w:val="single" w:sz="4" w:space="0" w:color="auto"/>
              <w:bottom w:val="single" w:sz="4" w:space="0" w:color="auto"/>
              <w:right w:val="single" w:sz="4" w:space="0" w:color="auto"/>
            </w:tcBorders>
            <w:shd w:val="pct15" w:color="auto" w:fill="auto"/>
            <w:hideMark/>
          </w:tcPr>
          <w:p w14:paraId="1C9F8F40" w14:textId="77777777" w:rsidR="00F76917" w:rsidRPr="00646EE7" w:rsidRDefault="00F76917" w:rsidP="000201D6">
            <w:pPr>
              <w:spacing w:before="100" w:beforeAutospacing="1" w:after="100" w:afterAutospacing="1"/>
              <w:rPr>
                <w:sz w:val="20"/>
              </w:rPr>
            </w:pPr>
          </w:p>
        </w:tc>
        <w:tc>
          <w:tcPr>
            <w:tcW w:w="5678" w:type="dxa"/>
            <w:tcBorders>
              <w:top w:val="single" w:sz="4" w:space="0" w:color="auto"/>
              <w:left w:val="single" w:sz="4" w:space="0" w:color="auto"/>
              <w:bottom w:val="single" w:sz="4" w:space="0" w:color="auto"/>
              <w:right w:val="single" w:sz="4" w:space="0" w:color="auto"/>
            </w:tcBorders>
            <w:shd w:val="pct15" w:color="auto" w:fill="auto"/>
            <w:hideMark/>
          </w:tcPr>
          <w:p w14:paraId="30475375" w14:textId="77777777" w:rsidR="00F76917" w:rsidRPr="00646EE7" w:rsidRDefault="00F76917" w:rsidP="000201D6">
            <w:pPr>
              <w:spacing w:before="100" w:beforeAutospacing="1" w:after="100" w:afterAutospacing="1"/>
              <w:rPr>
                <w:sz w:val="20"/>
              </w:rPr>
            </w:pPr>
          </w:p>
        </w:tc>
      </w:tr>
      <w:tr w:rsidR="00884138" w14:paraId="09158683" w14:textId="77777777" w:rsidTr="000201D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04A34" w14:textId="77777777" w:rsidR="00F76917" w:rsidRPr="003D2470" w:rsidRDefault="00864359" w:rsidP="000201D6">
            <w:pPr>
              <w:rPr>
                <w:sz w:val="20"/>
              </w:rPr>
            </w:pPr>
            <w:r>
              <w:rPr>
                <w:sz w:val="20"/>
              </w:rPr>
              <w:t>C.</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B9B09" w14:textId="77777777" w:rsidR="00F76917" w:rsidRDefault="00F76917" w:rsidP="000201D6">
            <w:pPr>
              <w:rPr>
                <w:sz w:val="20"/>
              </w:rPr>
            </w:pPr>
          </w:p>
          <w:p w14:paraId="3AC782B5" w14:textId="77777777" w:rsidR="00F76917" w:rsidRDefault="00864359" w:rsidP="000201D6">
            <w:pPr>
              <w:rPr>
                <w:sz w:val="20"/>
              </w:rPr>
            </w:pPr>
            <w:r w:rsidRPr="003D2470">
              <w:rPr>
                <w:sz w:val="20"/>
              </w:rPr>
              <w:t>Threat adjustment</w:t>
            </w:r>
            <w:r>
              <w:rPr>
                <w:sz w:val="20"/>
              </w:rPr>
              <w:t xml:space="preserve"> (5, 3, or 1)</w:t>
            </w:r>
            <w:r w:rsidRPr="003D2470">
              <w:rPr>
                <w:sz w:val="20"/>
              </w:rPr>
              <w:t>:</w:t>
            </w:r>
          </w:p>
          <w:p w14:paraId="12EE3CD0" w14:textId="77777777" w:rsidR="00F76917" w:rsidRPr="00646EE7" w:rsidRDefault="00F76917" w:rsidP="000201D6">
            <w:pPr>
              <w:rPr>
                <w:sz w:val="20"/>
              </w:rPr>
            </w:pPr>
          </w:p>
        </w:tc>
        <w:tc>
          <w:tcPr>
            <w:tcW w:w="2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9FAFFB" w14:textId="77777777" w:rsidR="00F76917" w:rsidRPr="00646EE7" w:rsidRDefault="00F76917" w:rsidP="000201D6">
            <w:pPr>
              <w:spacing w:before="100" w:beforeAutospacing="1" w:after="100" w:afterAutospacing="1"/>
              <w:rPr>
                <w:sz w:val="20"/>
              </w:rPr>
            </w:pPr>
          </w:p>
        </w:tc>
        <w:tc>
          <w:tcPr>
            <w:tcW w:w="5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2F27C6" w14:textId="77777777" w:rsidR="00F76917" w:rsidRPr="00646EE7" w:rsidRDefault="00F76917" w:rsidP="000201D6">
            <w:pPr>
              <w:spacing w:before="100" w:beforeAutospacing="1" w:after="100" w:afterAutospacing="1"/>
              <w:rPr>
                <w:sz w:val="20"/>
              </w:rPr>
            </w:pPr>
          </w:p>
        </w:tc>
      </w:tr>
      <w:tr w:rsidR="00884138" w14:paraId="02E675FA" w14:textId="77777777" w:rsidTr="000201D6">
        <w:tc>
          <w:tcPr>
            <w:tcW w:w="772" w:type="dxa"/>
            <w:tcBorders>
              <w:top w:val="single" w:sz="4" w:space="0" w:color="auto"/>
              <w:left w:val="single" w:sz="4" w:space="0" w:color="auto"/>
              <w:bottom w:val="single" w:sz="4" w:space="0" w:color="auto"/>
              <w:right w:val="single" w:sz="4" w:space="0" w:color="auto"/>
            </w:tcBorders>
            <w:shd w:val="pct15" w:color="auto" w:fill="auto"/>
            <w:vAlign w:val="center"/>
          </w:tcPr>
          <w:p w14:paraId="19D6102F" w14:textId="77777777" w:rsidR="00F76917" w:rsidRPr="003D2470" w:rsidRDefault="00864359" w:rsidP="000201D6">
            <w:pPr>
              <w:rPr>
                <w:sz w:val="20"/>
              </w:rPr>
            </w:pPr>
            <w:r>
              <w:rPr>
                <w:sz w:val="20"/>
              </w:rPr>
              <w:t>D.</w:t>
            </w:r>
          </w:p>
        </w:tc>
        <w:tc>
          <w:tcPr>
            <w:tcW w:w="3854" w:type="dxa"/>
            <w:tcBorders>
              <w:top w:val="single" w:sz="4" w:space="0" w:color="auto"/>
              <w:left w:val="single" w:sz="4" w:space="0" w:color="auto"/>
              <w:bottom w:val="single" w:sz="4" w:space="0" w:color="auto"/>
              <w:right w:val="single" w:sz="4" w:space="0" w:color="auto"/>
            </w:tcBorders>
            <w:shd w:val="pct15" w:color="auto" w:fill="auto"/>
            <w:hideMark/>
          </w:tcPr>
          <w:p w14:paraId="443789B8" w14:textId="77777777" w:rsidR="00F76917" w:rsidRDefault="00F76917" w:rsidP="000201D6">
            <w:pPr>
              <w:rPr>
                <w:sz w:val="20"/>
              </w:rPr>
            </w:pPr>
          </w:p>
          <w:p w14:paraId="21AB213D" w14:textId="77777777" w:rsidR="00F76917" w:rsidRDefault="00864359" w:rsidP="000201D6">
            <w:pPr>
              <w:rPr>
                <w:sz w:val="20"/>
              </w:rPr>
            </w:pPr>
            <w:r w:rsidRPr="003D2470">
              <w:rPr>
                <w:sz w:val="20"/>
              </w:rPr>
              <w:t>Degree of protection adjustment</w:t>
            </w:r>
            <w:r>
              <w:rPr>
                <w:sz w:val="20"/>
              </w:rPr>
              <w:t xml:space="preserve"> (5, 3, or 1)</w:t>
            </w:r>
            <w:r w:rsidRPr="003D2470">
              <w:rPr>
                <w:sz w:val="20"/>
              </w:rPr>
              <w:t>:</w:t>
            </w:r>
          </w:p>
          <w:p w14:paraId="3D26E499" w14:textId="77777777" w:rsidR="00F76917" w:rsidRPr="00646EE7" w:rsidRDefault="00F76917" w:rsidP="000201D6">
            <w:pPr>
              <w:rPr>
                <w:sz w:val="20"/>
              </w:rPr>
            </w:pPr>
          </w:p>
        </w:tc>
        <w:tc>
          <w:tcPr>
            <w:tcW w:w="2471" w:type="dxa"/>
            <w:tcBorders>
              <w:top w:val="single" w:sz="4" w:space="0" w:color="auto"/>
              <w:left w:val="single" w:sz="4" w:space="0" w:color="auto"/>
              <w:bottom w:val="single" w:sz="4" w:space="0" w:color="auto"/>
              <w:right w:val="single" w:sz="4" w:space="0" w:color="auto"/>
            </w:tcBorders>
            <w:shd w:val="pct15" w:color="auto" w:fill="auto"/>
            <w:hideMark/>
          </w:tcPr>
          <w:p w14:paraId="181C8758" w14:textId="77777777" w:rsidR="00F76917" w:rsidRPr="00646EE7" w:rsidRDefault="00F76917" w:rsidP="000201D6">
            <w:pPr>
              <w:spacing w:before="100" w:beforeAutospacing="1" w:after="100" w:afterAutospacing="1"/>
              <w:rPr>
                <w:sz w:val="20"/>
              </w:rPr>
            </w:pPr>
          </w:p>
        </w:tc>
        <w:tc>
          <w:tcPr>
            <w:tcW w:w="5678" w:type="dxa"/>
            <w:tcBorders>
              <w:top w:val="single" w:sz="4" w:space="0" w:color="auto"/>
              <w:left w:val="single" w:sz="4" w:space="0" w:color="auto"/>
              <w:bottom w:val="single" w:sz="4" w:space="0" w:color="auto"/>
              <w:right w:val="single" w:sz="4" w:space="0" w:color="auto"/>
            </w:tcBorders>
            <w:shd w:val="pct15" w:color="auto" w:fill="auto"/>
            <w:hideMark/>
          </w:tcPr>
          <w:p w14:paraId="1980F291" w14:textId="77777777" w:rsidR="00F76917" w:rsidRPr="00646EE7" w:rsidRDefault="00F76917" w:rsidP="000201D6">
            <w:pPr>
              <w:spacing w:before="100" w:beforeAutospacing="1" w:after="100" w:afterAutospacing="1"/>
              <w:rPr>
                <w:sz w:val="20"/>
              </w:rPr>
            </w:pPr>
          </w:p>
        </w:tc>
      </w:tr>
      <w:tr w:rsidR="00884138" w14:paraId="4AFB3FC7" w14:textId="77777777" w:rsidTr="002C17CF">
        <w:trPr>
          <w:trHeight w:val="690"/>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8AE5E" w14:textId="77777777" w:rsidR="005551D4" w:rsidRDefault="00864359" w:rsidP="002C17CF">
            <w:pPr>
              <w:rPr>
                <w:sz w:val="20"/>
              </w:rPr>
            </w:pPr>
            <w:r>
              <w:rPr>
                <w:sz w:val="20"/>
              </w:rPr>
              <w:t>E.</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62EFC" w14:textId="77777777" w:rsidR="005551D4" w:rsidRDefault="005551D4" w:rsidP="005551D4">
            <w:pPr>
              <w:jc w:val="right"/>
              <w:rPr>
                <w:sz w:val="20"/>
              </w:rPr>
            </w:pPr>
          </w:p>
          <w:p w14:paraId="76553410" w14:textId="77777777" w:rsidR="005551D4" w:rsidRPr="00646EE7" w:rsidRDefault="00864359" w:rsidP="005551D4">
            <w:pPr>
              <w:rPr>
                <w:sz w:val="20"/>
              </w:rPr>
            </w:pPr>
            <w:r>
              <w:rPr>
                <w:sz w:val="20"/>
              </w:rPr>
              <w:t>Total adjustment for column __ (add steps B-D):</w:t>
            </w:r>
          </w:p>
        </w:tc>
        <w:tc>
          <w:tcPr>
            <w:tcW w:w="2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B44B2" w14:textId="77777777" w:rsidR="005551D4" w:rsidRPr="00646EE7" w:rsidRDefault="005551D4" w:rsidP="005551D4">
            <w:pPr>
              <w:spacing w:before="100" w:beforeAutospacing="1" w:after="100" w:afterAutospacing="1"/>
              <w:rPr>
                <w:sz w:val="20"/>
              </w:rPr>
            </w:pPr>
          </w:p>
        </w:tc>
        <w:tc>
          <w:tcPr>
            <w:tcW w:w="5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47364E" w14:textId="77777777" w:rsidR="005551D4" w:rsidRPr="00646EE7" w:rsidRDefault="005551D4" w:rsidP="005551D4">
            <w:pPr>
              <w:spacing w:before="100" w:beforeAutospacing="1" w:after="100" w:afterAutospacing="1"/>
              <w:rPr>
                <w:sz w:val="20"/>
              </w:rPr>
            </w:pPr>
          </w:p>
        </w:tc>
      </w:tr>
      <w:tr w:rsidR="00884138" w14:paraId="2CE79CC4" w14:textId="77777777" w:rsidTr="000201D6">
        <w:trPr>
          <w:trHeight w:val="402"/>
        </w:trPr>
        <w:tc>
          <w:tcPr>
            <w:tcW w:w="127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A8F49" w14:textId="77777777" w:rsidR="004509B2" w:rsidRPr="00646EE7" w:rsidRDefault="00864359" w:rsidP="000201D6">
            <w:pPr>
              <w:spacing w:before="100" w:beforeAutospacing="1" w:after="100" w:afterAutospacing="1"/>
              <w:rPr>
                <w:sz w:val="20"/>
              </w:rPr>
            </w:pPr>
            <w:r>
              <w:rPr>
                <w:sz w:val="20"/>
              </w:rPr>
              <w:t>Supporting information:</w:t>
            </w:r>
          </w:p>
        </w:tc>
      </w:tr>
      <w:tr w:rsidR="00884138" w14:paraId="0ACB8632" w14:textId="77777777" w:rsidTr="000201D6">
        <w:trPr>
          <w:trHeight w:val="690"/>
        </w:trPr>
        <w:tc>
          <w:tcPr>
            <w:tcW w:w="46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5DC5A" w14:textId="77777777" w:rsidR="004509B2" w:rsidRDefault="00864359" w:rsidP="000201D6">
            <w:pPr>
              <w:jc w:val="right"/>
              <w:rPr>
                <w:sz w:val="20"/>
              </w:rPr>
            </w:pPr>
            <w:r w:rsidRPr="0098115A">
              <w:rPr>
                <w:sz w:val="20"/>
              </w:rPr>
              <w:t xml:space="preserve">Impacted </w:t>
            </w:r>
            <w:r>
              <w:rPr>
                <w:sz w:val="20"/>
              </w:rPr>
              <w:t>aquatic resource(s)</w:t>
            </w:r>
            <w:r w:rsidRPr="0098115A">
              <w:rPr>
                <w:sz w:val="20"/>
              </w:rPr>
              <w:t>:</w:t>
            </w:r>
          </w:p>
        </w:tc>
        <w:tc>
          <w:tcPr>
            <w:tcW w:w="81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337AB" w14:textId="77777777" w:rsidR="004509B2" w:rsidRPr="00646EE7" w:rsidRDefault="004509B2" w:rsidP="000201D6">
            <w:pPr>
              <w:spacing w:before="100" w:beforeAutospacing="1" w:after="100" w:afterAutospacing="1"/>
              <w:rPr>
                <w:sz w:val="20"/>
              </w:rPr>
            </w:pPr>
          </w:p>
        </w:tc>
      </w:tr>
      <w:tr w:rsidR="00884138" w14:paraId="64D8C30A" w14:textId="77777777" w:rsidTr="000201D6">
        <w:trPr>
          <w:trHeight w:val="690"/>
        </w:trPr>
        <w:tc>
          <w:tcPr>
            <w:tcW w:w="46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7F54B" w14:textId="77777777" w:rsidR="004509B2" w:rsidRDefault="00864359" w:rsidP="000201D6">
            <w:pPr>
              <w:jc w:val="right"/>
              <w:rPr>
                <w:sz w:val="20"/>
              </w:rPr>
            </w:pPr>
            <w:r w:rsidRPr="0098115A">
              <w:rPr>
                <w:sz w:val="20"/>
              </w:rPr>
              <w:t xml:space="preserve">Preserved </w:t>
            </w:r>
            <w:r>
              <w:rPr>
                <w:sz w:val="20"/>
              </w:rPr>
              <w:t>aquatic resource(s)/site(s)</w:t>
            </w:r>
            <w:r w:rsidRPr="0098115A">
              <w:rPr>
                <w:sz w:val="20"/>
              </w:rPr>
              <w:t>:</w:t>
            </w:r>
          </w:p>
        </w:tc>
        <w:tc>
          <w:tcPr>
            <w:tcW w:w="81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A22E0" w14:textId="77777777" w:rsidR="004509B2" w:rsidRPr="00646EE7" w:rsidRDefault="004509B2" w:rsidP="000201D6">
            <w:pPr>
              <w:spacing w:before="100" w:beforeAutospacing="1" w:after="100" w:afterAutospacing="1"/>
              <w:rPr>
                <w:sz w:val="20"/>
              </w:rPr>
            </w:pPr>
          </w:p>
        </w:tc>
      </w:tr>
      <w:tr w:rsidR="00884138" w14:paraId="692BF7CB" w14:textId="77777777" w:rsidTr="000201D6">
        <w:trPr>
          <w:trHeight w:val="690"/>
        </w:trPr>
        <w:tc>
          <w:tcPr>
            <w:tcW w:w="46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F4467" w14:textId="77777777" w:rsidR="004509B2" w:rsidRDefault="00864359" w:rsidP="000201D6">
            <w:pPr>
              <w:jc w:val="right"/>
              <w:rPr>
                <w:sz w:val="20"/>
              </w:rPr>
            </w:pPr>
            <w:r w:rsidRPr="0098115A">
              <w:rPr>
                <w:sz w:val="20"/>
              </w:rPr>
              <w:t>Threat:</w:t>
            </w:r>
          </w:p>
        </w:tc>
        <w:tc>
          <w:tcPr>
            <w:tcW w:w="81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0013A" w14:textId="77777777" w:rsidR="004509B2" w:rsidRPr="00646EE7" w:rsidRDefault="004509B2" w:rsidP="000201D6">
            <w:pPr>
              <w:spacing w:before="100" w:beforeAutospacing="1" w:after="100" w:afterAutospacing="1"/>
              <w:rPr>
                <w:sz w:val="20"/>
              </w:rPr>
            </w:pPr>
          </w:p>
        </w:tc>
      </w:tr>
      <w:tr w:rsidR="00884138" w14:paraId="7D743622" w14:textId="77777777" w:rsidTr="000201D6">
        <w:trPr>
          <w:trHeight w:val="690"/>
        </w:trPr>
        <w:tc>
          <w:tcPr>
            <w:tcW w:w="462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56CE0BE6" w14:textId="77777777" w:rsidR="004509B2" w:rsidRDefault="00864359" w:rsidP="000201D6">
            <w:pPr>
              <w:jc w:val="right"/>
              <w:rPr>
                <w:sz w:val="20"/>
              </w:rPr>
            </w:pPr>
            <w:r w:rsidRPr="0098115A">
              <w:rPr>
                <w:sz w:val="20"/>
              </w:rPr>
              <w:t>Protection type:</w:t>
            </w:r>
          </w:p>
        </w:tc>
        <w:tc>
          <w:tcPr>
            <w:tcW w:w="8149"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9AB58A3" w14:textId="77777777" w:rsidR="004509B2" w:rsidRPr="00646EE7" w:rsidRDefault="004509B2" w:rsidP="000201D6">
            <w:pPr>
              <w:spacing w:before="100" w:beforeAutospacing="1" w:after="100" w:afterAutospacing="1"/>
              <w:rPr>
                <w:sz w:val="20"/>
              </w:rPr>
            </w:pPr>
          </w:p>
        </w:tc>
      </w:tr>
    </w:tbl>
    <w:p w14:paraId="6E4DBD25" w14:textId="77777777" w:rsidR="00F76917" w:rsidRDefault="00F76917" w:rsidP="003B32EA">
      <w:pPr>
        <w:autoSpaceDE w:val="0"/>
        <w:autoSpaceDN w:val="0"/>
        <w:adjustRightInd w:val="0"/>
        <w:rPr>
          <w:b/>
          <w:sz w:val="20"/>
        </w:rPr>
      </w:pPr>
    </w:p>
    <w:tbl>
      <w:tblPr>
        <w:tblW w:w="14525" w:type="dxa"/>
        <w:tblInd w:w="91" w:type="dxa"/>
        <w:tblLook w:val="04A0" w:firstRow="1" w:lastRow="0" w:firstColumn="1" w:lastColumn="0" w:noHBand="0" w:noVBand="1"/>
      </w:tblPr>
      <w:tblGrid>
        <w:gridCol w:w="14525"/>
      </w:tblGrid>
      <w:tr w:rsidR="00884138" w14:paraId="2B9A5C86" w14:textId="77777777" w:rsidTr="000201D6">
        <w:trPr>
          <w:trHeight w:val="255"/>
        </w:trPr>
        <w:tc>
          <w:tcPr>
            <w:tcW w:w="14525" w:type="dxa"/>
            <w:tcBorders>
              <w:top w:val="nil"/>
              <w:left w:val="nil"/>
              <w:bottom w:val="nil"/>
              <w:right w:val="nil"/>
            </w:tcBorders>
            <w:shd w:val="clear" w:color="auto" w:fill="auto"/>
            <w:noWrap/>
            <w:vAlign w:val="bottom"/>
            <w:hideMark/>
          </w:tcPr>
          <w:p w14:paraId="375E2BF4" w14:textId="77777777" w:rsidR="00F76917" w:rsidRDefault="00F76917" w:rsidP="000201D6">
            <w:pPr>
              <w:rPr>
                <w:rFonts w:ascii="Arial" w:hAnsi="Arial" w:cs="Arial"/>
                <w:sz w:val="20"/>
              </w:rPr>
            </w:pPr>
          </w:p>
          <w:p w14:paraId="32C8FEB1" w14:textId="77777777" w:rsidR="00FE0035" w:rsidRDefault="00FE0035" w:rsidP="000201D6">
            <w:pPr>
              <w:rPr>
                <w:rFonts w:ascii="Arial" w:hAnsi="Arial" w:cs="Arial"/>
                <w:sz w:val="20"/>
              </w:rPr>
            </w:pPr>
          </w:p>
          <w:p w14:paraId="63DF97FA" w14:textId="77777777" w:rsidR="00FE0035" w:rsidRDefault="00FE0035" w:rsidP="000201D6">
            <w:pPr>
              <w:rPr>
                <w:rFonts w:ascii="Arial" w:hAnsi="Arial" w:cs="Arial"/>
                <w:sz w:val="20"/>
              </w:rPr>
            </w:pPr>
          </w:p>
          <w:p w14:paraId="13D63D32" w14:textId="77777777" w:rsidR="00FE0035" w:rsidRDefault="00FE0035" w:rsidP="000201D6">
            <w:pPr>
              <w:rPr>
                <w:rFonts w:ascii="Arial" w:hAnsi="Arial" w:cs="Arial"/>
                <w:sz w:val="20"/>
              </w:rPr>
            </w:pPr>
          </w:p>
          <w:p w14:paraId="1CF665CE" w14:textId="77777777" w:rsidR="00FE0035" w:rsidRDefault="00FE0035" w:rsidP="000201D6">
            <w:pPr>
              <w:rPr>
                <w:rFonts w:ascii="Arial" w:hAnsi="Arial" w:cs="Arial"/>
                <w:sz w:val="20"/>
              </w:rPr>
            </w:pPr>
          </w:p>
          <w:p w14:paraId="33AC63FB" w14:textId="77777777" w:rsidR="00FE0035" w:rsidRDefault="00FE0035" w:rsidP="000201D6">
            <w:pPr>
              <w:rPr>
                <w:rFonts w:ascii="Arial" w:hAnsi="Arial" w:cs="Arial"/>
                <w:sz w:val="20"/>
              </w:rPr>
            </w:pPr>
          </w:p>
          <w:p w14:paraId="77846D58" w14:textId="77777777" w:rsidR="00FE0035" w:rsidRDefault="00FE0035" w:rsidP="000201D6">
            <w:pPr>
              <w:rPr>
                <w:rFonts w:ascii="Arial" w:hAnsi="Arial" w:cs="Arial"/>
                <w:sz w:val="20"/>
              </w:rPr>
            </w:pPr>
          </w:p>
          <w:p w14:paraId="2E63CF04" w14:textId="77777777" w:rsidR="00FE0035" w:rsidRDefault="00FE0035" w:rsidP="000201D6">
            <w:pPr>
              <w:rPr>
                <w:rFonts w:ascii="Arial" w:hAnsi="Arial" w:cs="Arial"/>
                <w:sz w:val="20"/>
              </w:rPr>
            </w:pPr>
          </w:p>
          <w:p w14:paraId="4609A4A5" w14:textId="77777777" w:rsidR="00F76917" w:rsidRDefault="00864359" w:rsidP="000201D6">
            <w:pPr>
              <w:rPr>
                <w:rFonts w:ascii="Arial" w:hAnsi="Arial" w:cs="Arial"/>
                <w:sz w:val="20"/>
              </w:rPr>
            </w:pPr>
            <w:r>
              <w:rPr>
                <w:rFonts w:ascii="Arial" w:hAnsi="Arial" w:cs="Arial"/>
                <w:sz w:val="20"/>
              </w:rPr>
              <w:t>Table 2 i</w:t>
            </w:r>
            <w:r w:rsidRPr="00295578">
              <w:rPr>
                <w:rFonts w:ascii="Arial" w:hAnsi="Arial" w:cs="Arial"/>
                <w:sz w:val="20"/>
              </w:rPr>
              <w:t xml:space="preserve">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6"/>
            </w:tblGrid>
            <w:tr w:rsidR="00884138" w14:paraId="0215632C" w14:textId="77777777" w:rsidTr="000201D6">
              <w:trPr>
                <w:trHeight w:val="570"/>
              </w:trPr>
              <w:tc>
                <w:tcPr>
                  <w:tcW w:w="11676" w:type="dxa"/>
                  <w:shd w:val="clear" w:color="auto" w:fill="auto"/>
                  <w:vAlign w:val="center"/>
                  <w:hideMark/>
                </w:tcPr>
                <w:p w14:paraId="7AFE1FC3" w14:textId="77777777" w:rsidR="00F76917" w:rsidRPr="006D1AB7" w:rsidRDefault="00864359" w:rsidP="005551D4">
                  <w:pPr>
                    <w:rPr>
                      <w:rFonts w:ascii="Arial" w:hAnsi="Arial" w:cs="Arial"/>
                      <w:sz w:val="18"/>
                    </w:rPr>
                  </w:pPr>
                  <w:r w:rsidRPr="006D1AB7">
                    <w:rPr>
                      <w:rFonts w:ascii="Arial" w:hAnsi="Arial" w:cs="Arial"/>
                      <w:bCs/>
                      <w:sz w:val="18"/>
                    </w:rPr>
                    <w:t xml:space="preserve">A. </w:t>
                  </w:r>
                  <w:r w:rsidR="005551D4">
                    <w:rPr>
                      <w:rFonts w:ascii="Arial" w:hAnsi="Arial" w:cs="Arial"/>
                      <w:bCs/>
                      <w:sz w:val="18"/>
                    </w:rPr>
                    <w:t>Baseline</w:t>
                  </w:r>
                  <w:r w:rsidR="007374EC" w:rsidRPr="006D1AB7">
                    <w:rPr>
                      <w:rFonts w:ascii="Arial" w:hAnsi="Arial" w:cs="Arial"/>
                      <w:bCs/>
                      <w:sz w:val="18"/>
                    </w:rPr>
                    <w:t xml:space="preserve"> ratio based on e</w:t>
                  </w:r>
                  <w:r w:rsidRPr="006D1AB7">
                    <w:rPr>
                      <w:rFonts w:ascii="Arial" w:hAnsi="Arial" w:cs="Arial"/>
                      <w:bCs/>
                      <w:sz w:val="18"/>
                    </w:rPr>
                    <w:t>xpected functional loss at impact site (1:1 low; 3:1 Moderate; 5:1 high).</w:t>
                  </w:r>
                  <w:r w:rsidR="007374EC" w:rsidRPr="006D1AB7">
                    <w:rPr>
                      <w:rFonts w:ascii="Arial" w:hAnsi="Arial" w:cs="Arial"/>
                      <w:bCs/>
                      <w:sz w:val="18"/>
                    </w:rPr>
                    <w:t xml:space="preserve"> Copy to step </w:t>
                  </w:r>
                  <w:r w:rsidR="00F55D68">
                    <w:rPr>
                      <w:rFonts w:ascii="Arial" w:hAnsi="Arial" w:cs="Arial"/>
                      <w:bCs/>
                      <w:sz w:val="18"/>
                    </w:rPr>
                    <w:t>2</w:t>
                  </w:r>
                  <w:r w:rsidR="005551D4">
                    <w:rPr>
                      <w:rFonts w:ascii="Arial" w:hAnsi="Arial" w:cs="Arial"/>
                      <w:bCs/>
                      <w:sz w:val="18"/>
                    </w:rPr>
                    <w:t>.c</w:t>
                  </w:r>
                  <w:r w:rsidR="007374EC" w:rsidRPr="006D1AB7">
                    <w:rPr>
                      <w:rFonts w:ascii="Arial" w:hAnsi="Arial" w:cs="Arial"/>
                      <w:bCs/>
                      <w:sz w:val="18"/>
                    </w:rPr>
                    <w:t xml:space="preserve"> in checklist.</w:t>
                  </w:r>
                </w:p>
              </w:tc>
            </w:tr>
            <w:tr w:rsidR="00884138" w14:paraId="65CC9684" w14:textId="77777777" w:rsidTr="000201D6">
              <w:trPr>
                <w:trHeight w:val="255"/>
              </w:trPr>
              <w:tc>
                <w:tcPr>
                  <w:tcW w:w="11676" w:type="dxa"/>
                  <w:shd w:val="clear" w:color="auto" w:fill="auto"/>
                  <w:vAlign w:val="center"/>
                  <w:hideMark/>
                </w:tcPr>
                <w:p w14:paraId="098A2EAF" w14:textId="77777777" w:rsidR="00F76917" w:rsidRPr="006D1AB7" w:rsidRDefault="00864359" w:rsidP="00F76917">
                  <w:pPr>
                    <w:rPr>
                      <w:rFonts w:ascii="Arial" w:hAnsi="Arial" w:cs="Arial"/>
                      <w:bCs/>
                      <w:sz w:val="18"/>
                    </w:rPr>
                  </w:pPr>
                  <w:r w:rsidRPr="006D1AB7">
                    <w:rPr>
                      <w:rFonts w:ascii="Arial" w:hAnsi="Arial" w:cs="Arial"/>
                      <w:bCs/>
                      <w:sz w:val="18"/>
                    </w:rPr>
                    <w:lastRenderedPageBreak/>
                    <w:t>B. Describe existing functions by requiring FCAM where available (otherwise make qualitative determination)(note: these are all within a range of high functional scores):</w:t>
                  </w:r>
                </w:p>
                <w:p w14:paraId="152D9CB0" w14:textId="77777777" w:rsidR="00F76917" w:rsidRPr="00F76917" w:rsidRDefault="00864359" w:rsidP="00F76917">
                  <w:pPr>
                    <w:rPr>
                      <w:rFonts w:ascii="Arial" w:hAnsi="Arial" w:cs="Arial"/>
                      <w:sz w:val="18"/>
                    </w:rPr>
                  </w:pPr>
                  <w:r w:rsidRPr="006D1AB7">
                    <w:rPr>
                      <w:rFonts w:ascii="Arial" w:hAnsi="Arial" w:cs="Arial"/>
                      <w:sz w:val="18"/>
                    </w:rPr>
                    <w:t xml:space="preserve">     </w:t>
                  </w:r>
                  <w:r w:rsidRPr="00F76917">
                    <w:rPr>
                      <w:rFonts w:ascii="Arial" w:hAnsi="Arial" w:cs="Arial"/>
                      <w:sz w:val="18"/>
                    </w:rPr>
                    <w:t>Low end of range (&gt;75% of reference standard FCAM score) (+5)</w:t>
                  </w:r>
                </w:p>
                <w:p w14:paraId="11E0BD62" w14:textId="77777777" w:rsidR="00F76917" w:rsidRPr="00F76917" w:rsidRDefault="00864359" w:rsidP="00F76917">
                  <w:pPr>
                    <w:rPr>
                      <w:rFonts w:ascii="Arial" w:hAnsi="Arial" w:cs="Arial"/>
                      <w:sz w:val="18"/>
                    </w:rPr>
                  </w:pPr>
                  <w:r w:rsidRPr="006D1AB7">
                    <w:rPr>
                      <w:rFonts w:ascii="Arial" w:hAnsi="Arial" w:cs="Arial"/>
                      <w:sz w:val="18"/>
                    </w:rPr>
                    <w:t xml:space="preserve">     </w:t>
                  </w:r>
                  <w:r w:rsidRPr="00F76917">
                    <w:rPr>
                      <w:rFonts w:ascii="Arial" w:hAnsi="Arial" w:cs="Arial"/>
                      <w:sz w:val="18"/>
                    </w:rPr>
                    <w:t>Medium part of range (&gt;85%) (+3)</w:t>
                  </w:r>
                </w:p>
                <w:p w14:paraId="75CE1EB2" w14:textId="77777777" w:rsidR="00F76917" w:rsidRPr="00F76917" w:rsidRDefault="00864359" w:rsidP="00F76917">
                  <w:pPr>
                    <w:rPr>
                      <w:rFonts w:ascii="Arial" w:hAnsi="Arial" w:cs="Arial"/>
                      <w:sz w:val="18"/>
                    </w:rPr>
                  </w:pPr>
                  <w:r w:rsidRPr="006D1AB7">
                    <w:rPr>
                      <w:rFonts w:ascii="Arial" w:hAnsi="Arial" w:cs="Arial"/>
                      <w:sz w:val="18"/>
                    </w:rPr>
                    <w:t xml:space="preserve">     </w:t>
                  </w:r>
                  <w:r w:rsidRPr="00F76917">
                    <w:rPr>
                      <w:rFonts w:ascii="Arial" w:hAnsi="Arial" w:cs="Arial"/>
                      <w:sz w:val="18"/>
                    </w:rPr>
                    <w:t>High end of range (&gt;95%) (+1)</w:t>
                  </w:r>
                </w:p>
                <w:p w14:paraId="7F7C7CCC" w14:textId="77777777" w:rsidR="00F76917" w:rsidRPr="006D1AB7" w:rsidRDefault="00864359" w:rsidP="007374EC">
                  <w:pPr>
                    <w:rPr>
                      <w:rFonts w:ascii="Arial" w:hAnsi="Arial" w:cs="Arial"/>
                      <w:sz w:val="18"/>
                    </w:rPr>
                  </w:pPr>
                  <w:r w:rsidRPr="006D1AB7">
                    <w:rPr>
                      <w:rFonts w:ascii="Arial" w:hAnsi="Arial" w:cs="Arial"/>
                      <w:sz w:val="18"/>
                    </w:rPr>
                    <w:t>*Assumption: waters of the U.S. and riparian buffer can fall into a</w:t>
                  </w:r>
                  <w:r w:rsidR="007374EC" w:rsidRPr="006D1AB7">
                    <w:rPr>
                      <w:rFonts w:ascii="Arial" w:hAnsi="Arial" w:cs="Arial"/>
                      <w:sz w:val="18"/>
                    </w:rPr>
                    <w:t xml:space="preserve">ny category, but upland buffer </w:t>
                  </w:r>
                  <w:r w:rsidRPr="006D1AB7">
                    <w:rPr>
                      <w:rFonts w:ascii="Arial" w:hAnsi="Arial" w:cs="Arial"/>
                      <w:sz w:val="18"/>
                    </w:rPr>
                    <w:t xml:space="preserve">should always </w:t>
                  </w:r>
                  <w:proofErr w:type="gramStart"/>
                  <w:r w:rsidRPr="006D1AB7">
                    <w:rPr>
                      <w:rFonts w:ascii="Arial" w:hAnsi="Arial" w:cs="Arial"/>
                      <w:sz w:val="18"/>
                    </w:rPr>
                    <w:t>assumed</w:t>
                  </w:r>
                  <w:proofErr w:type="gramEnd"/>
                  <w:r w:rsidRPr="006D1AB7">
                    <w:rPr>
                      <w:rFonts w:ascii="Arial" w:hAnsi="Arial" w:cs="Arial"/>
                      <w:sz w:val="18"/>
                    </w:rPr>
                    <w:t xml:space="preserve"> to be in low part of the range.</w:t>
                  </w:r>
                </w:p>
              </w:tc>
            </w:tr>
            <w:tr w:rsidR="00884138" w14:paraId="440FC1F3" w14:textId="77777777" w:rsidTr="000201D6">
              <w:trPr>
                <w:trHeight w:val="255"/>
              </w:trPr>
              <w:tc>
                <w:tcPr>
                  <w:tcW w:w="11676" w:type="dxa"/>
                  <w:shd w:val="clear" w:color="auto" w:fill="auto"/>
                  <w:noWrap/>
                  <w:vAlign w:val="center"/>
                  <w:hideMark/>
                </w:tcPr>
                <w:p w14:paraId="74B74242" w14:textId="77777777" w:rsidR="007374EC" w:rsidRPr="006D1AB7" w:rsidRDefault="00864359" w:rsidP="007374EC">
                  <w:pPr>
                    <w:rPr>
                      <w:rFonts w:ascii="Arial" w:hAnsi="Arial" w:cs="Arial"/>
                      <w:bCs/>
                      <w:sz w:val="18"/>
                    </w:rPr>
                  </w:pPr>
                  <w:r w:rsidRPr="006D1AB7">
                    <w:rPr>
                      <w:rFonts w:ascii="Arial" w:hAnsi="Arial" w:cs="Arial"/>
                      <w:bCs/>
                      <w:sz w:val="18"/>
                    </w:rPr>
                    <w:t>C. Level of threat:</w:t>
                  </w:r>
                </w:p>
                <w:p w14:paraId="3575C4EE" w14:textId="77777777" w:rsidR="007374EC" w:rsidRPr="007374EC" w:rsidRDefault="00864359" w:rsidP="007374EC">
                  <w:pPr>
                    <w:rPr>
                      <w:rFonts w:ascii="Arial" w:hAnsi="Arial" w:cs="Arial"/>
                      <w:bCs/>
                      <w:sz w:val="18"/>
                    </w:rPr>
                  </w:pPr>
                  <w:r w:rsidRPr="006D1AB7">
                    <w:rPr>
                      <w:rFonts w:ascii="Arial" w:hAnsi="Arial" w:cs="Arial"/>
                      <w:bCs/>
                      <w:sz w:val="18"/>
                    </w:rPr>
                    <w:t xml:space="preserve">     </w:t>
                  </w:r>
                  <w:r w:rsidRPr="007374EC">
                    <w:rPr>
                      <w:rFonts w:ascii="Arial" w:hAnsi="Arial" w:cs="Arial"/>
                      <w:bCs/>
                      <w:sz w:val="18"/>
                    </w:rPr>
                    <w:t>Low (+5) (increasing/continuing trend of development in watershed)</w:t>
                  </w:r>
                </w:p>
                <w:p w14:paraId="0210A81F" w14:textId="77777777" w:rsidR="007374EC" w:rsidRPr="007374EC" w:rsidRDefault="00864359" w:rsidP="007374EC">
                  <w:pPr>
                    <w:rPr>
                      <w:rFonts w:ascii="Arial" w:hAnsi="Arial" w:cs="Arial"/>
                      <w:bCs/>
                      <w:sz w:val="18"/>
                    </w:rPr>
                  </w:pPr>
                  <w:r w:rsidRPr="006D1AB7">
                    <w:rPr>
                      <w:rFonts w:ascii="Arial" w:hAnsi="Arial" w:cs="Arial"/>
                      <w:bCs/>
                      <w:sz w:val="18"/>
                    </w:rPr>
                    <w:t xml:space="preserve">     </w:t>
                  </w:r>
                  <w:r w:rsidRPr="007374EC">
                    <w:rPr>
                      <w:rFonts w:ascii="Arial" w:hAnsi="Arial" w:cs="Arial"/>
                      <w:bCs/>
                      <w:sz w:val="18"/>
                    </w:rPr>
                    <w:t>Medium (+3) (site shown as developed in specific/general plan)</w:t>
                  </w:r>
                </w:p>
                <w:p w14:paraId="540E4F94" w14:textId="77777777" w:rsidR="00F76917" w:rsidRPr="006D1AB7" w:rsidRDefault="00864359" w:rsidP="007374EC">
                  <w:pPr>
                    <w:rPr>
                      <w:rFonts w:ascii="Arial" w:hAnsi="Arial" w:cs="Arial"/>
                      <w:sz w:val="18"/>
                    </w:rPr>
                  </w:pPr>
                  <w:r w:rsidRPr="006D1AB7">
                    <w:rPr>
                      <w:rFonts w:ascii="Arial" w:hAnsi="Arial" w:cs="Arial"/>
                      <w:bCs/>
                      <w:sz w:val="18"/>
                    </w:rPr>
                    <w:t xml:space="preserve">     High (+1) (development entitlements/permits in place)</w:t>
                  </w:r>
                </w:p>
              </w:tc>
            </w:tr>
            <w:tr w:rsidR="00884138" w14:paraId="47576D9D" w14:textId="77777777" w:rsidTr="000201D6">
              <w:trPr>
                <w:trHeight w:val="255"/>
              </w:trPr>
              <w:tc>
                <w:tcPr>
                  <w:tcW w:w="11676" w:type="dxa"/>
                  <w:shd w:val="clear" w:color="auto" w:fill="auto"/>
                  <w:noWrap/>
                  <w:vAlign w:val="center"/>
                </w:tcPr>
                <w:p w14:paraId="2B906850" w14:textId="77777777" w:rsidR="007374EC" w:rsidRPr="006D1AB7" w:rsidRDefault="00864359" w:rsidP="007374EC">
                  <w:pPr>
                    <w:rPr>
                      <w:rFonts w:ascii="Arial" w:hAnsi="Arial" w:cs="Arial"/>
                      <w:bCs/>
                      <w:sz w:val="18"/>
                    </w:rPr>
                  </w:pPr>
                  <w:r w:rsidRPr="006D1AB7">
                    <w:rPr>
                      <w:rFonts w:ascii="Arial" w:hAnsi="Arial" w:cs="Arial"/>
                      <w:bCs/>
                      <w:sz w:val="18"/>
                    </w:rPr>
                    <w:t>D. “Degrees” of long-term protection:</w:t>
                  </w:r>
                </w:p>
                <w:p w14:paraId="5DFE8127" w14:textId="77777777" w:rsidR="007374EC" w:rsidRPr="007374EC" w:rsidRDefault="00864359" w:rsidP="007374EC">
                  <w:pPr>
                    <w:rPr>
                      <w:rFonts w:ascii="Arial" w:hAnsi="Arial" w:cs="Arial"/>
                      <w:bCs/>
                      <w:sz w:val="18"/>
                    </w:rPr>
                  </w:pPr>
                  <w:r w:rsidRPr="006D1AB7">
                    <w:rPr>
                      <w:rFonts w:ascii="Arial" w:hAnsi="Arial" w:cs="Arial"/>
                      <w:bCs/>
                      <w:sz w:val="18"/>
                    </w:rPr>
                    <w:t xml:space="preserve">     </w:t>
                  </w:r>
                  <w:r w:rsidRPr="007374EC">
                    <w:rPr>
                      <w:rFonts w:ascii="Arial" w:hAnsi="Arial" w:cs="Arial"/>
                      <w:bCs/>
                      <w:sz w:val="18"/>
                    </w:rPr>
                    <w:t>Low (management plan) (+5)</w:t>
                  </w:r>
                </w:p>
                <w:p w14:paraId="07ADA8F0" w14:textId="77777777" w:rsidR="007374EC" w:rsidRPr="007374EC" w:rsidRDefault="00864359" w:rsidP="007374EC">
                  <w:pPr>
                    <w:rPr>
                      <w:rFonts w:ascii="Arial" w:hAnsi="Arial" w:cs="Arial"/>
                      <w:bCs/>
                      <w:sz w:val="18"/>
                    </w:rPr>
                  </w:pPr>
                  <w:r w:rsidRPr="006D1AB7">
                    <w:rPr>
                      <w:rFonts w:ascii="Arial" w:hAnsi="Arial" w:cs="Arial"/>
                      <w:bCs/>
                      <w:sz w:val="18"/>
                    </w:rPr>
                    <w:t xml:space="preserve">     </w:t>
                  </w:r>
                  <w:r w:rsidRPr="007374EC">
                    <w:rPr>
                      <w:rFonts w:ascii="Arial" w:hAnsi="Arial" w:cs="Arial"/>
                      <w:bCs/>
                      <w:sz w:val="18"/>
                    </w:rPr>
                    <w:t>Medium (restrictive covenant/deed restriction) (+3)</w:t>
                  </w:r>
                </w:p>
                <w:p w14:paraId="2C36A4A7" w14:textId="77777777" w:rsidR="00F76917" w:rsidRPr="006D1AB7" w:rsidRDefault="00864359" w:rsidP="007374EC">
                  <w:pPr>
                    <w:rPr>
                      <w:rFonts w:ascii="Arial" w:hAnsi="Arial" w:cs="Arial"/>
                      <w:bCs/>
                      <w:sz w:val="18"/>
                    </w:rPr>
                  </w:pPr>
                  <w:r w:rsidRPr="006D1AB7">
                    <w:rPr>
                      <w:rFonts w:ascii="Arial" w:hAnsi="Arial" w:cs="Arial"/>
                      <w:bCs/>
                      <w:sz w:val="18"/>
                    </w:rPr>
                    <w:t xml:space="preserve">     High (conservation easement) (+1)</w:t>
                  </w:r>
                </w:p>
              </w:tc>
            </w:tr>
            <w:tr w:rsidR="00884138" w14:paraId="4032F301" w14:textId="77777777" w:rsidTr="000201D6">
              <w:trPr>
                <w:trHeight w:val="255"/>
              </w:trPr>
              <w:tc>
                <w:tcPr>
                  <w:tcW w:w="11676" w:type="dxa"/>
                  <w:shd w:val="clear" w:color="auto" w:fill="auto"/>
                  <w:noWrap/>
                  <w:vAlign w:val="center"/>
                </w:tcPr>
                <w:p w14:paraId="0014FCCD" w14:textId="77777777" w:rsidR="00F76917" w:rsidRPr="006D1AB7" w:rsidRDefault="00864359" w:rsidP="002B274B">
                  <w:pPr>
                    <w:rPr>
                      <w:rFonts w:ascii="Arial" w:hAnsi="Arial" w:cs="Arial"/>
                      <w:bCs/>
                      <w:sz w:val="18"/>
                    </w:rPr>
                  </w:pPr>
                  <w:r>
                    <w:rPr>
                      <w:rFonts w:ascii="Arial" w:hAnsi="Arial" w:cs="Arial"/>
                      <w:bCs/>
                      <w:sz w:val="18"/>
                    </w:rPr>
                    <w:t xml:space="preserve">E. </w:t>
                  </w:r>
                  <w:r w:rsidR="002B274B">
                    <w:rPr>
                      <w:rFonts w:ascii="Arial" w:hAnsi="Arial" w:cs="Arial"/>
                      <w:bCs/>
                      <w:sz w:val="18"/>
                    </w:rPr>
                    <w:t>Total</w:t>
                  </w:r>
                  <w:r w:rsidRPr="006D1AB7">
                    <w:rPr>
                      <w:rFonts w:ascii="Arial" w:hAnsi="Arial" w:cs="Arial"/>
                      <w:bCs/>
                      <w:sz w:val="18"/>
                    </w:rPr>
                    <w:t xml:space="preserve"> adjustment</w:t>
                  </w:r>
                  <w:r w:rsidR="007374EC" w:rsidRPr="006D1AB7">
                    <w:rPr>
                      <w:rFonts w:ascii="Arial" w:hAnsi="Arial" w:cs="Arial"/>
                      <w:bCs/>
                      <w:sz w:val="18"/>
                    </w:rPr>
                    <w:t xml:space="preserve"> (add steps B-</w:t>
                  </w:r>
                  <w:r w:rsidR="00C65142">
                    <w:rPr>
                      <w:rFonts w:ascii="Arial" w:hAnsi="Arial" w:cs="Arial"/>
                      <w:bCs/>
                      <w:sz w:val="18"/>
                    </w:rPr>
                    <w:t>D</w:t>
                  </w:r>
                  <w:r w:rsidR="007374EC" w:rsidRPr="006D1AB7">
                    <w:rPr>
                      <w:rFonts w:ascii="Arial" w:hAnsi="Arial" w:cs="Arial"/>
                      <w:bCs/>
                      <w:sz w:val="18"/>
                    </w:rPr>
                    <w:t xml:space="preserve">). Copy </w:t>
                  </w:r>
                  <w:r w:rsidR="00C65142">
                    <w:rPr>
                      <w:rFonts w:ascii="Arial" w:hAnsi="Arial" w:cs="Arial"/>
                      <w:bCs/>
                      <w:sz w:val="18"/>
                    </w:rPr>
                    <w:t xml:space="preserve">adjustment </w:t>
                  </w:r>
                  <w:r w:rsidR="007374EC" w:rsidRPr="006D1AB7">
                    <w:rPr>
                      <w:rFonts w:ascii="Arial" w:hAnsi="Arial" w:cs="Arial"/>
                      <w:bCs/>
                      <w:sz w:val="18"/>
                    </w:rPr>
                    <w:t xml:space="preserve">to step </w:t>
                  </w:r>
                  <w:r w:rsidR="00E926C4">
                    <w:rPr>
                      <w:rFonts w:ascii="Arial" w:hAnsi="Arial" w:cs="Arial"/>
                      <w:bCs/>
                      <w:sz w:val="18"/>
                    </w:rPr>
                    <w:t>3</w:t>
                  </w:r>
                  <w:r w:rsidR="007374EC" w:rsidRPr="006D1AB7">
                    <w:rPr>
                      <w:rFonts w:ascii="Arial" w:hAnsi="Arial" w:cs="Arial"/>
                      <w:bCs/>
                      <w:sz w:val="18"/>
                    </w:rPr>
                    <w:t xml:space="preserve"> in checklist.</w:t>
                  </w:r>
                </w:p>
              </w:tc>
            </w:tr>
            <w:tr w:rsidR="00884138" w14:paraId="069D92C4" w14:textId="77777777" w:rsidTr="000201D6">
              <w:trPr>
                <w:trHeight w:val="255"/>
              </w:trPr>
              <w:tc>
                <w:tcPr>
                  <w:tcW w:w="11676" w:type="dxa"/>
                  <w:shd w:val="clear" w:color="auto" w:fill="auto"/>
                  <w:noWrap/>
                  <w:vAlign w:val="center"/>
                </w:tcPr>
                <w:p w14:paraId="7DA13F7C" w14:textId="77777777" w:rsidR="004509B2" w:rsidRDefault="00864359" w:rsidP="00F55D68">
                  <w:pPr>
                    <w:rPr>
                      <w:rFonts w:ascii="Arial" w:hAnsi="Arial" w:cs="Arial"/>
                      <w:bCs/>
                      <w:sz w:val="18"/>
                    </w:rPr>
                  </w:pPr>
                  <w:r w:rsidRPr="004509B2">
                    <w:rPr>
                      <w:rFonts w:ascii="Arial" w:hAnsi="Arial" w:cs="Arial"/>
                      <w:bCs/>
                      <w:sz w:val="18"/>
                    </w:rPr>
                    <w:t>Supporting information:</w:t>
                  </w:r>
                </w:p>
                <w:p w14:paraId="2E0D6285" w14:textId="77777777" w:rsidR="004509B2" w:rsidRDefault="004509B2" w:rsidP="00F55D68">
                  <w:pPr>
                    <w:rPr>
                      <w:rFonts w:ascii="Arial" w:hAnsi="Arial" w:cs="Arial"/>
                      <w:bCs/>
                      <w:sz w:val="18"/>
                    </w:rPr>
                  </w:pPr>
                </w:p>
                <w:p w14:paraId="52896680" w14:textId="77777777" w:rsidR="004509B2" w:rsidRDefault="00864359" w:rsidP="004509B2">
                  <w:pPr>
                    <w:rPr>
                      <w:rFonts w:ascii="Arial" w:hAnsi="Arial" w:cs="Arial"/>
                      <w:bCs/>
                      <w:sz w:val="18"/>
                    </w:rPr>
                  </w:pPr>
                  <w:r w:rsidRPr="004509B2">
                    <w:rPr>
                      <w:rFonts w:ascii="Arial" w:hAnsi="Arial" w:cs="Arial"/>
                      <w:bCs/>
                      <w:sz w:val="18"/>
                    </w:rPr>
                    <w:t>Impacted aquatic resource(s):</w:t>
                  </w:r>
                  <w:r>
                    <w:rPr>
                      <w:rFonts w:ascii="Arial" w:hAnsi="Arial" w:cs="Arial"/>
                      <w:bCs/>
                      <w:sz w:val="18"/>
                    </w:rPr>
                    <w:t xml:space="preserve"> Describe functional loss at impact site, preferably based on functional or condition assessment data.</w:t>
                  </w:r>
                </w:p>
                <w:p w14:paraId="7C2E22B3" w14:textId="77777777" w:rsidR="004509B2" w:rsidRDefault="004509B2" w:rsidP="004509B2">
                  <w:pPr>
                    <w:rPr>
                      <w:rFonts w:ascii="Arial" w:hAnsi="Arial" w:cs="Arial"/>
                      <w:bCs/>
                      <w:sz w:val="18"/>
                    </w:rPr>
                  </w:pPr>
                </w:p>
                <w:p w14:paraId="10F623F1" w14:textId="77777777" w:rsidR="004509B2" w:rsidRDefault="00864359" w:rsidP="004509B2">
                  <w:pPr>
                    <w:rPr>
                      <w:rFonts w:ascii="Arial" w:hAnsi="Arial" w:cs="Arial"/>
                      <w:bCs/>
                      <w:sz w:val="18"/>
                    </w:rPr>
                  </w:pPr>
                  <w:r w:rsidRPr="004509B2">
                    <w:rPr>
                      <w:rFonts w:ascii="Arial" w:hAnsi="Arial" w:cs="Arial"/>
                      <w:bCs/>
                      <w:sz w:val="18"/>
                    </w:rPr>
                    <w:t>Preserved aquatic resource(s)/site(s):</w:t>
                  </w:r>
                  <w:r>
                    <w:rPr>
                      <w:rFonts w:ascii="Arial" w:hAnsi="Arial" w:cs="Arial"/>
                      <w:bCs/>
                      <w:sz w:val="18"/>
                    </w:rPr>
                    <w:t xml:space="preserve"> Describe aquatic resource functions at preserved site, preferably based on functional or condition assessment data.</w:t>
                  </w:r>
                </w:p>
                <w:p w14:paraId="4DCD9237" w14:textId="77777777" w:rsidR="004509B2" w:rsidRDefault="004509B2" w:rsidP="004509B2">
                  <w:pPr>
                    <w:rPr>
                      <w:rFonts w:ascii="Arial" w:hAnsi="Arial" w:cs="Arial"/>
                      <w:bCs/>
                      <w:sz w:val="18"/>
                    </w:rPr>
                  </w:pPr>
                </w:p>
                <w:p w14:paraId="626F34A0" w14:textId="77777777" w:rsidR="004509B2" w:rsidRDefault="00864359" w:rsidP="004509B2">
                  <w:pPr>
                    <w:rPr>
                      <w:rFonts w:ascii="Arial" w:hAnsi="Arial" w:cs="Arial"/>
                      <w:bCs/>
                      <w:sz w:val="18"/>
                    </w:rPr>
                  </w:pPr>
                  <w:r>
                    <w:rPr>
                      <w:rFonts w:ascii="Arial" w:hAnsi="Arial" w:cs="Arial"/>
                      <w:bCs/>
                      <w:sz w:val="18"/>
                    </w:rPr>
                    <w:t>Threat: Describe threat to preserved site based on local planning document(s), pending/issued development permits, watershed study/plan, etc.</w:t>
                  </w:r>
                </w:p>
                <w:p w14:paraId="5F42C680" w14:textId="77777777" w:rsidR="004509B2" w:rsidRDefault="004509B2" w:rsidP="004509B2">
                  <w:pPr>
                    <w:rPr>
                      <w:rFonts w:ascii="Arial" w:hAnsi="Arial" w:cs="Arial"/>
                      <w:bCs/>
                      <w:sz w:val="18"/>
                    </w:rPr>
                  </w:pPr>
                </w:p>
                <w:p w14:paraId="1FC5F751" w14:textId="77777777" w:rsidR="004509B2" w:rsidRDefault="00864359" w:rsidP="00F55D68">
                  <w:pPr>
                    <w:rPr>
                      <w:rFonts w:ascii="Arial" w:hAnsi="Arial" w:cs="Arial"/>
                      <w:bCs/>
                      <w:sz w:val="18"/>
                    </w:rPr>
                  </w:pPr>
                  <w:r w:rsidRPr="004509B2">
                    <w:rPr>
                      <w:rFonts w:ascii="Arial" w:hAnsi="Arial" w:cs="Arial"/>
                      <w:bCs/>
                      <w:sz w:val="18"/>
                    </w:rPr>
                    <w:t>Protection type:</w:t>
                  </w:r>
                  <w:r>
                    <w:rPr>
                      <w:rFonts w:ascii="Arial" w:hAnsi="Arial" w:cs="Arial"/>
                      <w:bCs/>
                      <w:sz w:val="18"/>
                    </w:rPr>
                    <w:t xml:space="preserve"> Describe type of long-term protection.</w:t>
                  </w:r>
                </w:p>
                <w:p w14:paraId="08AD979A" w14:textId="77777777" w:rsidR="004509B2" w:rsidRPr="006D1AB7" w:rsidRDefault="004509B2" w:rsidP="00F55D68">
                  <w:pPr>
                    <w:rPr>
                      <w:rFonts w:ascii="Arial" w:hAnsi="Arial" w:cs="Arial"/>
                      <w:bCs/>
                      <w:sz w:val="18"/>
                    </w:rPr>
                  </w:pPr>
                </w:p>
              </w:tc>
            </w:tr>
          </w:tbl>
          <w:p w14:paraId="661415EF" w14:textId="77777777" w:rsidR="00F76917" w:rsidRPr="00295578" w:rsidRDefault="00F76917" w:rsidP="000201D6">
            <w:pPr>
              <w:rPr>
                <w:rFonts w:ascii="Arial" w:hAnsi="Arial" w:cs="Arial"/>
                <w:b/>
                <w:bCs/>
                <w:sz w:val="20"/>
              </w:rPr>
            </w:pPr>
          </w:p>
        </w:tc>
      </w:tr>
    </w:tbl>
    <w:p w14:paraId="5BDC4D54" w14:textId="77777777" w:rsidR="006D1AB7" w:rsidRDefault="006D1AB7" w:rsidP="003B32EA">
      <w:pPr>
        <w:autoSpaceDE w:val="0"/>
        <w:autoSpaceDN w:val="0"/>
        <w:adjustRightInd w:val="0"/>
        <w:rPr>
          <w:b/>
          <w:sz w:val="20"/>
        </w:rPr>
      </w:pPr>
    </w:p>
    <w:p w14:paraId="2D8F88C0" w14:textId="77777777" w:rsidR="004509B2" w:rsidRDefault="00864359">
      <w:pPr>
        <w:rPr>
          <w:b/>
          <w:sz w:val="20"/>
        </w:rPr>
      </w:pPr>
      <w:r>
        <w:rPr>
          <w:b/>
          <w:sz w:val="20"/>
        </w:rPr>
        <w:br w:type="page"/>
      </w:r>
    </w:p>
    <w:p w14:paraId="767E038A" w14:textId="77777777" w:rsidR="00D5739C" w:rsidRDefault="00D5739C" w:rsidP="00D5739C">
      <w:pPr>
        <w:rPr>
          <w:sz w:val="20"/>
          <w:highlight w:val="yellow"/>
        </w:rPr>
      </w:pPr>
    </w:p>
    <w:tbl>
      <w:tblPr>
        <w:tblW w:w="14525" w:type="dxa"/>
        <w:tblInd w:w="91" w:type="dxa"/>
        <w:tblLook w:val="04A0" w:firstRow="1" w:lastRow="0" w:firstColumn="1" w:lastColumn="0" w:noHBand="0" w:noVBand="1"/>
      </w:tblPr>
      <w:tblGrid>
        <w:gridCol w:w="3878"/>
        <w:gridCol w:w="1369"/>
        <w:gridCol w:w="1281"/>
        <w:gridCol w:w="1180"/>
        <w:gridCol w:w="1542"/>
        <w:gridCol w:w="521"/>
        <w:gridCol w:w="911"/>
        <w:gridCol w:w="860"/>
        <w:gridCol w:w="1420"/>
        <w:gridCol w:w="903"/>
        <w:gridCol w:w="660"/>
      </w:tblGrid>
      <w:tr w:rsidR="00884138" w14:paraId="735EEDA6" w14:textId="77777777" w:rsidTr="00FE6B7B">
        <w:trPr>
          <w:gridAfter w:val="1"/>
          <w:wAfter w:w="660" w:type="dxa"/>
          <w:trHeight w:val="255"/>
        </w:trPr>
        <w:tc>
          <w:tcPr>
            <w:tcW w:w="3878" w:type="dxa"/>
            <w:tcBorders>
              <w:top w:val="nil"/>
              <w:left w:val="nil"/>
              <w:bottom w:val="nil"/>
              <w:right w:val="nil"/>
            </w:tcBorders>
            <w:shd w:val="clear" w:color="auto" w:fill="auto"/>
            <w:noWrap/>
            <w:vAlign w:val="bottom"/>
            <w:hideMark/>
          </w:tcPr>
          <w:p w14:paraId="5B5AC482" w14:textId="77777777" w:rsidR="00D5739C" w:rsidRPr="005B078C" w:rsidRDefault="00864359" w:rsidP="007B401D">
            <w:pPr>
              <w:rPr>
                <w:rFonts w:ascii="Arial" w:hAnsi="Arial"/>
                <w:b/>
                <w:sz w:val="20"/>
              </w:rPr>
            </w:pPr>
            <w:r w:rsidRPr="00295578">
              <w:rPr>
                <w:rFonts w:ascii="Arial" w:hAnsi="Arial" w:cs="Arial"/>
                <w:b/>
                <w:bCs/>
                <w:sz w:val="20"/>
              </w:rPr>
              <w:t>Before-After-Mitigation-Impact (BAMI) procedure</w:t>
            </w:r>
          </w:p>
        </w:tc>
        <w:tc>
          <w:tcPr>
            <w:tcW w:w="2650" w:type="dxa"/>
            <w:gridSpan w:val="2"/>
            <w:tcBorders>
              <w:top w:val="nil"/>
              <w:left w:val="nil"/>
              <w:bottom w:val="nil"/>
              <w:right w:val="nil"/>
            </w:tcBorders>
            <w:shd w:val="clear" w:color="auto" w:fill="auto"/>
            <w:noWrap/>
            <w:vAlign w:val="bottom"/>
          </w:tcPr>
          <w:p w14:paraId="4431A756" w14:textId="77777777" w:rsidR="00EC0BEB" w:rsidRPr="00295578" w:rsidRDefault="00864359" w:rsidP="00293D1E">
            <w:pPr>
              <w:rPr>
                <w:rFonts w:ascii="Arial" w:hAnsi="Arial" w:cs="Arial"/>
                <w:b/>
                <w:bCs/>
                <w:sz w:val="20"/>
              </w:rPr>
            </w:pPr>
            <w:r w:rsidRPr="00295578">
              <w:rPr>
                <w:rFonts w:ascii="Arial" w:hAnsi="Arial" w:cs="Arial"/>
                <w:b/>
                <w:bCs/>
                <w:sz w:val="20"/>
              </w:rPr>
              <w:t>(CRAM example)</w:t>
            </w:r>
          </w:p>
        </w:tc>
        <w:tc>
          <w:tcPr>
            <w:tcW w:w="3243" w:type="dxa"/>
            <w:gridSpan w:val="3"/>
            <w:tcBorders>
              <w:top w:val="nil"/>
              <w:left w:val="nil"/>
              <w:bottom w:val="nil"/>
              <w:right w:val="nil"/>
            </w:tcBorders>
            <w:shd w:val="clear" w:color="auto" w:fill="auto"/>
            <w:noWrap/>
            <w:vAlign w:val="bottom"/>
          </w:tcPr>
          <w:p w14:paraId="3FED6E9A" w14:textId="77777777" w:rsidR="00EC0BEB" w:rsidRPr="00295578" w:rsidRDefault="00EC0BEB" w:rsidP="00293D1E">
            <w:pPr>
              <w:jc w:val="center"/>
              <w:rPr>
                <w:rFonts w:ascii="Arial" w:hAnsi="Arial" w:cs="Arial"/>
                <w:sz w:val="20"/>
              </w:rPr>
            </w:pPr>
          </w:p>
        </w:tc>
        <w:tc>
          <w:tcPr>
            <w:tcW w:w="1771" w:type="dxa"/>
            <w:gridSpan w:val="2"/>
            <w:tcBorders>
              <w:top w:val="nil"/>
              <w:left w:val="nil"/>
              <w:bottom w:val="nil"/>
              <w:right w:val="nil"/>
            </w:tcBorders>
            <w:shd w:val="clear" w:color="auto" w:fill="auto"/>
            <w:noWrap/>
            <w:vAlign w:val="bottom"/>
          </w:tcPr>
          <w:p w14:paraId="12B8D40D" w14:textId="77777777" w:rsidR="00EC0BEB" w:rsidRPr="00295578" w:rsidRDefault="00EC0BEB" w:rsidP="00293D1E">
            <w:pPr>
              <w:jc w:val="center"/>
              <w:rPr>
                <w:rFonts w:ascii="Arial" w:hAnsi="Arial" w:cs="Arial"/>
                <w:sz w:val="20"/>
              </w:rPr>
            </w:pPr>
          </w:p>
        </w:tc>
        <w:tc>
          <w:tcPr>
            <w:tcW w:w="2323" w:type="dxa"/>
            <w:gridSpan w:val="2"/>
            <w:tcBorders>
              <w:top w:val="nil"/>
              <w:left w:val="nil"/>
              <w:bottom w:val="nil"/>
              <w:right w:val="nil"/>
            </w:tcBorders>
            <w:shd w:val="clear" w:color="auto" w:fill="auto"/>
            <w:noWrap/>
            <w:vAlign w:val="bottom"/>
          </w:tcPr>
          <w:p w14:paraId="57ABC2D9" w14:textId="77777777" w:rsidR="00EC0BEB" w:rsidRPr="00295578" w:rsidRDefault="00EC0BEB" w:rsidP="00293D1E">
            <w:pPr>
              <w:rPr>
                <w:rFonts w:ascii="Arial" w:hAnsi="Arial" w:cs="Arial"/>
                <w:sz w:val="20"/>
              </w:rPr>
            </w:pPr>
          </w:p>
        </w:tc>
      </w:tr>
      <w:tr w:rsidR="00884138" w14:paraId="4D74AAE6" w14:textId="77777777" w:rsidTr="00FE6B7B">
        <w:trPr>
          <w:gridAfter w:val="1"/>
          <w:wAfter w:w="660" w:type="dxa"/>
          <w:trHeight w:val="255"/>
        </w:trPr>
        <w:tc>
          <w:tcPr>
            <w:tcW w:w="3878" w:type="dxa"/>
            <w:tcBorders>
              <w:top w:val="nil"/>
              <w:left w:val="nil"/>
              <w:bottom w:val="nil"/>
              <w:right w:val="nil"/>
            </w:tcBorders>
            <w:shd w:val="clear" w:color="auto" w:fill="auto"/>
            <w:noWrap/>
            <w:vAlign w:val="bottom"/>
          </w:tcPr>
          <w:p w14:paraId="1BCFEBF3" w14:textId="77777777" w:rsidR="000C4E15" w:rsidRPr="00295578" w:rsidRDefault="000C4E15" w:rsidP="007B401D">
            <w:pPr>
              <w:rPr>
                <w:rFonts w:ascii="Arial" w:hAnsi="Arial" w:cs="Arial"/>
                <w:b/>
                <w:bCs/>
                <w:sz w:val="20"/>
              </w:rPr>
            </w:pPr>
          </w:p>
        </w:tc>
        <w:tc>
          <w:tcPr>
            <w:tcW w:w="2650" w:type="dxa"/>
            <w:gridSpan w:val="2"/>
            <w:tcBorders>
              <w:top w:val="nil"/>
              <w:left w:val="nil"/>
              <w:bottom w:val="nil"/>
              <w:right w:val="nil"/>
            </w:tcBorders>
            <w:shd w:val="clear" w:color="auto" w:fill="auto"/>
            <w:noWrap/>
            <w:vAlign w:val="bottom"/>
          </w:tcPr>
          <w:p w14:paraId="129B7976" w14:textId="77777777" w:rsidR="000C4E15" w:rsidRPr="00295578" w:rsidRDefault="000C4E15" w:rsidP="00293D1E">
            <w:pPr>
              <w:rPr>
                <w:rFonts w:ascii="Arial" w:hAnsi="Arial" w:cs="Arial"/>
                <w:b/>
                <w:bCs/>
                <w:sz w:val="20"/>
              </w:rPr>
            </w:pPr>
          </w:p>
        </w:tc>
        <w:tc>
          <w:tcPr>
            <w:tcW w:w="3243" w:type="dxa"/>
            <w:gridSpan w:val="3"/>
            <w:tcBorders>
              <w:top w:val="nil"/>
              <w:left w:val="nil"/>
              <w:bottom w:val="nil"/>
              <w:right w:val="nil"/>
            </w:tcBorders>
            <w:shd w:val="clear" w:color="auto" w:fill="auto"/>
            <w:noWrap/>
            <w:vAlign w:val="bottom"/>
          </w:tcPr>
          <w:p w14:paraId="718F4F79" w14:textId="77777777" w:rsidR="000C4E15" w:rsidRPr="00295578" w:rsidRDefault="000C4E15" w:rsidP="00293D1E">
            <w:pPr>
              <w:jc w:val="center"/>
              <w:rPr>
                <w:rFonts w:ascii="Arial" w:hAnsi="Arial" w:cs="Arial"/>
                <w:sz w:val="20"/>
              </w:rPr>
            </w:pPr>
          </w:p>
        </w:tc>
        <w:tc>
          <w:tcPr>
            <w:tcW w:w="1771" w:type="dxa"/>
            <w:gridSpan w:val="2"/>
            <w:tcBorders>
              <w:top w:val="nil"/>
              <w:left w:val="nil"/>
              <w:bottom w:val="nil"/>
              <w:right w:val="nil"/>
            </w:tcBorders>
            <w:shd w:val="clear" w:color="auto" w:fill="auto"/>
            <w:noWrap/>
            <w:vAlign w:val="bottom"/>
          </w:tcPr>
          <w:p w14:paraId="21E8CA39" w14:textId="77777777" w:rsidR="000C4E15" w:rsidRPr="00295578" w:rsidRDefault="000C4E15" w:rsidP="00293D1E">
            <w:pPr>
              <w:jc w:val="center"/>
              <w:rPr>
                <w:rFonts w:ascii="Arial" w:hAnsi="Arial" w:cs="Arial"/>
                <w:sz w:val="20"/>
              </w:rPr>
            </w:pPr>
          </w:p>
        </w:tc>
        <w:tc>
          <w:tcPr>
            <w:tcW w:w="2323" w:type="dxa"/>
            <w:gridSpan w:val="2"/>
            <w:tcBorders>
              <w:top w:val="nil"/>
              <w:left w:val="nil"/>
              <w:bottom w:val="nil"/>
              <w:right w:val="nil"/>
            </w:tcBorders>
            <w:shd w:val="clear" w:color="auto" w:fill="auto"/>
            <w:noWrap/>
            <w:vAlign w:val="bottom"/>
          </w:tcPr>
          <w:p w14:paraId="7AA2AA85" w14:textId="77777777" w:rsidR="000C4E15" w:rsidRPr="00295578" w:rsidRDefault="000C4E15" w:rsidP="00293D1E">
            <w:pPr>
              <w:rPr>
                <w:rFonts w:ascii="Arial" w:hAnsi="Arial" w:cs="Arial"/>
                <w:sz w:val="20"/>
              </w:rPr>
            </w:pPr>
          </w:p>
        </w:tc>
      </w:tr>
      <w:tr w:rsidR="00884138" w14:paraId="5DF995F6" w14:textId="77777777" w:rsidTr="00FE6B7B">
        <w:trPr>
          <w:trHeight w:val="315"/>
        </w:trPr>
        <w:tc>
          <w:tcPr>
            <w:tcW w:w="3878" w:type="dxa"/>
            <w:tcBorders>
              <w:top w:val="nil"/>
              <w:left w:val="nil"/>
              <w:bottom w:val="nil"/>
              <w:right w:val="nil"/>
            </w:tcBorders>
            <w:shd w:val="clear" w:color="auto" w:fill="auto"/>
            <w:noWrap/>
            <w:vAlign w:val="bottom"/>
            <w:hideMark/>
          </w:tcPr>
          <w:p w14:paraId="0FCD19B1" w14:textId="77777777" w:rsidR="00D5739C" w:rsidRPr="00295578" w:rsidRDefault="00864359" w:rsidP="00293D1E">
            <w:pPr>
              <w:rPr>
                <w:rFonts w:ascii="Arial" w:hAnsi="Arial" w:cs="Arial"/>
                <w:sz w:val="20"/>
              </w:rPr>
            </w:pPr>
            <w:r w:rsidRPr="00295578">
              <w:rPr>
                <w:rFonts w:ascii="Arial" w:hAnsi="Arial" w:cs="Arial"/>
                <w:sz w:val="20"/>
              </w:rPr>
              <w:t>Functions/conditions</w:t>
            </w:r>
          </w:p>
        </w:tc>
        <w:tc>
          <w:tcPr>
            <w:tcW w:w="1369" w:type="dxa"/>
            <w:tcBorders>
              <w:top w:val="nil"/>
              <w:left w:val="nil"/>
              <w:bottom w:val="nil"/>
              <w:right w:val="nil"/>
            </w:tcBorders>
            <w:shd w:val="clear" w:color="auto" w:fill="auto"/>
            <w:noWrap/>
            <w:vAlign w:val="bottom"/>
            <w:hideMark/>
          </w:tcPr>
          <w:p w14:paraId="4A5F5080" w14:textId="77777777" w:rsidR="00D5739C" w:rsidRPr="00295578" w:rsidRDefault="00864359" w:rsidP="00293D1E">
            <w:pPr>
              <w:jc w:val="center"/>
              <w:rPr>
                <w:rFonts w:ascii="Arial" w:hAnsi="Arial" w:cs="Arial"/>
                <w:sz w:val="20"/>
              </w:rPr>
            </w:pPr>
            <w:proofErr w:type="spellStart"/>
            <w:r w:rsidRPr="00295578">
              <w:rPr>
                <w:rFonts w:ascii="Arial" w:hAnsi="Arial" w:cs="Arial"/>
                <w:sz w:val="20"/>
              </w:rPr>
              <w:t>Impact</w:t>
            </w:r>
            <w:r w:rsidRPr="00295578">
              <w:rPr>
                <w:rFonts w:ascii="Arial" w:hAnsi="Arial" w:cs="Arial"/>
                <w:sz w:val="20"/>
                <w:vertAlign w:val="subscript"/>
              </w:rPr>
              <w:t>Befor</w:t>
            </w:r>
            <w:r w:rsidR="007C7596">
              <w:rPr>
                <w:rFonts w:ascii="Arial" w:hAnsi="Arial" w:cs="Arial"/>
                <w:sz w:val="20"/>
                <w:vertAlign w:val="subscript"/>
              </w:rPr>
              <w:t>e</w:t>
            </w:r>
            <w:proofErr w:type="spellEnd"/>
          </w:p>
        </w:tc>
        <w:tc>
          <w:tcPr>
            <w:tcW w:w="1281" w:type="dxa"/>
            <w:tcBorders>
              <w:top w:val="nil"/>
              <w:left w:val="nil"/>
              <w:bottom w:val="nil"/>
              <w:right w:val="nil"/>
            </w:tcBorders>
            <w:shd w:val="clear" w:color="auto" w:fill="auto"/>
            <w:noWrap/>
            <w:vAlign w:val="bottom"/>
            <w:hideMark/>
          </w:tcPr>
          <w:p w14:paraId="45A016FE" w14:textId="77777777" w:rsidR="00D5739C" w:rsidRPr="00295578" w:rsidRDefault="00864359" w:rsidP="007C7596">
            <w:pPr>
              <w:jc w:val="center"/>
              <w:rPr>
                <w:rFonts w:ascii="Arial" w:hAnsi="Arial" w:cs="Arial"/>
                <w:sz w:val="20"/>
              </w:rPr>
            </w:pPr>
            <w:proofErr w:type="spellStart"/>
            <w:r w:rsidRPr="00295578">
              <w:rPr>
                <w:rFonts w:ascii="Arial" w:hAnsi="Arial" w:cs="Arial"/>
                <w:sz w:val="20"/>
              </w:rPr>
              <w:t>Impact</w:t>
            </w:r>
            <w:r w:rsidRPr="00295578">
              <w:rPr>
                <w:rFonts w:ascii="Arial" w:hAnsi="Arial" w:cs="Arial"/>
                <w:sz w:val="20"/>
                <w:vertAlign w:val="subscript"/>
              </w:rPr>
              <w:t>Afte</w:t>
            </w:r>
            <w:r w:rsidR="007C7596">
              <w:rPr>
                <w:rFonts w:ascii="Arial" w:hAnsi="Arial" w:cs="Arial"/>
                <w:sz w:val="20"/>
                <w:vertAlign w:val="subscript"/>
              </w:rPr>
              <w:t>r</w:t>
            </w:r>
            <w:proofErr w:type="spellEnd"/>
          </w:p>
        </w:tc>
        <w:tc>
          <w:tcPr>
            <w:tcW w:w="1180" w:type="dxa"/>
            <w:tcBorders>
              <w:top w:val="nil"/>
              <w:left w:val="nil"/>
              <w:bottom w:val="nil"/>
              <w:right w:val="nil"/>
            </w:tcBorders>
            <w:shd w:val="clear" w:color="auto" w:fill="auto"/>
            <w:noWrap/>
            <w:vAlign w:val="bottom"/>
            <w:hideMark/>
          </w:tcPr>
          <w:p w14:paraId="299ED59B" w14:textId="77777777" w:rsidR="00D5739C" w:rsidRPr="00295578" w:rsidRDefault="00864359" w:rsidP="00293D1E">
            <w:pPr>
              <w:jc w:val="center"/>
              <w:rPr>
                <w:rFonts w:ascii="Arial" w:hAnsi="Arial" w:cs="Arial"/>
                <w:sz w:val="20"/>
              </w:rPr>
            </w:pPr>
            <w:proofErr w:type="spellStart"/>
            <w:r w:rsidRPr="00295578">
              <w:rPr>
                <w:rFonts w:ascii="Arial" w:hAnsi="Arial" w:cs="Arial"/>
                <w:sz w:val="20"/>
              </w:rPr>
              <w:t>Impact</w:t>
            </w:r>
            <w:r w:rsidRPr="00295578">
              <w:rPr>
                <w:rFonts w:ascii="Arial" w:hAnsi="Arial" w:cs="Arial"/>
                <w:sz w:val="20"/>
                <w:vertAlign w:val="subscript"/>
              </w:rPr>
              <w:t>delta</w:t>
            </w:r>
            <w:proofErr w:type="spellEnd"/>
          </w:p>
        </w:tc>
        <w:tc>
          <w:tcPr>
            <w:tcW w:w="1542" w:type="dxa"/>
            <w:tcBorders>
              <w:top w:val="nil"/>
              <w:left w:val="nil"/>
              <w:bottom w:val="nil"/>
              <w:right w:val="nil"/>
            </w:tcBorders>
            <w:shd w:val="clear" w:color="auto" w:fill="auto"/>
            <w:noWrap/>
            <w:vAlign w:val="bottom"/>
            <w:hideMark/>
          </w:tcPr>
          <w:p w14:paraId="4D757226" w14:textId="77777777" w:rsidR="00D5739C" w:rsidRPr="00295578" w:rsidRDefault="00864359" w:rsidP="007C7596">
            <w:pPr>
              <w:jc w:val="center"/>
              <w:rPr>
                <w:rFonts w:ascii="Arial" w:hAnsi="Arial" w:cs="Arial"/>
                <w:sz w:val="20"/>
              </w:rPr>
            </w:pPr>
            <w:proofErr w:type="spellStart"/>
            <w:r w:rsidRPr="00295578">
              <w:rPr>
                <w:rFonts w:ascii="Arial" w:hAnsi="Arial" w:cs="Arial"/>
                <w:sz w:val="20"/>
              </w:rPr>
              <w:t>Mitigation</w:t>
            </w:r>
            <w:r w:rsidRPr="00295578">
              <w:rPr>
                <w:rFonts w:ascii="Arial" w:hAnsi="Arial" w:cs="Arial"/>
                <w:sz w:val="20"/>
                <w:vertAlign w:val="subscript"/>
              </w:rPr>
              <w:t>Befor</w:t>
            </w:r>
            <w:r w:rsidR="007C7596">
              <w:rPr>
                <w:rFonts w:ascii="Arial" w:hAnsi="Arial" w:cs="Arial"/>
                <w:sz w:val="20"/>
                <w:vertAlign w:val="subscript"/>
              </w:rPr>
              <w:t>e</w:t>
            </w:r>
            <w:proofErr w:type="spellEnd"/>
          </w:p>
        </w:tc>
        <w:tc>
          <w:tcPr>
            <w:tcW w:w="1432" w:type="dxa"/>
            <w:gridSpan w:val="2"/>
            <w:tcBorders>
              <w:top w:val="nil"/>
              <w:left w:val="nil"/>
              <w:bottom w:val="nil"/>
              <w:right w:val="nil"/>
            </w:tcBorders>
            <w:shd w:val="clear" w:color="auto" w:fill="auto"/>
            <w:noWrap/>
            <w:vAlign w:val="bottom"/>
            <w:hideMark/>
          </w:tcPr>
          <w:p w14:paraId="2DA909A7" w14:textId="77777777" w:rsidR="00D5739C" w:rsidRPr="00295578" w:rsidRDefault="00864359" w:rsidP="007C7596">
            <w:pPr>
              <w:jc w:val="center"/>
              <w:rPr>
                <w:rFonts w:ascii="Arial" w:hAnsi="Arial" w:cs="Arial"/>
                <w:sz w:val="20"/>
              </w:rPr>
            </w:pPr>
            <w:proofErr w:type="spellStart"/>
            <w:r w:rsidRPr="00295578">
              <w:rPr>
                <w:rFonts w:ascii="Arial" w:hAnsi="Arial" w:cs="Arial"/>
                <w:sz w:val="20"/>
              </w:rPr>
              <w:t>Mitigation</w:t>
            </w:r>
            <w:r w:rsidRPr="00295578">
              <w:rPr>
                <w:rFonts w:ascii="Arial" w:hAnsi="Arial" w:cs="Arial"/>
                <w:sz w:val="20"/>
                <w:vertAlign w:val="subscript"/>
              </w:rPr>
              <w:t>Aft</w:t>
            </w:r>
            <w:r w:rsidR="007C7596">
              <w:rPr>
                <w:rFonts w:ascii="Arial" w:hAnsi="Arial" w:cs="Arial"/>
                <w:sz w:val="20"/>
                <w:vertAlign w:val="subscript"/>
              </w:rPr>
              <w:t>er</w:t>
            </w:r>
            <w:proofErr w:type="spellEnd"/>
          </w:p>
        </w:tc>
        <w:tc>
          <w:tcPr>
            <w:tcW w:w="2280" w:type="dxa"/>
            <w:gridSpan w:val="2"/>
            <w:tcBorders>
              <w:top w:val="nil"/>
              <w:left w:val="nil"/>
              <w:bottom w:val="nil"/>
              <w:right w:val="nil"/>
            </w:tcBorders>
            <w:shd w:val="clear" w:color="auto" w:fill="auto"/>
            <w:noWrap/>
            <w:vAlign w:val="bottom"/>
            <w:hideMark/>
          </w:tcPr>
          <w:p w14:paraId="48E40A15" w14:textId="77777777" w:rsidR="00D5739C" w:rsidRPr="00295578" w:rsidRDefault="00864359" w:rsidP="007C7596">
            <w:pPr>
              <w:jc w:val="center"/>
              <w:rPr>
                <w:rFonts w:ascii="Arial" w:hAnsi="Arial" w:cs="Arial"/>
                <w:sz w:val="20"/>
              </w:rPr>
            </w:pPr>
            <w:proofErr w:type="spellStart"/>
            <w:r w:rsidRPr="00295578">
              <w:rPr>
                <w:rFonts w:ascii="Arial" w:hAnsi="Arial" w:cs="Arial"/>
                <w:sz w:val="20"/>
              </w:rPr>
              <w:t>Mitigation</w:t>
            </w:r>
            <w:r w:rsidRPr="00295578">
              <w:rPr>
                <w:rFonts w:ascii="Arial" w:hAnsi="Arial" w:cs="Arial"/>
                <w:sz w:val="20"/>
                <w:vertAlign w:val="subscript"/>
              </w:rPr>
              <w:t>delt</w:t>
            </w:r>
            <w:r w:rsidR="007C7596">
              <w:rPr>
                <w:rFonts w:ascii="Arial" w:hAnsi="Arial" w:cs="Arial"/>
                <w:sz w:val="20"/>
                <w:vertAlign w:val="subscript"/>
              </w:rPr>
              <w:t>a</w:t>
            </w:r>
            <w:proofErr w:type="spellEnd"/>
          </w:p>
        </w:tc>
        <w:tc>
          <w:tcPr>
            <w:tcW w:w="1563" w:type="dxa"/>
            <w:gridSpan w:val="2"/>
            <w:tcBorders>
              <w:top w:val="nil"/>
              <w:left w:val="nil"/>
              <w:bottom w:val="nil"/>
              <w:right w:val="nil"/>
            </w:tcBorders>
            <w:shd w:val="clear" w:color="auto" w:fill="auto"/>
            <w:noWrap/>
            <w:vAlign w:val="bottom"/>
            <w:hideMark/>
          </w:tcPr>
          <w:p w14:paraId="6F63AD3B" w14:textId="77777777" w:rsidR="00D5739C" w:rsidRPr="00295578" w:rsidRDefault="00D5739C" w:rsidP="00293D1E">
            <w:pPr>
              <w:jc w:val="center"/>
              <w:rPr>
                <w:rFonts w:ascii="Arial" w:hAnsi="Arial" w:cs="Arial"/>
                <w:sz w:val="20"/>
              </w:rPr>
            </w:pPr>
          </w:p>
        </w:tc>
      </w:tr>
      <w:tr w:rsidR="00884138" w14:paraId="68DFF451" w14:textId="77777777" w:rsidTr="00FE6B7B">
        <w:trPr>
          <w:trHeight w:val="255"/>
        </w:trPr>
        <w:tc>
          <w:tcPr>
            <w:tcW w:w="3878" w:type="dxa"/>
            <w:tcBorders>
              <w:top w:val="nil"/>
              <w:left w:val="nil"/>
              <w:bottom w:val="nil"/>
              <w:right w:val="nil"/>
            </w:tcBorders>
            <w:shd w:val="clear" w:color="000000" w:fill="B6DDE8"/>
            <w:noWrap/>
            <w:vAlign w:val="bottom"/>
            <w:hideMark/>
          </w:tcPr>
          <w:p w14:paraId="4AFADD00" w14:textId="77777777" w:rsidR="00D5739C" w:rsidRPr="00295578" w:rsidRDefault="00864359" w:rsidP="00293D1E">
            <w:pPr>
              <w:rPr>
                <w:rFonts w:ascii="Arial" w:hAnsi="Arial" w:cs="Arial"/>
                <w:b/>
                <w:bCs/>
                <w:sz w:val="20"/>
              </w:rPr>
            </w:pPr>
            <w:r w:rsidRPr="00295578">
              <w:rPr>
                <w:rFonts w:ascii="Arial" w:hAnsi="Arial" w:cs="Arial"/>
                <w:b/>
                <w:bCs/>
                <w:sz w:val="20"/>
              </w:rPr>
              <w:t>4.1 Buffer and Landscape Context</w:t>
            </w:r>
          </w:p>
        </w:tc>
        <w:tc>
          <w:tcPr>
            <w:tcW w:w="1369" w:type="dxa"/>
            <w:tcBorders>
              <w:top w:val="nil"/>
              <w:left w:val="nil"/>
              <w:bottom w:val="nil"/>
              <w:right w:val="nil"/>
            </w:tcBorders>
            <w:shd w:val="clear" w:color="000000" w:fill="B6DDE8"/>
            <w:noWrap/>
            <w:vAlign w:val="bottom"/>
            <w:hideMark/>
          </w:tcPr>
          <w:p w14:paraId="14FD32A7" w14:textId="77777777" w:rsidR="00D5739C" w:rsidRPr="00295578" w:rsidRDefault="00864359" w:rsidP="00293D1E">
            <w:pPr>
              <w:jc w:val="center"/>
              <w:rPr>
                <w:rFonts w:ascii="Arial" w:hAnsi="Arial" w:cs="Arial"/>
                <w:sz w:val="20"/>
              </w:rPr>
            </w:pPr>
            <w:r w:rsidRPr="00295578">
              <w:rPr>
                <w:rFonts w:ascii="Arial" w:hAnsi="Arial" w:cs="Arial"/>
                <w:sz w:val="20"/>
              </w:rPr>
              <w:t> </w:t>
            </w:r>
          </w:p>
        </w:tc>
        <w:tc>
          <w:tcPr>
            <w:tcW w:w="1281" w:type="dxa"/>
            <w:tcBorders>
              <w:top w:val="nil"/>
              <w:left w:val="nil"/>
              <w:bottom w:val="nil"/>
              <w:right w:val="nil"/>
            </w:tcBorders>
            <w:shd w:val="clear" w:color="000000" w:fill="B6DDE8"/>
            <w:noWrap/>
            <w:vAlign w:val="bottom"/>
            <w:hideMark/>
          </w:tcPr>
          <w:p w14:paraId="508CE87D" w14:textId="77777777" w:rsidR="00D5739C" w:rsidRPr="00295578" w:rsidRDefault="00864359" w:rsidP="00293D1E">
            <w:pPr>
              <w:jc w:val="center"/>
              <w:rPr>
                <w:rFonts w:ascii="Arial" w:hAnsi="Arial" w:cs="Arial"/>
                <w:sz w:val="20"/>
              </w:rPr>
            </w:pPr>
            <w:r w:rsidRPr="00295578">
              <w:rPr>
                <w:rFonts w:ascii="Arial" w:hAnsi="Arial" w:cs="Arial"/>
                <w:sz w:val="20"/>
              </w:rPr>
              <w:t> </w:t>
            </w:r>
          </w:p>
        </w:tc>
        <w:tc>
          <w:tcPr>
            <w:tcW w:w="1180" w:type="dxa"/>
            <w:tcBorders>
              <w:top w:val="nil"/>
              <w:left w:val="nil"/>
              <w:bottom w:val="nil"/>
              <w:right w:val="nil"/>
            </w:tcBorders>
            <w:shd w:val="clear" w:color="000000" w:fill="B6DDE8"/>
            <w:noWrap/>
            <w:vAlign w:val="bottom"/>
            <w:hideMark/>
          </w:tcPr>
          <w:p w14:paraId="48BFE99D" w14:textId="77777777" w:rsidR="00D5739C" w:rsidRPr="00295578" w:rsidRDefault="00864359" w:rsidP="00293D1E">
            <w:pPr>
              <w:jc w:val="center"/>
              <w:rPr>
                <w:rFonts w:ascii="Arial" w:hAnsi="Arial" w:cs="Arial"/>
                <w:sz w:val="20"/>
              </w:rPr>
            </w:pPr>
            <w:r w:rsidRPr="00295578">
              <w:rPr>
                <w:rFonts w:ascii="Arial" w:hAnsi="Arial" w:cs="Arial"/>
                <w:sz w:val="20"/>
              </w:rPr>
              <w:t> </w:t>
            </w:r>
          </w:p>
        </w:tc>
        <w:tc>
          <w:tcPr>
            <w:tcW w:w="1542" w:type="dxa"/>
            <w:tcBorders>
              <w:top w:val="nil"/>
              <w:left w:val="nil"/>
              <w:bottom w:val="nil"/>
              <w:right w:val="nil"/>
            </w:tcBorders>
            <w:shd w:val="clear" w:color="000000" w:fill="B6DDE8"/>
            <w:noWrap/>
            <w:vAlign w:val="bottom"/>
            <w:hideMark/>
          </w:tcPr>
          <w:p w14:paraId="0571FC96" w14:textId="77777777" w:rsidR="00D5739C" w:rsidRPr="00295578" w:rsidRDefault="00864359" w:rsidP="00293D1E">
            <w:pPr>
              <w:jc w:val="center"/>
              <w:rPr>
                <w:rFonts w:ascii="Arial" w:hAnsi="Arial" w:cs="Arial"/>
                <w:sz w:val="20"/>
              </w:rPr>
            </w:pPr>
            <w:r w:rsidRPr="00295578">
              <w:rPr>
                <w:rFonts w:ascii="Arial" w:hAnsi="Arial" w:cs="Arial"/>
                <w:sz w:val="20"/>
              </w:rPr>
              <w:t> </w:t>
            </w:r>
          </w:p>
        </w:tc>
        <w:tc>
          <w:tcPr>
            <w:tcW w:w="1432" w:type="dxa"/>
            <w:gridSpan w:val="2"/>
            <w:tcBorders>
              <w:top w:val="nil"/>
              <w:left w:val="nil"/>
              <w:bottom w:val="nil"/>
              <w:right w:val="nil"/>
            </w:tcBorders>
            <w:shd w:val="clear" w:color="000000" w:fill="B6DDE8"/>
            <w:noWrap/>
            <w:vAlign w:val="bottom"/>
            <w:hideMark/>
          </w:tcPr>
          <w:p w14:paraId="00F3C416" w14:textId="77777777" w:rsidR="00D5739C" w:rsidRPr="00295578" w:rsidRDefault="00864359" w:rsidP="00293D1E">
            <w:pPr>
              <w:jc w:val="center"/>
              <w:rPr>
                <w:rFonts w:ascii="Arial" w:hAnsi="Arial" w:cs="Arial"/>
                <w:sz w:val="20"/>
              </w:rPr>
            </w:pPr>
            <w:r w:rsidRPr="00295578">
              <w:rPr>
                <w:rFonts w:ascii="Arial" w:hAnsi="Arial" w:cs="Arial"/>
                <w:sz w:val="20"/>
              </w:rPr>
              <w:t> </w:t>
            </w:r>
          </w:p>
        </w:tc>
        <w:tc>
          <w:tcPr>
            <w:tcW w:w="2280" w:type="dxa"/>
            <w:gridSpan w:val="2"/>
            <w:tcBorders>
              <w:top w:val="nil"/>
              <w:left w:val="nil"/>
              <w:bottom w:val="nil"/>
              <w:right w:val="nil"/>
            </w:tcBorders>
            <w:shd w:val="clear" w:color="000000" w:fill="B6DDE8"/>
            <w:noWrap/>
            <w:vAlign w:val="bottom"/>
            <w:hideMark/>
          </w:tcPr>
          <w:p w14:paraId="22B63F4F" w14:textId="77777777" w:rsidR="00D5739C" w:rsidRPr="00295578" w:rsidRDefault="00864359" w:rsidP="00293D1E">
            <w:pPr>
              <w:jc w:val="center"/>
              <w:rPr>
                <w:rFonts w:ascii="Arial" w:hAnsi="Arial" w:cs="Arial"/>
                <w:sz w:val="20"/>
              </w:rPr>
            </w:pPr>
            <w:r w:rsidRPr="00295578">
              <w:rPr>
                <w:rFonts w:ascii="Arial" w:hAnsi="Arial" w:cs="Arial"/>
                <w:sz w:val="20"/>
              </w:rPr>
              <w:t> </w:t>
            </w:r>
          </w:p>
        </w:tc>
        <w:tc>
          <w:tcPr>
            <w:tcW w:w="1563" w:type="dxa"/>
            <w:gridSpan w:val="2"/>
            <w:tcBorders>
              <w:top w:val="nil"/>
              <w:left w:val="nil"/>
              <w:bottom w:val="nil"/>
              <w:right w:val="nil"/>
            </w:tcBorders>
            <w:shd w:val="clear" w:color="auto" w:fill="auto"/>
            <w:noWrap/>
            <w:vAlign w:val="bottom"/>
            <w:hideMark/>
          </w:tcPr>
          <w:p w14:paraId="44A77FD5" w14:textId="77777777" w:rsidR="00D5739C" w:rsidRPr="00295578" w:rsidRDefault="00D5739C" w:rsidP="00293D1E">
            <w:pPr>
              <w:rPr>
                <w:rFonts w:ascii="Arial" w:hAnsi="Arial" w:cs="Arial"/>
                <w:sz w:val="20"/>
              </w:rPr>
            </w:pPr>
          </w:p>
        </w:tc>
      </w:tr>
      <w:tr w:rsidR="00884138" w14:paraId="5828A9DA" w14:textId="77777777" w:rsidTr="00FE6B7B">
        <w:trPr>
          <w:trHeight w:val="255"/>
        </w:trPr>
        <w:tc>
          <w:tcPr>
            <w:tcW w:w="3878" w:type="dxa"/>
            <w:tcBorders>
              <w:top w:val="nil"/>
              <w:left w:val="nil"/>
              <w:bottom w:val="nil"/>
              <w:right w:val="nil"/>
            </w:tcBorders>
            <w:shd w:val="clear" w:color="000000" w:fill="B6DDE8"/>
            <w:noWrap/>
            <w:vAlign w:val="bottom"/>
            <w:hideMark/>
          </w:tcPr>
          <w:p w14:paraId="72ACB92A" w14:textId="77777777" w:rsidR="00D5739C" w:rsidRPr="00295578" w:rsidRDefault="00864359" w:rsidP="00293D1E">
            <w:pPr>
              <w:rPr>
                <w:rFonts w:ascii="Arial" w:hAnsi="Arial" w:cs="Arial"/>
                <w:sz w:val="20"/>
              </w:rPr>
            </w:pPr>
            <w:r w:rsidRPr="00295578">
              <w:rPr>
                <w:rFonts w:ascii="Arial" w:hAnsi="Arial" w:cs="Arial"/>
                <w:sz w:val="20"/>
              </w:rPr>
              <w:t>4.1.1 Landscape Connectivity</w:t>
            </w:r>
          </w:p>
        </w:tc>
        <w:tc>
          <w:tcPr>
            <w:tcW w:w="1369" w:type="dxa"/>
            <w:tcBorders>
              <w:top w:val="single" w:sz="4" w:space="0" w:color="auto"/>
              <w:left w:val="single" w:sz="4" w:space="0" w:color="auto"/>
              <w:bottom w:val="single" w:sz="4" w:space="0" w:color="auto"/>
              <w:right w:val="single" w:sz="4" w:space="0" w:color="auto"/>
            </w:tcBorders>
            <w:shd w:val="clear" w:color="000000" w:fill="B6DDE8"/>
            <w:noWrap/>
            <w:vAlign w:val="bottom"/>
            <w:hideMark/>
          </w:tcPr>
          <w:p w14:paraId="6748761E"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1281" w:type="dxa"/>
            <w:tcBorders>
              <w:top w:val="single" w:sz="4" w:space="0" w:color="auto"/>
              <w:left w:val="nil"/>
              <w:bottom w:val="single" w:sz="4" w:space="0" w:color="auto"/>
              <w:right w:val="single" w:sz="4" w:space="0" w:color="auto"/>
            </w:tcBorders>
            <w:shd w:val="clear" w:color="000000" w:fill="B6DDE8"/>
            <w:noWrap/>
            <w:vAlign w:val="bottom"/>
            <w:hideMark/>
          </w:tcPr>
          <w:p w14:paraId="61E85276"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180" w:type="dxa"/>
            <w:tcBorders>
              <w:top w:val="single" w:sz="4" w:space="0" w:color="auto"/>
              <w:left w:val="nil"/>
              <w:bottom w:val="single" w:sz="4" w:space="0" w:color="auto"/>
              <w:right w:val="single" w:sz="4" w:space="0" w:color="auto"/>
            </w:tcBorders>
            <w:shd w:val="clear" w:color="000000" w:fill="B6DDE8"/>
            <w:noWrap/>
            <w:vAlign w:val="bottom"/>
            <w:hideMark/>
          </w:tcPr>
          <w:p w14:paraId="28B0527C"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542" w:type="dxa"/>
            <w:tcBorders>
              <w:top w:val="single" w:sz="4" w:space="0" w:color="auto"/>
              <w:left w:val="nil"/>
              <w:bottom w:val="single" w:sz="4" w:space="0" w:color="auto"/>
              <w:right w:val="single" w:sz="4" w:space="0" w:color="auto"/>
            </w:tcBorders>
            <w:shd w:val="clear" w:color="000000" w:fill="B6DDE8"/>
            <w:noWrap/>
            <w:vAlign w:val="bottom"/>
            <w:hideMark/>
          </w:tcPr>
          <w:p w14:paraId="0F591BD1"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432" w:type="dxa"/>
            <w:gridSpan w:val="2"/>
            <w:tcBorders>
              <w:top w:val="single" w:sz="4" w:space="0" w:color="auto"/>
              <w:left w:val="nil"/>
              <w:bottom w:val="single" w:sz="4" w:space="0" w:color="auto"/>
              <w:right w:val="single" w:sz="4" w:space="0" w:color="auto"/>
            </w:tcBorders>
            <w:shd w:val="clear" w:color="000000" w:fill="B6DDE8"/>
            <w:noWrap/>
            <w:vAlign w:val="bottom"/>
            <w:hideMark/>
          </w:tcPr>
          <w:p w14:paraId="688CE050"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2280" w:type="dxa"/>
            <w:gridSpan w:val="2"/>
            <w:tcBorders>
              <w:top w:val="single" w:sz="4" w:space="0" w:color="auto"/>
              <w:left w:val="nil"/>
              <w:bottom w:val="single" w:sz="4" w:space="0" w:color="auto"/>
              <w:right w:val="single" w:sz="4" w:space="0" w:color="auto"/>
            </w:tcBorders>
            <w:shd w:val="clear" w:color="000000" w:fill="B6DDE8"/>
            <w:noWrap/>
            <w:vAlign w:val="bottom"/>
            <w:hideMark/>
          </w:tcPr>
          <w:p w14:paraId="7F865086" w14:textId="77777777" w:rsidR="00D5739C" w:rsidRPr="00295578" w:rsidRDefault="00864359" w:rsidP="00293D1E">
            <w:pPr>
              <w:jc w:val="center"/>
              <w:rPr>
                <w:rFonts w:ascii="Arial" w:hAnsi="Arial" w:cs="Arial"/>
                <w:sz w:val="20"/>
              </w:rPr>
            </w:pPr>
            <w:r w:rsidRPr="00295578">
              <w:rPr>
                <w:rFonts w:ascii="Arial" w:hAnsi="Arial" w:cs="Arial"/>
                <w:sz w:val="20"/>
              </w:rPr>
              <w:t>0</w:t>
            </w:r>
          </w:p>
        </w:tc>
        <w:tc>
          <w:tcPr>
            <w:tcW w:w="1563" w:type="dxa"/>
            <w:gridSpan w:val="2"/>
            <w:tcBorders>
              <w:top w:val="nil"/>
              <w:left w:val="nil"/>
              <w:bottom w:val="nil"/>
              <w:right w:val="nil"/>
            </w:tcBorders>
            <w:shd w:val="clear" w:color="auto" w:fill="auto"/>
            <w:noWrap/>
            <w:vAlign w:val="bottom"/>
            <w:hideMark/>
          </w:tcPr>
          <w:p w14:paraId="5ECC215C" w14:textId="77777777" w:rsidR="00D5739C" w:rsidRPr="00295578" w:rsidRDefault="00D5739C" w:rsidP="00293D1E">
            <w:pPr>
              <w:rPr>
                <w:rFonts w:ascii="Arial" w:hAnsi="Arial" w:cs="Arial"/>
                <w:sz w:val="20"/>
              </w:rPr>
            </w:pPr>
          </w:p>
        </w:tc>
      </w:tr>
      <w:tr w:rsidR="00884138" w14:paraId="356CE402" w14:textId="77777777" w:rsidTr="00FE6B7B">
        <w:trPr>
          <w:trHeight w:val="255"/>
        </w:trPr>
        <w:tc>
          <w:tcPr>
            <w:tcW w:w="3878" w:type="dxa"/>
            <w:tcBorders>
              <w:top w:val="nil"/>
              <w:left w:val="nil"/>
              <w:bottom w:val="nil"/>
              <w:right w:val="nil"/>
            </w:tcBorders>
            <w:shd w:val="clear" w:color="000000" w:fill="B6DDE8"/>
            <w:noWrap/>
            <w:vAlign w:val="bottom"/>
            <w:hideMark/>
          </w:tcPr>
          <w:p w14:paraId="2B08EB76" w14:textId="77777777" w:rsidR="00D5739C" w:rsidRPr="00295578" w:rsidRDefault="00864359" w:rsidP="00293D1E">
            <w:pPr>
              <w:rPr>
                <w:rFonts w:ascii="Arial" w:hAnsi="Arial" w:cs="Arial"/>
                <w:sz w:val="20"/>
              </w:rPr>
            </w:pPr>
            <w:r w:rsidRPr="00295578">
              <w:rPr>
                <w:rFonts w:ascii="Arial" w:hAnsi="Arial" w:cs="Arial"/>
                <w:sz w:val="20"/>
              </w:rPr>
              <w:t>4.1.2 Percent of AA with Buffer</w:t>
            </w:r>
          </w:p>
        </w:tc>
        <w:tc>
          <w:tcPr>
            <w:tcW w:w="1369" w:type="dxa"/>
            <w:tcBorders>
              <w:top w:val="nil"/>
              <w:left w:val="single" w:sz="4" w:space="0" w:color="auto"/>
              <w:bottom w:val="single" w:sz="4" w:space="0" w:color="auto"/>
              <w:right w:val="single" w:sz="4" w:space="0" w:color="auto"/>
            </w:tcBorders>
            <w:shd w:val="clear" w:color="000000" w:fill="B6DDE8"/>
            <w:noWrap/>
            <w:vAlign w:val="bottom"/>
            <w:hideMark/>
          </w:tcPr>
          <w:p w14:paraId="103DCA7D" w14:textId="77777777" w:rsidR="00D5739C" w:rsidRPr="00295578" w:rsidRDefault="00864359" w:rsidP="00293D1E">
            <w:pPr>
              <w:jc w:val="center"/>
              <w:rPr>
                <w:rFonts w:ascii="Arial" w:hAnsi="Arial" w:cs="Arial"/>
                <w:sz w:val="20"/>
              </w:rPr>
            </w:pPr>
            <w:r w:rsidRPr="00295578">
              <w:rPr>
                <w:rFonts w:ascii="Arial" w:hAnsi="Arial" w:cs="Arial"/>
                <w:sz w:val="20"/>
              </w:rPr>
              <w:t>12</w:t>
            </w:r>
          </w:p>
        </w:tc>
        <w:tc>
          <w:tcPr>
            <w:tcW w:w="1281" w:type="dxa"/>
            <w:tcBorders>
              <w:top w:val="nil"/>
              <w:left w:val="nil"/>
              <w:bottom w:val="single" w:sz="4" w:space="0" w:color="auto"/>
              <w:right w:val="single" w:sz="4" w:space="0" w:color="auto"/>
            </w:tcBorders>
            <w:shd w:val="clear" w:color="000000" w:fill="B6DDE8"/>
            <w:noWrap/>
            <w:vAlign w:val="bottom"/>
            <w:hideMark/>
          </w:tcPr>
          <w:p w14:paraId="2D8DCEDD"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180" w:type="dxa"/>
            <w:tcBorders>
              <w:top w:val="nil"/>
              <w:left w:val="nil"/>
              <w:bottom w:val="single" w:sz="4" w:space="0" w:color="auto"/>
              <w:right w:val="single" w:sz="4" w:space="0" w:color="auto"/>
            </w:tcBorders>
            <w:shd w:val="clear" w:color="000000" w:fill="B6DDE8"/>
            <w:noWrap/>
            <w:vAlign w:val="bottom"/>
            <w:hideMark/>
          </w:tcPr>
          <w:p w14:paraId="3445C9A1"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542" w:type="dxa"/>
            <w:tcBorders>
              <w:top w:val="nil"/>
              <w:left w:val="nil"/>
              <w:bottom w:val="single" w:sz="4" w:space="0" w:color="auto"/>
              <w:right w:val="single" w:sz="4" w:space="0" w:color="auto"/>
            </w:tcBorders>
            <w:shd w:val="clear" w:color="000000" w:fill="B6DDE8"/>
            <w:noWrap/>
            <w:vAlign w:val="bottom"/>
            <w:hideMark/>
          </w:tcPr>
          <w:p w14:paraId="7454FB0E"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432" w:type="dxa"/>
            <w:gridSpan w:val="2"/>
            <w:tcBorders>
              <w:top w:val="nil"/>
              <w:left w:val="nil"/>
              <w:bottom w:val="single" w:sz="4" w:space="0" w:color="auto"/>
              <w:right w:val="single" w:sz="4" w:space="0" w:color="auto"/>
            </w:tcBorders>
            <w:shd w:val="clear" w:color="000000" w:fill="B6DDE8"/>
            <w:noWrap/>
            <w:vAlign w:val="bottom"/>
            <w:hideMark/>
          </w:tcPr>
          <w:p w14:paraId="7B30328E"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2280" w:type="dxa"/>
            <w:gridSpan w:val="2"/>
            <w:tcBorders>
              <w:top w:val="nil"/>
              <w:left w:val="nil"/>
              <w:bottom w:val="single" w:sz="4" w:space="0" w:color="auto"/>
              <w:right w:val="single" w:sz="4" w:space="0" w:color="auto"/>
            </w:tcBorders>
            <w:shd w:val="clear" w:color="000000" w:fill="B6DDE8"/>
            <w:noWrap/>
            <w:vAlign w:val="bottom"/>
            <w:hideMark/>
          </w:tcPr>
          <w:p w14:paraId="03107623"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563" w:type="dxa"/>
            <w:gridSpan w:val="2"/>
            <w:tcBorders>
              <w:top w:val="nil"/>
              <w:left w:val="nil"/>
              <w:bottom w:val="nil"/>
              <w:right w:val="nil"/>
            </w:tcBorders>
            <w:shd w:val="clear" w:color="auto" w:fill="auto"/>
            <w:noWrap/>
            <w:vAlign w:val="bottom"/>
            <w:hideMark/>
          </w:tcPr>
          <w:p w14:paraId="2990DCA1" w14:textId="77777777" w:rsidR="00D5739C" w:rsidRPr="00295578" w:rsidRDefault="00D5739C" w:rsidP="00293D1E">
            <w:pPr>
              <w:rPr>
                <w:rFonts w:ascii="Arial" w:hAnsi="Arial" w:cs="Arial"/>
                <w:sz w:val="20"/>
              </w:rPr>
            </w:pPr>
          </w:p>
        </w:tc>
      </w:tr>
      <w:tr w:rsidR="00884138" w14:paraId="25727CF7" w14:textId="77777777" w:rsidTr="00FE6B7B">
        <w:trPr>
          <w:trHeight w:val="255"/>
        </w:trPr>
        <w:tc>
          <w:tcPr>
            <w:tcW w:w="3878" w:type="dxa"/>
            <w:tcBorders>
              <w:top w:val="nil"/>
              <w:left w:val="nil"/>
              <w:bottom w:val="nil"/>
              <w:right w:val="nil"/>
            </w:tcBorders>
            <w:shd w:val="clear" w:color="000000" w:fill="B6DDE8"/>
            <w:noWrap/>
            <w:vAlign w:val="bottom"/>
            <w:hideMark/>
          </w:tcPr>
          <w:p w14:paraId="2D73F133" w14:textId="77777777" w:rsidR="00D5739C" w:rsidRPr="00295578" w:rsidRDefault="00864359" w:rsidP="00293D1E">
            <w:pPr>
              <w:rPr>
                <w:rFonts w:ascii="Arial" w:hAnsi="Arial" w:cs="Arial"/>
                <w:sz w:val="20"/>
              </w:rPr>
            </w:pPr>
            <w:r w:rsidRPr="00295578">
              <w:rPr>
                <w:rFonts w:ascii="Arial" w:hAnsi="Arial" w:cs="Arial"/>
                <w:sz w:val="20"/>
              </w:rPr>
              <w:t>4.1.3 Average Buffer Width</w:t>
            </w:r>
          </w:p>
        </w:tc>
        <w:tc>
          <w:tcPr>
            <w:tcW w:w="1369" w:type="dxa"/>
            <w:tcBorders>
              <w:top w:val="nil"/>
              <w:left w:val="single" w:sz="4" w:space="0" w:color="auto"/>
              <w:bottom w:val="single" w:sz="4" w:space="0" w:color="auto"/>
              <w:right w:val="single" w:sz="4" w:space="0" w:color="auto"/>
            </w:tcBorders>
            <w:shd w:val="clear" w:color="000000" w:fill="B6DDE8"/>
            <w:noWrap/>
            <w:vAlign w:val="bottom"/>
            <w:hideMark/>
          </w:tcPr>
          <w:p w14:paraId="53F90E83"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281" w:type="dxa"/>
            <w:tcBorders>
              <w:top w:val="nil"/>
              <w:left w:val="nil"/>
              <w:bottom w:val="single" w:sz="4" w:space="0" w:color="auto"/>
              <w:right w:val="single" w:sz="4" w:space="0" w:color="auto"/>
            </w:tcBorders>
            <w:shd w:val="clear" w:color="000000" w:fill="B6DDE8"/>
            <w:noWrap/>
            <w:vAlign w:val="bottom"/>
            <w:hideMark/>
          </w:tcPr>
          <w:p w14:paraId="14AEA164"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180" w:type="dxa"/>
            <w:tcBorders>
              <w:top w:val="nil"/>
              <w:left w:val="nil"/>
              <w:bottom w:val="single" w:sz="4" w:space="0" w:color="auto"/>
              <w:right w:val="single" w:sz="4" w:space="0" w:color="auto"/>
            </w:tcBorders>
            <w:shd w:val="clear" w:color="000000" w:fill="B6DDE8"/>
            <w:noWrap/>
            <w:vAlign w:val="bottom"/>
            <w:hideMark/>
          </w:tcPr>
          <w:p w14:paraId="0A723F17" w14:textId="77777777" w:rsidR="00D5739C" w:rsidRPr="00295578" w:rsidRDefault="00864359" w:rsidP="00293D1E">
            <w:pPr>
              <w:jc w:val="center"/>
              <w:rPr>
                <w:rFonts w:ascii="Arial" w:hAnsi="Arial" w:cs="Arial"/>
                <w:sz w:val="20"/>
              </w:rPr>
            </w:pPr>
            <w:r w:rsidRPr="00295578">
              <w:rPr>
                <w:rFonts w:ascii="Arial" w:hAnsi="Arial" w:cs="Arial"/>
                <w:sz w:val="20"/>
              </w:rPr>
              <w:t>0</w:t>
            </w:r>
          </w:p>
        </w:tc>
        <w:tc>
          <w:tcPr>
            <w:tcW w:w="1542" w:type="dxa"/>
            <w:tcBorders>
              <w:top w:val="nil"/>
              <w:left w:val="nil"/>
              <w:bottom w:val="single" w:sz="4" w:space="0" w:color="auto"/>
              <w:right w:val="single" w:sz="4" w:space="0" w:color="auto"/>
            </w:tcBorders>
            <w:shd w:val="clear" w:color="000000" w:fill="B6DDE8"/>
            <w:noWrap/>
            <w:vAlign w:val="bottom"/>
            <w:hideMark/>
          </w:tcPr>
          <w:p w14:paraId="5BEB0CF3"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432" w:type="dxa"/>
            <w:gridSpan w:val="2"/>
            <w:tcBorders>
              <w:top w:val="nil"/>
              <w:left w:val="nil"/>
              <w:bottom w:val="single" w:sz="4" w:space="0" w:color="auto"/>
              <w:right w:val="single" w:sz="4" w:space="0" w:color="auto"/>
            </w:tcBorders>
            <w:shd w:val="clear" w:color="000000" w:fill="B6DDE8"/>
            <w:noWrap/>
            <w:vAlign w:val="bottom"/>
            <w:hideMark/>
          </w:tcPr>
          <w:p w14:paraId="635CBDF0" w14:textId="77777777" w:rsidR="00D5739C" w:rsidRPr="00295578" w:rsidRDefault="00864359" w:rsidP="00293D1E">
            <w:pPr>
              <w:jc w:val="center"/>
              <w:rPr>
                <w:rFonts w:ascii="Arial" w:hAnsi="Arial" w:cs="Arial"/>
                <w:sz w:val="20"/>
              </w:rPr>
            </w:pPr>
            <w:r w:rsidRPr="00295578">
              <w:rPr>
                <w:rFonts w:ascii="Arial" w:hAnsi="Arial" w:cs="Arial"/>
                <w:sz w:val="20"/>
              </w:rPr>
              <w:t>12</w:t>
            </w:r>
          </w:p>
        </w:tc>
        <w:tc>
          <w:tcPr>
            <w:tcW w:w="2280" w:type="dxa"/>
            <w:gridSpan w:val="2"/>
            <w:tcBorders>
              <w:top w:val="nil"/>
              <w:left w:val="nil"/>
              <w:bottom w:val="single" w:sz="4" w:space="0" w:color="auto"/>
              <w:right w:val="single" w:sz="4" w:space="0" w:color="auto"/>
            </w:tcBorders>
            <w:shd w:val="clear" w:color="000000" w:fill="B6DDE8"/>
            <w:noWrap/>
            <w:vAlign w:val="bottom"/>
            <w:hideMark/>
          </w:tcPr>
          <w:p w14:paraId="77EF7D18"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1563" w:type="dxa"/>
            <w:gridSpan w:val="2"/>
            <w:tcBorders>
              <w:top w:val="nil"/>
              <w:left w:val="nil"/>
              <w:bottom w:val="nil"/>
              <w:right w:val="nil"/>
            </w:tcBorders>
            <w:shd w:val="clear" w:color="auto" w:fill="auto"/>
            <w:noWrap/>
            <w:vAlign w:val="bottom"/>
            <w:hideMark/>
          </w:tcPr>
          <w:p w14:paraId="399F0AEA" w14:textId="77777777" w:rsidR="00D5739C" w:rsidRPr="00295578" w:rsidRDefault="00D5739C" w:rsidP="00293D1E">
            <w:pPr>
              <w:rPr>
                <w:rFonts w:ascii="Arial" w:hAnsi="Arial" w:cs="Arial"/>
                <w:sz w:val="20"/>
              </w:rPr>
            </w:pPr>
          </w:p>
        </w:tc>
      </w:tr>
      <w:tr w:rsidR="00884138" w14:paraId="49BB9DD8" w14:textId="77777777" w:rsidTr="00FE6B7B">
        <w:trPr>
          <w:trHeight w:val="255"/>
        </w:trPr>
        <w:tc>
          <w:tcPr>
            <w:tcW w:w="3878" w:type="dxa"/>
            <w:tcBorders>
              <w:top w:val="nil"/>
              <w:left w:val="nil"/>
              <w:bottom w:val="nil"/>
              <w:right w:val="nil"/>
            </w:tcBorders>
            <w:shd w:val="clear" w:color="000000" w:fill="B6DDE8"/>
            <w:noWrap/>
            <w:vAlign w:val="bottom"/>
            <w:hideMark/>
          </w:tcPr>
          <w:p w14:paraId="3430CDEC" w14:textId="77777777" w:rsidR="00D5739C" w:rsidRPr="00295578" w:rsidRDefault="00864359" w:rsidP="00293D1E">
            <w:pPr>
              <w:rPr>
                <w:rFonts w:ascii="Arial" w:hAnsi="Arial" w:cs="Arial"/>
                <w:sz w:val="20"/>
              </w:rPr>
            </w:pPr>
            <w:r w:rsidRPr="00295578">
              <w:rPr>
                <w:rFonts w:ascii="Arial" w:hAnsi="Arial" w:cs="Arial"/>
                <w:sz w:val="20"/>
              </w:rPr>
              <w:t>4.1.4 Buffer Condition</w:t>
            </w:r>
          </w:p>
        </w:tc>
        <w:tc>
          <w:tcPr>
            <w:tcW w:w="1369" w:type="dxa"/>
            <w:tcBorders>
              <w:top w:val="nil"/>
              <w:left w:val="single" w:sz="4" w:space="0" w:color="auto"/>
              <w:bottom w:val="single" w:sz="4" w:space="0" w:color="auto"/>
              <w:right w:val="single" w:sz="4" w:space="0" w:color="auto"/>
            </w:tcBorders>
            <w:shd w:val="clear" w:color="000000" w:fill="B6DDE8"/>
            <w:noWrap/>
            <w:vAlign w:val="bottom"/>
            <w:hideMark/>
          </w:tcPr>
          <w:p w14:paraId="4F58A76E"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281" w:type="dxa"/>
            <w:tcBorders>
              <w:top w:val="nil"/>
              <w:left w:val="nil"/>
              <w:bottom w:val="single" w:sz="4" w:space="0" w:color="auto"/>
              <w:right w:val="single" w:sz="4" w:space="0" w:color="auto"/>
            </w:tcBorders>
            <w:shd w:val="clear" w:color="000000" w:fill="B6DDE8"/>
            <w:noWrap/>
            <w:vAlign w:val="bottom"/>
            <w:hideMark/>
          </w:tcPr>
          <w:p w14:paraId="171C18DB"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180" w:type="dxa"/>
            <w:tcBorders>
              <w:top w:val="nil"/>
              <w:left w:val="nil"/>
              <w:bottom w:val="single" w:sz="4" w:space="0" w:color="auto"/>
              <w:right w:val="single" w:sz="4" w:space="0" w:color="auto"/>
            </w:tcBorders>
            <w:shd w:val="clear" w:color="000000" w:fill="B6DDE8"/>
            <w:noWrap/>
            <w:vAlign w:val="bottom"/>
            <w:hideMark/>
          </w:tcPr>
          <w:p w14:paraId="2BF240A2" w14:textId="77777777" w:rsidR="00D5739C" w:rsidRPr="00295578" w:rsidRDefault="00864359" w:rsidP="00293D1E">
            <w:pPr>
              <w:jc w:val="center"/>
              <w:rPr>
                <w:rFonts w:ascii="Arial" w:hAnsi="Arial" w:cs="Arial"/>
                <w:sz w:val="20"/>
              </w:rPr>
            </w:pPr>
            <w:r w:rsidRPr="00295578">
              <w:rPr>
                <w:rFonts w:ascii="Arial" w:hAnsi="Arial" w:cs="Arial"/>
                <w:sz w:val="20"/>
              </w:rPr>
              <w:t>0</w:t>
            </w:r>
          </w:p>
        </w:tc>
        <w:tc>
          <w:tcPr>
            <w:tcW w:w="1542" w:type="dxa"/>
            <w:tcBorders>
              <w:top w:val="nil"/>
              <w:left w:val="nil"/>
              <w:bottom w:val="single" w:sz="4" w:space="0" w:color="auto"/>
              <w:right w:val="single" w:sz="4" w:space="0" w:color="auto"/>
            </w:tcBorders>
            <w:shd w:val="clear" w:color="000000" w:fill="B6DDE8"/>
            <w:noWrap/>
            <w:vAlign w:val="bottom"/>
            <w:hideMark/>
          </w:tcPr>
          <w:p w14:paraId="07A64DBD"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432" w:type="dxa"/>
            <w:gridSpan w:val="2"/>
            <w:tcBorders>
              <w:top w:val="nil"/>
              <w:left w:val="nil"/>
              <w:bottom w:val="single" w:sz="4" w:space="0" w:color="auto"/>
              <w:right w:val="single" w:sz="4" w:space="0" w:color="auto"/>
            </w:tcBorders>
            <w:shd w:val="clear" w:color="000000" w:fill="B6DDE8"/>
            <w:noWrap/>
            <w:vAlign w:val="bottom"/>
            <w:hideMark/>
          </w:tcPr>
          <w:p w14:paraId="1200F8B2"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2280" w:type="dxa"/>
            <w:gridSpan w:val="2"/>
            <w:tcBorders>
              <w:top w:val="nil"/>
              <w:left w:val="nil"/>
              <w:bottom w:val="single" w:sz="4" w:space="0" w:color="auto"/>
              <w:right w:val="single" w:sz="4" w:space="0" w:color="auto"/>
            </w:tcBorders>
            <w:shd w:val="clear" w:color="000000" w:fill="B6DDE8"/>
            <w:noWrap/>
            <w:vAlign w:val="bottom"/>
            <w:hideMark/>
          </w:tcPr>
          <w:p w14:paraId="4A517E82"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563" w:type="dxa"/>
            <w:gridSpan w:val="2"/>
            <w:tcBorders>
              <w:top w:val="nil"/>
              <w:left w:val="nil"/>
              <w:bottom w:val="nil"/>
              <w:right w:val="nil"/>
            </w:tcBorders>
            <w:shd w:val="clear" w:color="auto" w:fill="auto"/>
            <w:noWrap/>
            <w:vAlign w:val="bottom"/>
            <w:hideMark/>
          </w:tcPr>
          <w:p w14:paraId="336F23C2" w14:textId="77777777" w:rsidR="00D5739C" w:rsidRPr="00295578" w:rsidRDefault="00D5739C" w:rsidP="00293D1E">
            <w:pPr>
              <w:rPr>
                <w:rFonts w:ascii="Arial" w:hAnsi="Arial" w:cs="Arial"/>
                <w:sz w:val="20"/>
              </w:rPr>
            </w:pPr>
          </w:p>
        </w:tc>
      </w:tr>
      <w:tr w:rsidR="00884138" w14:paraId="6842DC85" w14:textId="77777777" w:rsidTr="00FE6B7B">
        <w:trPr>
          <w:trHeight w:val="255"/>
        </w:trPr>
        <w:tc>
          <w:tcPr>
            <w:tcW w:w="3878" w:type="dxa"/>
            <w:tcBorders>
              <w:top w:val="nil"/>
              <w:left w:val="nil"/>
              <w:bottom w:val="nil"/>
              <w:right w:val="nil"/>
            </w:tcBorders>
            <w:shd w:val="clear" w:color="000000" w:fill="B6DDE8"/>
            <w:noWrap/>
            <w:vAlign w:val="bottom"/>
            <w:hideMark/>
          </w:tcPr>
          <w:p w14:paraId="3DA3558A" w14:textId="77777777" w:rsidR="00D5739C" w:rsidRPr="00295578" w:rsidRDefault="00864359" w:rsidP="00293D1E">
            <w:pPr>
              <w:rPr>
                <w:rFonts w:ascii="Arial" w:hAnsi="Arial" w:cs="Arial"/>
                <w:b/>
                <w:bCs/>
                <w:sz w:val="20"/>
              </w:rPr>
            </w:pPr>
            <w:r w:rsidRPr="00295578">
              <w:rPr>
                <w:rFonts w:ascii="Arial" w:hAnsi="Arial" w:cs="Arial"/>
                <w:b/>
                <w:bCs/>
                <w:sz w:val="20"/>
              </w:rPr>
              <w:t>RAW SCORE</w:t>
            </w:r>
          </w:p>
        </w:tc>
        <w:tc>
          <w:tcPr>
            <w:tcW w:w="1369" w:type="dxa"/>
            <w:tcBorders>
              <w:top w:val="nil"/>
              <w:left w:val="single" w:sz="4" w:space="0" w:color="auto"/>
              <w:bottom w:val="single" w:sz="4" w:space="0" w:color="auto"/>
              <w:right w:val="single" w:sz="4" w:space="0" w:color="auto"/>
            </w:tcBorders>
            <w:shd w:val="clear" w:color="000000" w:fill="B6DDE8"/>
            <w:noWrap/>
            <w:vAlign w:val="bottom"/>
            <w:hideMark/>
          </w:tcPr>
          <w:p w14:paraId="3E156274" w14:textId="77777777" w:rsidR="00D5739C" w:rsidRPr="00295578" w:rsidRDefault="00864359" w:rsidP="00293D1E">
            <w:pPr>
              <w:jc w:val="center"/>
              <w:rPr>
                <w:rFonts w:ascii="Arial" w:hAnsi="Arial" w:cs="Arial"/>
                <w:b/>
                <w:bCs/>
                <w:sz w:val="20"/>
              </w:rPr>
            </w:pPr>
            <w:r w:rsidRPr="00295578">
              <w:rPr>
                <w:rFonts w:ascii="Arial" w:hAnsi="Arial" w:cs="Arial"/>
                <w:b/>
                <w:bCs/>
                <w:sz w:val="20"/>
              </w:rPr>
              <w:t>15.0</w:t>
            </w:r>
          </w:p>
        </w:tc>
        <w:tc>
          <w:tcPr>
            <w:tcW w:w="1281" w:type="dxa"/>
            <w:tcBorders>
              <w:top w:val="nil"/>
              <w:left w:val="nil"/>
              <w:bottom w:val="single" w:sz="4" w:space="0" w:color="auto"/>
              <w:right w:val="single" w:sz="4" w:space="0" w:color="auto"/>
            </w:tcBorders>
            <w:shd w:val="clear" w:color="000000" w:fill="B6DDE8"/>
            <w:noWrap/>
            <w:vAlign w:val="bottom"/>
            <w:hideMark/>
          </w:tcPr>
          <w:p w14:paraId="556ED561" w14:textId="77777777" w:rsidR="00D5739C" w:rsidRPr="00295578" w:rsidRDefault="00864359" w:rsidP="00293D1E">
            <w:pPr>
              <w:jc w:val="center"/>
              <w:rPr>
                <w:rFonts w:ascii="Arial" w:hAnsi="Arial" w:cs="Arial"/>
                <w:b/>
                <w:bCs/>
                <w:sz w:val="20"/>
              </w:rPr>
            </w:pPr>
            <w:r w:rsidRPr="00295578">
              <w:rPr>
                <w:rFonts w:ascii="Arial" w:hAnsi="Arial" w:cs="Arial"/>
                <w:b/>
                <w:bCs/>
                <w:sz w:val="20"/>
              </w:rPr>
              <w:t>8.0</w:t>
            </w:r>
          </w:p>
        </w:tc>
        <w:tc>
          <w:tcPr>
            <w:tcW w:w="1180" w:type="dxa"/>
            <w:tcBorders>
              <w:top w:val="nil"/>
              <w:left w:val="nil"/>
              <w:bottom w:val="single" w:sz="4" w:space="0" w:color="auto"/>
              <w:right w:val="single" w:sz="4" w:space="0" w:color="auto"/>
            </w:tcBorders>
            <w:shd w:val="clear" w:color="000000" w:fill="B6DDE8"/>
            <w:noWrap/>
            <w:vAlign w:val="bottom"/>
            <w:hideMark/>
          </w:tcPr>
          <w:p w14:paraId="17FCD0E5" w14:textId="77777777" w:rsidR="00D5739C" w:rsidRPr="00295578" w:rsidRDefault="00864359" w:rsidP="00293D1E">
            <w:pPr>
              <w:jc w:val="center"/>
              <w:rPr>
                <w:rFonts w:ascii="Arial" w:hAnsi="Arial" w:cs="Arial"/>
                <w:b/>
                <w:bCs/>
                <w:sz w:val="20"/>
              </w:rPr>
            </w:pPr>
            <w:r w:rsidRPr="00295578">
              <w:rPr>
                <w:rFonts w:ascii="Arial" w:hAnsi="Arial" w:cs="Arial"/>
                <w:b/>
                <w:bCs/>
                <w:sz w:val="20"/>
              </w:rPr>
              <w:t>-7</w:t>
            </w:r>
          </w:p>
        </w:tc>
        <w:tc>
          <w:tcPr>
            <w:tcW w:w="1542" w:type="dxa"/>
            <w:tcBorders>
              <w:top w:val="nil"/>
              <w:left w:val="nil"/>
              <w:bottom w:val="single" w:sz="4" w:space="0" w:color="auto"/>
              <w:right w:val="single" w:sz="4" w:space="0" w:color="auto"/>
            </w:tcBorders>
            <w:shd w:val="clear" w:color="000000" w:fill="B6DDE8"/>
            <w:noWrap/>
            <w:vAlign w:val="bottom"/>
            <w:hideMark/>
          </w:tcPr>
          <w:p w14:paraId="58E68ED2" w14:textId="77777777" w:rsidR="00D5739C" w:rsidRPr="00295578" w:rsidRDefault="00864359" w:rsidP="00293D1E">
            <w:pPr>
              <w:jc w:val="center"/>
              <w:rPr>
                <w:rFonts w:ascii="Arial" w:hAnsi="Arial" w:cs="Arial"/>
                <w:b/>
                <w:bCs/>
                <w:sz w:val="20"/>
              </w:rPr>
            </w:pPr>
            <w:r w:rsidRPr="00295578">
              <w:rPr>
                <w:rFonts w:ascii="Arial" w:hAnsi="Arial" w:cs="Arial"/>
                <w:b/>
                <w:bCs/>
                <w:sz w:val="20"/>
              </w:rPr>
              <w:t>9.0</w:t>
            </w:r>
          </w:p>
        </w:tc>
        <w:tc>
          <w:tcPr>
            <w:tcW w:w="1432" w:type="dxa"/>
            <w:gridSpan w:val="2"/>
            <w:tcBorders>
              <w:top w:val="nil"/>
              <w:left w:val="nil"/>
              <w:bottom w:val="single" w:sz="4" w:space="0" w:color="auto"/>
              <w:right w:val="single" w:sz="4" w:space="0" w:color="auto"/>
            </w:tcBorders>
            <w:shd w:val="clear" w:color="000000" w:fill="B6DDE8"/>
            <w:noWrap/>
            <w:vAlign w:val="bottom"/>
            <w:hideMark/>
          </w:tcPr>
          <w:p w14:paraId="2001FFE2" w14:textId="77777777" w:rsidR="00D5739C" w:rsidRPr="00295578" w:rsidRDefault="00864359" w:rsidP="00293D1E">
            <w:pPr>
              <w:jc w:val="center"/>
              <w:rPr>
                <w:rFonts w:ascii="Arial" w:hAnsi="Arial" w:cs="Arial"/>
                <w:b/>
                <w:bCs/>
                <w:sz w:val="20"/>
              </w:rPr>
            </w:pPr>
            <w:r w:rsidRPr="00295578">
              <w:rPr>
                <w:rFonts w:ascii="Arial" w:hAnsi="Arial" w:cs="Arial"/>
                <w:b/>
                <w:bCs/>
                <w:sz w:val="20"/>
              </w:rPr>
              <w:t>15.7</w:t>
            </w:r>
          </w:p>
        </w:tc>
        <w:tc>
          <w:tcPr>
            <w:tcW w:w="2280" w:type="dxa"/>
            <w:gridSpan w:val="2"/>
            <w:tcBorders>
              <w:top w:val="nil"/>
              <w:left w:val="nil"/>
              <w:bottom w:val="single" w:sz="4" w:space="0" w:color="auto"/>
              <w:right w:val="single" w:sz="4" w:space="0" w:color="auto"/>
            </w:tcBorders>
            <w:shd w:val="clear" w:color="000000" w:fill="B6DDE8"/>
            <w:noWrap/>
            <w:vAlign w:val="bottom"/>
            <w:hideMark/>
          </w:tcPr>
          <w:p w14:paraId="07C242AB" w14:textId="77777777" w:rsidR="00D5739C" w:rsidRPr="00295578" w:rsidRDefault="00864359" w:rsidP="00293D1E">
            <w:pPr>
              <w:jc w:val="center"/>
              <w:rPr>
                <w:rFonts w:ascii="Arial" w:hAnsi="Arial" w:cs="Arial"/>
                <w:b/>
                <w:bCs/>
                <w:sz w:val="20"/>
              </w:rPr>
            </w:pPr>
            <w:r w:rsidRPr="00295578">
              <w:rPr>
                <w:rFonts w:ascii="Arial" w:hAnsi="Arial" w:cs="Arial"/>
                <w:b/>
                <w:bCs/>
                <w:sz w:val="20"/>
              </w:rPr>
              <w:t>7</w:t>
            </w:r>
          </w:p>
        </w:tc>
        <w:tc>
          <w:tcPr>
            <w:tcW w:w="1563" w:type="dxa"/>
            <w:gridSpan w:val="2"/>
            <w:tcBorders>
              <w:top w:val="nil"/>
              <w:left w:val="nil"/>
              <w:bottom w:val="nil"/>
              <w:right w:val="nil"/>
            </w:tcBorders>
            <w:shd w:val="clear" w:color="auto" w:fill="auto"/>
            <w:noWrap/>
            <w:vAlign w:val="bottom"/>
            <w:hideMark/>
          </w:tcPr>
          <w:p w14:paraId="42844B20" w14:textId="77777777" w:rsidR="00D5739C" w:rsidRPr="00295578" w:rsidRDefault="00D5739C" w:rsidP="00293D1E">
            <w:pPr>
              <w:rPr>
                <w:rFonts w:ascii="Arial" w:hAnsi="Arial" w:cs="Arial"/>
                <w:sz w:val="20"/>
              </w:rPr>
            </w:pPr>
          </w:p>
        </w:tc>
      </w:tr>
      <w:tr w:rsidR="00884138" w14:paraId="1EC8E064" w14:textId="77777777" w:rsidTr="00FE6B7B">
        <w:trPr>
          <w:trHeight w:val="255"/>
        </w:trPr>
        <w:tc>
          <w:tcPr>
            <w:tcW w:w="3878" w:type="dxa"/>
            <w:tcBorders>
              <w:top w:val="nil"/>
              <w:left w:val="nil"/>
              <w:bottom w:val="nil"/>
              <w:right w:val="nil"/>
            </w:tcBorders>
            <w:shd w:val="clear" w:color="000000" w:fill="B6DDE8"/>
            <w:noWrap/>
            <w:vAlign w:val="bottom"/>
            <w:hideMark/>
          </w:tcPr>
          <w:p w14:paraId="6812C89C" w14:textId="77777777" w:rsidR="00D5739C" w:rsidRPr="00295578" w:rsidRDefault="00864359" w:rsidP="00293D1E">
            <w:pPr>
              <w:rPr>
                <w:rFonts w:ascii="Arial" w:hAnsi="Arial" w:cs="Arial"/>
                <w:b/>
                <w:bCs/>
                <w:sz w:val="20"/>
              </w:rPr>
            </w:pPr>
            <w:r w:rsidRPr="00295578">
              <w:rPr>
                <w:rFonts w:ascii="Arial" w:hAnsi="Arial" w:cs="Arial"/>
                <w:b/>
                <w:bCs/>
                <w:sz w:val="20"/>
              </w:rPr>
              <w:t>FINAL SCORE</w:t>
            </w:r>
          </w:p>
        </w:tc>
        <w:tc>
          <w:tcPr>
            <w:tcW w:w="1369" w:type="dxa"/>
            <w:tcBorders>
              <w:top w:val="nil"/>
              <w:left w:val="single" w:sz="4" w:space="0" w:color="auto"/>
              <w:bottom w:val="single" w:sz="4" w:space="0" w:color="auto"/>
              <w:right w:val="single" w:sz="4" w:space="0" w:color="auto"/>
            </w:tcBorders>
            <w:shd w:val="clear" w:color="000000" w:fill="B6DDE8"/>
            <w:noWrap/>
            <w:vAlign w:val="bottom"/>
            <w:hideMark/>
          </w:tcPr>
          <w:p w14:paraId="33A6F0E6" w14:textId="77777777" w:rsidR="00D5739C" w:rsidRPr="00295578" w:rsidRDefault="00864359" w:rsidP="00293D1E">
            <w:pPr>
              <w:jc w:val="center"/>
              <w:rPr>
                <w:rFonts w:ascii="Arial" w:hAnsi="Arial" w:cs="Arial"/>
                <w:b/>
                <w:bCs/>
                <w:sz w:val="20"/>
              </w:rPr>
            </w:pPr>
            <w:r w:rsidRPr="00295578">
              <w:rPr>
                <w:rFonts w:ascii="Arial" w:hAnsi="Arial" w:cs="Arial"/>
                <w:b/>
                <w:bCs/>
                <w:sz w:val="20"/>
              </w:rPr>
              <w:t>62.5</w:t>
            </w:r>
          </w:p>
        </w:tc>
        <w:tc>
          <w:tcPr>
            <w:tcW w:w="1281" w:type="dxa"/>
            <w:tcBorders>
              <w:top w:val="nil"/>
              <w:left w:val="nil"/>
              <w:bottom w:val="single" w:sz="4" w:space="0" w:color="auto"/>
              <w:right w:val="single" w:sz="4" w:space="0" w:color="auto"/>
            </w:tcBorders>
            <w:shd w:val="clear" w:color="000000" w:fill="B6DDE8"/>
            <w:noWrap/>
            <w:vAlign w:val="bottom"/>
            <w:hideMark/>
          </w:tcPr>
          <w:p w14:paraId="2674746F" w14:textId="77777777" w:rsidR="00D5739C" w:rsidRPr="00295578" w:rsidRDefault="00864359" w:rsidP="00293D1E">
            <w:pPr>
              <w:jc w:val="center"/>
              <w:rPr>
                <w:rFonts w:ascii="Arial" w:hAnsi="Arial" w:cs="Arial"/>
                <w:b/>
                <w:bCs/>
                <w:sz w:val="20"/>
              </w:rPr>
            </w:pPr>
            <w:r w:rsidRPr="00295578">
              <w:rPr>
                <w:rFonts w:ascii="Arial" w:hAnsi="Arial" w:cs="Arial"/>
                <w:b/>
                <w:bCs/>
                <w:sz w:val="20"/>
              </w:rPr>
              <w:t>33.6</w:t>
            </w:r>
          </w:p>
        </w:tc>
        <w:tc>
          <w:tcPr>
            <w:tcW w:w="1180" w:type="dxa"/>
            <w:tcBorders>
              <w:top w:val="nil"/>
              <w:left w:val="nil"/>
              <w:bottom w:val="single" w:sz="4" w:space="0" w:color="auto"/>
              <w:right w:val="single" w:sz="4" w:space="0" w:color="auto"/>
            </w:tcBorders>
            <w:shd w:val="clear" w:color="000000" w:fill="B6DDE8"/>
            <w:noWrap/>
            <w:vAlign w:val="bottom"/>
            <w:hideMark/>
          </w:tcPr>
          <w:p w14:paraId="5CA387BC" w14:textId="77777777" w:rsidR="00D5739C" w:rsidRPr="00295578" w:rsidRDefault="00864359" w:rsidP="00293D1E">
            <w:pPr>
              <w:jc w:val="center"/>
              <w:rPr>
                <w:rFonts w:ascii="Arial" w:hAnsi="Arial" w:cs="Arial"/>
                <w:b/>
                <w:bCs/>
                <w:sz w:val="20"/>
              </w:rPr>
            </w:pPr>
            <w:r w:rsidRPr="00295578">
              <w:rPr>
                <w:rFonts w:ascii="Arial" w:hAnsi="Arial" w:cs="Arial"/>
                <w:b/>
                <w:bCs/>
                <w:sz w:val="20"/>
              </w:rPr>
              <w:t>-29</w:t>
            </w:r>
          </w:p>
        </w:tc>
        <w:tc>
          <w:tcPr>
            <w:tcW w:w="1542" w:type="dxa"/>
            <w:tcBorders>
              <w:top w:val="nil"/>
              <w:left w:val="nil"/>
              <w:bottom w:val="single" w:sz="4" w:space="0" w:color="auto"/>
              <w:right w:val="single" w:sz="4" w:space="0" w:color="auto"/>
            </w:tcBorders>
            <w:shd w:val="clear" w:color="000000" w:fill="B6DDE8"/>
            <w:noWrap/>
            <w:vAlign w:val="bottom"/>
            <w:hideMark/>
          </w:tcPr>
          <w:p w14:paraId="089B2718" w14:textId="77777777" w:rsidR="00D5739C" w:rsidRPr="00295578" w:rsidRDefault="00864359" w:rsidP="00293D1E">
            <w:pPr>
              <w:jc w:val="center"/>
              <w:rPr>
                <w:rFonts w:ascii="Arial" w:hAnsi="Arial" w:cs="Arial"/>
                <w:b/>
                <w:bCs/>
                <w:sz w:val="20"/>
              </w:rPr>
            </w:pPr>
            <w:r w:rsidRPr="00295578">
              <w:rPr>
                <w:rFonts w:ascii="Arial" w:hAnsi="Arial" w:cs="Arial"/>
                <w:b/>
                <w:bCs/>
                <w:sz w:val="20"/>
              </w:rPr>
              <w:t>37.5</w:t>
            </w:r>
          </w:p>
        </w:tc>
        <w:tc>
          <w:tcPr>
            <w:tcW w:w="1432" w:type="dxa"/>
            <w:gridSpan w:val="2"/>
            <w:tcBorders>
              <w:top w:val="nil"/>
              <w:left w:val="nil"/>
              <w:bottom w:val="single" w:sz="4" w:space="0" w:color="auto"/>
              <w:right w:val="single" w:sz="4" w:space="0" w:color="auto"/>
            </w:tcBorders>
            <w:shd w:val="clear" w:color="000000" w:fill="B6DDE8"/>
            <w:noWrap/>
            <w:vAlign w:val="bottom"/>
            <w:hideMark/>
          </w:tcPr>
          <w:p w14:paraId="4337777F" w14:textId="77777777" w:rsidR="00D5739C" w:rsidRPr="00295578" w:rsidRDefault="00864359" w:rsidP="00293D1E">
            <w:pPr>
              <w:jc w:val="center"/>
              <w:rPr>
                <w:rFonts w:ascii="Arial" w:hAnsi="Arial" w:cs="Arial"/>
                <w:b/>
                <w:bCs/>
                <w:sz w:val="20"/>
              </w:rPr>
            </w:pPr>
            <w:r w:rsidRPr="00295578">
              <w:rPr>
                <w:rFonts w:ascii="Arial" w:hAnsi="Arial" w:cs="Arial"/>
                <w:b/>
                <w:bCs/>
                <w:sz w:val="20"/>
              </w:rPr>
              <w:t>65.3</w:t>
            </w:r>
          </w:p>
        </w:tc>
        <w:tc>
          <w:tcPr>
            <w:tcW w:w="2280" w:type="dxa"/>
            <w:gridSpan w:val="2"/>
            <w:tcBorders>
              <w:top w:val="nil"/>
              <w:left w:val="nil"/>
              <w:bottom w:val="single" w:sz="4" w:space="0" w:color="auto"/>
              <w:right w:val="single" w:sz="4" w:space="0" w:color="auto"/>
            </w:tcBorders>
            <w:shd w:val="clear" w:color="000000" w:fill="B6DDE8"/>
            <w:noWrap/>
            <w:vAlign w:val="bottom"/>
            <w:hideMark/>
          </w:tcPr>
          <w:p w14:paraId="41F00A52" w14:textId="77777777" w:rsidR="00D5739C" w:rsidRPr="00295578" w:rsidRDefault="00864359" w:rsidP="00293D1E">
            <w:pPr>
              <w:jc w:val="center"/>
              <w:rPr>
                <w:rFonts w:ascii="Arial" w:hAnsi="Arial" w:cs="Arial"/>
                <w:b/>
                <w:bCs/>
                <w:sz w:val="20"/>
              </w:rPr>
            </w:pPr>
            <w:r w:rsidRPr="00295578">
              <w:rPr>
                <w:rFonts w:ascii="Arial" w:hAnsi="Arial" w:cs="Arial"/>
                <w:b/>
                <w:bCs/>
                <w:sz w:val="20"/>
              </w:rPr>
              <w:t>28</w:t>
            </w:r>
          </w:p>
        </w:tc>
        <w:tc>
          <w:tcPr>
            <w:tcW w:w="1563" w:type="dxa"/>
            <w:gridSpan w:val="2"/>
            <w:tcBorders>
              <w:top w:val="nil"/>
              <w:left w:val="nil"/>
              <w:bottom w:val="nil"/>
              <w:right w:val="nil"/>
            </w:tcBorders>
            <w:shd w:val="clear" w:color="auto" w:fill="auto"/>
            <w:noWrap/>
            <w:vAlign w:val="bottom"/>
            <w:hideMark/>
          </w:tcPr>
          <w:p w14:paraId="30C8B4B2" w14:textId="77777777" w:rsidR="00D5739C" w:rsidRPr="00295578" w:rsidRDefault="00D5739C" w:rsidP="00293D1E">
            <w:pPr>
              <w:rPr>
                <w:rFonts w:ascii="Arial" w:hAnsi="Arial" w:cs="Arial"/>
                <w:sz w:val="20"/>
              </w:rPr>
            </w:pPr>
          </w:p>
        </w:tc>
      </w:tr>
      <w:tr w:rsidR="00884138" w14:paraId="45D7997C" w14:textId="77777777" w:rsidTr="00FE6B7B">
        <w:trPr>
          <w:trHeight w:val="255"/>
        </w:trPr>
        <w:tc>
          <w:tcPr>
            <w:tcW w:w="3878" w:type="dxa"/>
            <w:tcBorders>
              <w:top w:val="nil"/>
              <w:left w:val="nil"/>
              <w:bottom w:val="nil"/>
              <w:right w:val="nil"/>
            </w:tcBorders>
            <w:shd w:val="clear" w:color="auto" w:fill="auto"/>
            <w:noWrap/>
            <w:vAlign w:val="bottom"/>
            <w:hideMark/>
          </w:tcPr>
          <w:p w14:paraId="1B5519FF" w14:textId="77777777" w:rsidR="00D5739C" w:rsidRPr="00295578" w:rsidRDefault="00864359" w:rsidP="00293D1E">
            <w:pPr>
              <w:rPr>
                <w:rFonts w:ascii="Arial" w:hAnsi="Arial" w:cs="Arial"/>
                <w:b/>
                <w:bCs/>
                <w:sz w:val="20"/>
              </w:rPr>
            </w:pPr>
            <w:r w:rsidRPr="00295578">
              <w:rPr>
                <w:rFonts w:ascii="Arial" w:hAnsi="Arial" w:cs="Arial"/>
                <w:b/>
                <w:bCs/>
                <w:sz w:val="20"/>
              </w:rPr>
              <w:t>4.2 Attribute 2: Hydrology</w:t>
            </w:r>
          </w:p>
        </w:tc>
        <w:tc>
          <w:tcPr>
            <w:tcW w:w="1369" w:type="dxa"/>
            <w:tcBorders>
              <w:top w:val="nil"/>
              <w:left w:val="nil"/>
              <w:bottom w:val="nil"/>
              <w:right w:val="nil"/>
            </w:tcBorders>
            <w:shd w:val="clear" w:color="auto" w:fill="auto"/>
            <w:noWrap/>
            <w:vAlign w:val="bottom"/>
            <w:hideMark/>
          </w:tcPr>
          <w:p w14:paraId="2AD311EC" w14:textId="77777777" w:rsidR="00D5739C" w:rsidRPr="00295578" w:rsidRDefault="00D5739C" w:rsidP="00293D1E">
            <w:pPr>
              <w:jc w:val="center"/>
              <w:rPr>
                <w:rFonts w:ascii="Arial" w:hAnsi="Arial" w:cs="Arial"/>
                <w:sz w:val="20"/>
              </w:rPr>
            </w:pPr>
          </w:p>
        </w:tc>
        <w:tc>
          <w:tcPr>
            <w:tcW w:w="1281" w:type="dxa"/>
            <w:tcBorders>
              <w:top w:val="nil"/>
              <w:left w:val="nil"/>
              <w:bottom w:val="nil"/>
              <w:right w:val="nil"/>
            </w:tcBorders>
            <w:shd w:val="clear" w:color="auto" w:fill="auto"/>
            <w:noWrap/>
            <w:vAlign w:val="bottom"/>
            <w:hideMark/>
          </w:tcPr>
          <w:p w14:paraId="7E634CBE" w14:textId="77777777" w:rsidR="00D5739C" w:rsidRPr="00295578" w:rsidRDefault="00D5739C" w:rsidP="00293D1E">
            <w:pPr>
              <w:jc w:val="center"/>
              <w:rPr>
                <w:rFonts w:ascii="Arial" w:hAnsi="Arial" w:cs="Arial"/>
                <w:sz w:val="20"/>
              </w:rPr>
            </w:pPr>
          </w:p>
        </w:tc>
        <w:tc>
          <w:tcPr>
            <w:tcW w:w="1180" w:type="dxa"/>
            <w:tcBorders>
              <w:top w:val="nil"/>
              <w:left w:val="nil"/>
              <w:bottom w:val="nil"/>
              <w:right w:val="nil"/>
            </w:tcBorders>
            <w:shd w:val="clear" w:color="auto" w:fill="auto"/>
            <w:noWrap/>
            <w:vAlign w:val="bottom"/>
            <w:hideMark/>
          </w:tcPr>
          <w:p w14:paraId="42841633" w14:textId="77777777" w:rsidR="00D5739C" w:rsidRPr="00295578" w:rsidRDefault="00D5739C" w:rsidP="00293D1E">
            <w:pPr>
              <w:jc w:val="center"/>
              <w:rPr>
                <w:rFonts w:ascii="Arial" w:hAnsi="Arial" w:cs="Arial"/>
                <w:sz w:val="20"/>
              </w:rPr>
            </w:pPr>
          </w:p>
        </w:tc>
        <w:tc>
          <w:tcPr>
            <w:tcW w:w="1542" w:type="dxa"/>
            <w:tcBorders>
              <w:top w:val="nil"/>
              <w:left w:val="nil"/>
              <w:bottom w:val="nil"/>
              <w:right w:val="nil"/>
            </w:tcBorders>
            <w:shd w:val="clear" w:color="auto" w:fill="auto"/>
            <w:noWrap/>
            <w:vAlign w:val="bottom"/>
            <w:hideMark/>
          </w:tcPr>
          <w:p w14:paraId="6054820F" w14:textId="77777777" w:rsidR="00D5739C" w:rsidRPr="00295578" w:rsidRDefault="00D5739C" w:rsidP="00293D1E">
            <w:pPr>
              <w:jc w:val="center"/>
              <w:rPr>
                <w:rFonts w:ascii="Arial" w:hAnsi="Arial" w:cs="Arial"/>
                <w:sz w:val="20"/>
              </w:rPr>
            </w:pPr>
          </w:p>
        </w:tc>
        <w:tc>
          <w:tcPr>
            <w:tcW w:w="1432" w:type="dxa"/>
            <w:gridSpan w:val="2"/>
            <w:tcBorders>
              <w:top w:val="nil"/>
              <w:left w:val="nil"/>
              <w:bottom w:val="nil"/>
              <w:right w:val="nil"/>
            </w:tcBorders>
            <w:shd w:val="clear" w:color="auto" w:fill="auto"/>
            <w:noWrap/>
            <w:vAlign w:val="bottom"/>
            <w:hideMark/>
          </w:tcPr>
          <w:p w14:paraId="250E69FE" w14:textId="77777777" w:rsidR="00D5739C" w:rsidRPr="00295578" w:rsidRDefault="00D5739C" w:rsidP="00293D1E">
            <w:pPr>
              <w:jc w:val="center"/>
              <w:rPr>
                <w:rFonts w:ascii="Arial" w:hAnsi="Arial" w:cs="Arial"/>
                <w:sz w:val="20"/>
              </w:rPr>
            </w:pPr>
          </w:p>
        </w:tc>
        <w:tc>
          <w:tcPr>
            <w:tcW w:w="2280" w:type="dxa"/>
            <w:gridSpan w:val="2"/>
            <w:tcBorders>
              <w:top w:val="nil"/>
              <w:left w:val="nil"/>
              <w:bottom w:val="nil"/>
              <w:right w:val="nil"/>
            </w:tcBorders>
            <w:shd w:val="clear" w:color="auto" w:fill="auto"/>
            <w:noWrap/>
            <w:vAlign w:val="bottom"/>
            <w:hideMark/>
          </w:tcPr>
          <w:p w14:paraId="3505085F" w14:textId="77777777" w:rsidR="00D5739C" w:rsidRPr="00295578" w:rsidRDefault="00D5739C" w:rsidP="00293D1E">
            <w:pPr>
              <w:jc w:val="center"/>
              <w:rPr>
                <w:rFonts w:ascii="Arial" w:hAnsi="Arial" w:cs="Arial"/>
                <w:sz w:val="20"/>
              </w:rPr>
            </w:pPr>
          </w:p>
        </w:tc>
        <w:tc>
          <w:tcPr>
            <w:tcW w:w="1563" w:type="dxa"/>
            <w:gridSpan w:val="2"/>
            <w:tcBorders>
              <w:top w:val="nil"/>
              <w:left w:val="nil"/>
              <w:bottom w:val="nil"/>
              <w:right w:val="nil"/>
            </w:tcBorders>
            <w:shd w:val="clear" w:color="auto" w:fill="auto"/>
            <w:noWrap/>
            <w:vAlign w:val="bottom"/>
            <w:hideMark/>
          </w:tcPr>
          <w:p w14:paraId="1D1EE8D9" w14:textId="77777777" w:rsidR="00D5739C" w:rsidRPr="00295578" w:rsidRDefault="00D5739C" w:rsidP="00293D1E">
            <w:pPr>
              <w:rPr>
                <w:rFonts w:ascii="Arial" w:hAnsi="Arial" w:cs="Arial"/>
                <w:sz w:val="20"/>
              </w:rPr>
            </w:pPr>
          </w:p>
        </w:tc>
      </w:tr>
      <w:tr w:rsidR="00884138" w14:paraId="1F74CF6F" w14:textId="77777777" w:rsidTr="00FE6B7B">
        <w:trPr>
          <w:trHeight w:val="255"/>
        </w:trPr>
        <w:tc>
          <w:tcPr>
            <w:tcW w:w="3878" w:type="dxa"/>
            <w:tcBorders>
              <w:top w:val="nil"/>
              <w:left w:val="nil"/>
              <w:bottom w:val="nil"/>
              <w:right w:val="nil"/>
            </w:tcBorders>
            <w:shd w:val="clear" w:color="auto" w:fill="auto"/>
            <w:noWrap/>
            <w:vAlign w:val="bottom"/>
            <w:hideMark/>
          </w:tcPr>
          <w:p w14:paraId="7B27FCEA" w14:textId="77777777" w:rsidR="00D5739C" w:rsidRPr="00295578" w:rsidRDefault="00864359" w:rsidP="00293D1E">
            <w:pPr>
              <w:rPr>
                <w:rFonts w:ascii="Arial" w:hAnsi="Arial" w:cs="Arial"/>
                <w:sz w:val="20"/>
              </w:rPr>
            </w:pPr>
            <w:r w:rsidRPr="00295578">
              <w:rPr>
                <w:rFonts w:ascii="Arial" w:hAnsi="Arial" w:cs="Arial"/>
                <w:sz w:val="20"/>
              </w:rPr>
              <w:t>4.2.1 Water Source</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E992A"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14:paraId="58E6B959"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661640D" w14:textId="77777777" w:rsidR="00D5739C" w:rsidRPr="00295578" w:rsidRDefault="00864359" w:rsidP="00293D1E">
            <w:pPr>
              <w:jc w:val="center"/>
              <w:rPr>
                <w:rFonts w:ascii="Arial" w:hAnsi="Arial" w:cs="Arial"/>
                <w:sz w:val="20"/>
              </w:rPr>
            </w:pPr>
            <w:r w:rsidRPr="00295578">
              <w:rPr>
                <w:rFonts w:ascii="Arial" w:hAnsi="Arial" w:cs="Arial"/>
                <w:sz w:val="20"/>
              </w:rPr>
              <w:t>0</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14:paraId="0147FC9A"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43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B24410"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E9E26B" w14:textId="77777777" w:rsidR="00D5739C" w:rsidRPr="00295578" w:rsidRDefault="00864359" w:rsidP="00293D1E">
            <w:pPr>
              <w:jc w:val="center"/>
              <w:rPr>
                <w:rFonts w:ascii="Arial" w:hAnsi="Arial" w:cs="Arial"/>
                <w:sz w:val="20"/>
              </w:rPr>
            </w:pPr>
            <w:r w:rsidRPr="00295578">
              <w:rPr>
                <w:rFonts w:ascii="Arial" w:hAnsi="Arial" w:cs="Arial"/>
                <w:sz w:val="20"/>
              </w:rPr>
              <w:t>0</w:t>
            </w:r>
          </w:p>
        </w:tc>
        <w:tc>
          <w:tcPr>
            <w:tcW w:w="1563" w:type="dxa"/>
            <w:gridSpan w:val="2"/>
            <w:tcBorders>
              <w:top w:val="nil"/>
              <w:left w:val="nil"/>
              <w:bottom w:val="nil"/>
              <w:right w:val="nil"/>
            </w:tcBorders>
            <w:shd w:val="clear" w:color="auto" w:fill="auto"/>
            <w:noWrap/>
            <w:vAlign w:val="bottom"/>
            <w:hideMark/>
          </w:tcPr>
          <w:p w14:paraId="1DA0088D" w14:textId="77777777" w:rsidR="00D5739C" w:rsidRPr="00295578" w:rsidRDefault="00D5739C" w:rsidP="00293D1E">
            <w:pPr>
              <w:rPr>
                <w:rFonts w:ascii="Arial" w:hAnsi="Arial" w:cs="Arial"/>
                <w:sz w:val="20"/>
              </w:rPr>
            </w:pPr>
          </w:p>
        </w:tc>
      </w:tr>
      <w:tr w:rsidR="00884138" w14:paraId="5BC52EAC" w14:textId="77777777" w:rsidTr="00FE6B7B">
        <w:trPr>
          <w:trHeight w:val="255"/>
        </w:trPr>
        <w:tc>
          <w:tcPr>
            <w:tcW w:w="3878" w:type="dxa"/>
            <w:tcBorders>
              <w:top w:val="nil"/>
              <w:left w:val="nil"/>
              <w:bottom w:val="nil"/>
              <w:right w:val="nil"/>
            </w:tcBorders>
            <w:shd w:val="clear" w:color="auto" w:fill="auto"/>
            <w:noWrap/>
            <w:vAlign w:val="bottom"/>
            <w:hideMark/>
          </w:tcPr>
          <w:p w14:paraId="5F46905E" w14:textId="77777777" w:rsidR="00D5739C" w:rsidRPr="00295578" w:rsidRDefault="00864359" w:rsidP="00293D1E">
            <w:pPr>
              <w:rPr>
                <w:rFonts w:ascii="Arial" w:hAnsi="Arial" w:cs="Arial"/>
                <w:sz w:val="20"/>
              </w:rPr>
            </w:pPr>
            <w:r w:rsidRPr="00295578">
              <w:rPr>
                <w:rFonts w:ascii="Arial" w:hAnsi="Arial" w:cs="Arial"/>
                <w:sz w:val="20"/>
              </w:rPr>
              <w:t>4.2.2 Hydroperiod or Channel Stability</w:t>
            </w: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311D4515"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1281" w:type="dxa"/>
            <w:tcBorders>
              <w:top w:val="nil"/>
              <w:left w:val="nil"/>
              <w:bottom w:val="single" w:sz="4" w:space="0" w:color="auto"/>
              <w:right w:val="single" w:sz="4" w:space="0" w:color="auto"/>
            </w:tcBorders>
            <w:shd w:val="clear" w:color="auto" w:fill="auto"/>
            <w:noWrap/>
            <w:vAlign w:val="bottom"/>
            <w:hideMark/>
          </w:tcPr>
          <w:p w14:paraId="4AF015CA" w14:textId="77777777" w:rsidR="00D5739C" w:rsidRPr="00295578" w:rsidRDefault="00864359" w:rsidP="00293D1E">
            <w:pPr>
              <w:jc w:val="center"/>
              <w:rPr>
                <w:rFonts w:ascii="Arial" w:hAnsi="Arial" w:cs="Arial"/>
                <w:sz w:val="20"/>
              </w:rPr>
            </w:pPr>
            <w:r w:rsidRPr="00295578">
              <w:rPr>
                <w:rFonts w:ascii="Arial" w:hAnsi="Arial" w:cs="Arial"/>
                <w:sz w:val="20"/>
              </w:rPr>
              <w:t>12</w:t>
            </w:r>
          </w:p>
        </w:tc>
        <w:tc>
          <w:tcPr>
            <w:tcW w:w="1180" w:type="dxa"/>
            <w:tcBorders>
              <w:top w:val="nil"/>
              <w:left w:val="nil"/>
              <w:bottom w:val="single" w:sz="4" w:space="0" w:color="auto"/>
              <w:right w:val="single" w:sz="4" w:space="0" w:color="auto"/>
            </w:tcBorders>
            <w:shd w:val="clear" w:color="auto" w:fill="auto"/>
            <w:noWrap/>
            <w:vAlign w:val="bottom"/>
            <w:hideMark/>
          </w:tcPr>
          <w:p w14:paraId="7780B415"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542" w:type="dxa"/>
            <w:tcBorders>
              <w:top w:val="nil"/>
              <w:left w:val="nil"/>
              <w:bottom w:val="single" w:sz="4" w:space="0" w:color="auto"/>
              <w:right w:val="single" w:sz="4" w:space="0" w:color="auto"/>
            </w:tcBorders>
            <w:shd w:val="clear" w:color="auto" w:fill="auto"/>
            <w:noWrap/>
            <w:vAlign w:val="bottom"/>
            <w:hideMark/>
          </w:tcPr>
          <w:p w14:paraId="1F897155"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432" w:type="dxa"/>
            <w:gridSpan w:val="2"/>
            <w:tcBorders>
              <w:top w:val="nil"/>
              <w:left w:val="nil"/>
              <w:bottom w:val="single" w:sz="4" w:space="0" w:color="auto"/>
              <w:right w:val="single" w:sz="4" w:space="0" w:color="auto"/>
            </w:tcBorders>
            <w:shd w:val="clear" w:color="auto" w:fill="auto"/>
            <w:noWrap/>
            <w:vAlign w:val="bottom"/>
            <w:hideMark/>
          </w:tcPr>
          <w:p w14:paraId="76CD8C56"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2280" w:type="dxa"/>
            <w:gridSpan w:val="2"/>
            <w:tcBorders>
              <w:top w:val="nil"/>
              <w:left w:val="nil"/>
              <w:bottom w:val="single" w:sz="4" w:space="0" w:color="auto"/>
              <w:right w:val="single" w:sz="4" w:space="0" w:color="auto"/>
            </w:tcBorders>
            <w:shd w:val="clear" w:color="auto" w:fill="auto"/>
            <w:noWrap/>
            <w:vAlign w:val="bottom"/>
            <w:hideMark/>
          </w:tcPr>
          <w:p w14:paraId="468DC3DD"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563" w:type="dxa"/>
            <w:gridSpan w:val="2"/>
            <w:tcBorders>
              <w:top w:val="nil"/>
              <w:left w:val="nil"/>
              <w:bottom w:val="nil"/>
              <w:right w:val="nil"/>
            </w:tcBorders>
            <w:shd w:val="clear" w:color="auto" w:fill="auto"/>
            <w:noWrap/>
            <w:vAlign w:val="bottom"/>
            <w:hideMark/>
          </w:tcPr>
          <w:p w14:paraId="479FE29B" w14:textId="77777777" w:rsidR="00D5739C" w:rsidRPr="00295578" w:rsidRDefault="00D5739C" w:rsidP="00293D1E">
            <w:pPr>
              <w:rPr>
                <w:rFonts w:ascii="Arial" w:hAnsi="Arial" w:cs="Arial"/>
                <w:sz w:val="20"/>
              </w:rPr>
            </w:pPr>
          </w:p>
        </w:tc>
      </w:tr>
      <w:tr w:rsidR="00884138" w14:paraId="1D3D54D7" w14:textId="77777777" w:rsidTr="00FE6B7B">
        <w:trPr>
          <w:trHeight w:val="255"/>
        </w:trPr>
        <w:tc>
          <w:tcPr>
            <w:tcW w:w="3878" w:type="dxa"/>
            <w:tcBorders>
              <w:top w:val="nil"/>
              <w:left w:val="nil"/>
              <w:bottom w:val="nil"/>
              <w:right w:val="nil"/>
            </w:tcBorders>
            <w:shd w:val="clear" w:color="auto" w:fill="auto"/>
            <w:noWrap/>
            <w:vAlign w:val="bottom"/>
            <w:hideMark/>
          </w:tcPr>
          <w:p w14:paraId="369C5892" w14:textId="77777777" w:rsidR="00D5739C" w:rsidRPr="00295578" w:rsidRDefault="00864359" w:rsidP="00293D1E">
            <w:pPr>
              <w:rPr>
                <w:rFonts w:ascii="Arial" w:hAnsi="Arial" w:cs="Arial"/>
                <w:sz w:val="20"/>
              </w:rPr>
            </w:pPr>
            <w:r w:rsidRPr="00295578">
              <w:rPr>
                <w:rFonts w:ascii="Arial" w:hAnsi="Arial" w:cs="Arial"/>
                <w:sz w:val="20"/>
              </w:rPr>
              <w:t>4.2.3 Hydrologic Connectivity</w:t>
            </w: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26FEBBF2" w14:textId="77777777" w:rsidR="00D5739C" w:rsidRPr="00295578" w:rsidRDefault="00864359" w:rsidP="00293D1E">
            <w:pPr>
              <w:jc w:val="center"/>
              <w:rPr>
                <w:rFonts w:ascii="Arial" w:hAnsi="Arial" w:cs="Arial"/>
                <w:sz w:val="20"/>
              </w:rPr>
            </w:pPr>
            <w:r w:rsidRPr="00295578">
              <w:rPr>
                <w:rFonts w:ascii="Arial" w:hAnsi="Arial" w:cs="Arial"/>
                <w:sz w:val="20"/>
              </w:rPr>
              <w:t>12</w:t>
            </w:r>
          </w:p>
        </w:tc>
        <w:tc>
          <w:tcPr>
            <w:tcW w:w="1281" w:type="dxa"/>
            <w:tcBorders>
              <w:top w:val="nil"/>
              <w:left w:val="nil"/>
              <w:bottom w:val="single" w:sz="4" w:space="0" w:color="auto"/>
              <w:right w:val="single" w:sz="4" w:space="0" w:color="auto"/>
            </w:tcBorders>
            <w:shd w:val="clear" w:color="auto" w:fill="auto"/>
            <w:noWrap/>
            <w:vAlign w:val="bottom"/>
            <w:hideMark/>
          </w:tcPr>
          <w:p w14:paraId="157D03C4"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1180" w:type="dxa"/>
            <w:tcBorders>
              <w:top w:val="nil"/>
              <w:left w:val="nil"/>
              <w:bottom w:val="single" w:sz="4" w:space="0" w:color="auto"/>
              <w:right w:val="single" w:sz="4" w:space="0" w:color="auto"/>
            </w:tcBorders>
            <w:shd w:val="clear" w:color="auto" w:fill="auto"/>
            <w:noWrap/>
            <w:vAlign w:val="bottom"/>
            <w:hideMark/>
          </w:tcPr>
          <w:p w14:paraId="7806294D"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542" w:type="dxa"/>
            <w:tcBorders>
              <w:top w:val="nil"/>
              <w:left w:val="nil"/>
              <w:bottom w:val="single" w:sz="4" w:space="0" w:color="auto"/>
              <w:right w:val="single" w:sz="4" w:space="0" w:color="auto"/>
            </w:tcBorders>
            <w:shd w:val="clear" w:color="auto" w:fill="auto"/>
            <w:noWrap/>
            <w:vAlign w:val="bottom"/>
            <w:hideMark/>
          </w:tcPr>
          <w:p w14:paraId="1F6B6A88"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432" w:type="dxa"/>
            <w:gridSpan w:val="2"/>
            <w:tcBorders>
              <w:top w:val="nil"/>
              <w:left w:val="nil"/>
              <w:bottom w:val="single" w:sz="4" w:space="0" w:color="auto"/>
              <w:right w:val="single" w:sz="4" w:space="0" w:color="auto"/>
            </w:tcBorders>
            <w:shd w:val="clear" w:color="auto" w:fill="auto"/>
            <w:noWrap/>
            <w:vAlign w:val="bottom"/>
            <w:hideMark/>
          </w:tcPr>
          <w:p w14:paraId="76E2AB1C" w14:textId="77777777" w:rsidR="00D5739C" w:rsidRPr="00295578" w:rsidRDefault="00864359" w:rsidP="00293D1E">
            <w:pPr>
              <w:jc w:val="center"/>
              <w:rPr>
                <w:rFonts w:ascii="Arial" w:hAnsi="Arial" w:cs="Arial"/>
                <w:sz w:val="20"/>
              </w:rPr>
            </w:pPr>
            <w:r w:rsidRPr="00295578">
              <w:rPr>
                <w:rFonts w:ascii="Arial" w:hAnsi="Arial" w:cs="Arial"/>
                <w:sz w:val="20"/>
              </w:rPr>
              <w:t>12</w:t>
            </w:r>
          </w:p>
        </w:tc>
        <w:tc>
          <w:tcPr>
            <w:tcW w:w="2280" w:type="dxa"/>
            <w:gridSpan w:val="2"/>
            <w:tcBorders>
              <w:top w:val="nil"/>
              <w:left w:val="nil"/>
              <w:bottom w:val="single" w:sz="4" w:space="0" w:color="auto"/>
              <w:right w:val="single" w:sz="4" w:space="0" w:color="auto"/>
            </w:tcBorders>
            <w:shd w:val="clear" w:color="auto" w:fill="auto"/>
            <w:noWrap/>
            <w:vAlign w:val="bottom"/>
            <w:hideMark/>
          </w:tcPr>
          <w:p w14:paraId="70CB4ADA"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1563" w:type="dxa"/>
            <w:gridSpan w:val="2"/>
            <w:tcBorders>
              <w:top w:val="nil"/>
              <w:left w:val="nil"/>
              <w:bottom w:val="nil"/>
              <w:right w:val="nil"/>
            </w:tcBorders>
            <w:shd w:val="clear" w:color="auto" w:fill="auto"/>
            <w:noWrap/>
            <w:vAlign w:val="bottom"/>
            <w:hideMark/>
          </w:tcPr>
          <w:p w14:paraId="42038CCC" w14:textId="77777777" w:rsidR="00D5739C" w:rsidRPr="00295578" w:rsidRDefault="00D5739C" w:rsidP="00293D1E">
            <w:pPr>
              <w:rPr>
                <w:rFonts w:ascii="Arial" w:hAnsi="Arial" w:cs="Arial"/>
                <w:sz w:val="20"/>
              </w:rPr>
            </w:pPr>
          </w:p>
        </w:tc>
      </w:tr>
      <w:tr w:rsidR="00884138" w14:paraId="1821202D" w14:textId="77777777" w:rsidTr="00FE6B7B">
        <w:trPr>
          <w:trHeight w:val="255"/>
        </w:trPr>
        <w:tc>
          <w:tcPr>
            <w:tcW w:w="3878" w:type="dxa"/>
            <w:tcBorders>
              <w:top w:val="nil"/>
              <w:left w:val="nil"/>
              <w:bottom w:val="nil"/>
              <w:right w:val="nil"/>
            </w:tcBorders>
            <w:shd w:val="clear" w:color="auto" w:fill="auto"/>
            <w:noWrap/>
            <w:vAlign w:val="bottom"/>
            <w:hideMark/>
          </w:tcPr>
          <w:p w14:paraId="54EC70B4" w14:textId="77777777" w:rsidR="00D5739C" w:rsidRPr="00295578" w:rsidRDefault="00864359" w:rsidP="00293D1E">
            <w:pPr>
              <w:rPr>
                <w:rFonts w:ascii="Arial" w:hAnsi="Arial" w:cs="Arial"/>
                <w:b/>
                <w:bCs/>
                <w:sz w:val="20"/>
              </w:rPr>
            </w:pPr>
            <w:r w:rsidRPr="00295578">
              <w:rPr>
                <w:rFonts w:ascii="Arial" w:hAnsi="Arial" w:cs="Arial"/>
                <w:b/>
                <w:bCs/>
                <w:sz w:val="20"/>
              </w:rPr>
              <w:t>RAW SCORE</w:t>
            </w: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0DAC96DD" w14:textId="77777777" w:rsidR="00D5739C" w:rsidRPr="00295578" w:rsidRDefault="00864359" w:rsidP="00293D1E">
            <w:pPr>
              <w:jc w:val="center"/>
              <w:rPr>
                <w:rFonts w:ascii="Arial" w:hAnsi="Arial" w:cs="Arial"/>
                <w:b/>
                <w:bCs/>
                <w:sz w:val="20"/>
              </w:rPr>
            </w:pPr>
            <w:r w:rsidRPr="00295578">
              <w:rPr>
                <w:rFonts w:ascii="Arial" w:hAnsi="Arial" w:cs="Arial"/>
                <w:b/>
                <w:bCs/>
                <w:sz w:val="20"/>
              </w:rPr>
              <w:t>27.0</w:t>
            </w:r>
          </w:p>
        </w:tc>
        <w:tc>
          <w:tcPr>
            <w:tcW w:w="1281" w:type="dxa"/>
            <w:tcBorders>
              <w:top w:val="nil"/>
              <w:left w:val="nil"/>
              <w:bottom w:val="single" w:sz="4" w:space="0" w:color="auto"/>
              <w:right w:val="single" w:sz="4" w:space="0" w:color="auto"/>
            </w:tcBorders>
            <w:shd w:val="clear" w:color="auto" w:fill="auto"/>
            <w:noWrap/>
            <w:vAlign w:val="bottom"/>
            <w:hideMark/>
          </w:tcPr>
          <w:p w14:paraId="31245E39" w14:textId="77777777" w:rsidR="00D5739C" w:rsidRPr="00295578" w:rsidRDefault="00864359" w:rsidP="00293D1E">
            <w:pPr>
              <w:jc w:val="center"/>
              <w:rPr>
                <w:rFonts w:ascii="Arial" w:hAnsi="Arial" w:cs="Arial"/>
                <w:b/>
                <w:bCs/>
                <w:sz w:val="20"/>
              </w:rPr>
            </w:pPr>
            <w:r w:rsidRPr="00295578">
              <w:rPr>
                <w:rFonts w:ascii="Arial" w:hAnsi="Arial" w:cs="Arial"/>
                <w:b/>
                <w:bCs/>
                <w:sz w:val="20"/>
              </w:rPr>
              <w:t>27.0</w:t>
            </w:r>
          </w:p>
        </w:tc>
        <w:tc>
          <w:tcPr>
            <w:tcW w:w="1180" w:type="dxa"/>
            <w:tcBorders>
              <w:top w:val="nil"/>
              <w:left w:val="nil"/>
              <w:bottom w:val="single" w:sz="4" w:space="0" w:color="auto"/>
              <w:right w:val="single" w:sz="4" w:space="0" w:color="auto"/>
            </w:tcBorders>
            <w:shd w:val="clear" w:color="auto" w:fill="auto"/>
            <w:noWrap/>
            <w:vAlign w:val="bottom"/>
            <w:hideMark/>
          </w:tcPr>
          <w:p w14:paraId="5B3F848D" w14:textId="77777777" w:rsidR="00D5739C" w:rsidRPr="00295578" w:rsidRDefault="00864359" w:rsidP="00293D1E">
            <w:pPr>
              <w:jc w:val="center"/>
              <w:rPr>
                <w:rFonts w:ascii="Arial" w:hAnsi="Arial" w:cs="Arial"/>
                <w:b/>
                <w:bCs/>
                <w:sz w:val="20"/>
              </w:rPr>
            </w:pPr>
            <w:r w:rsidRPr="00295578">
              <w:rPr>
                <w:rFonts w:ascii="Arial" w:hAnsi="Arial" w:cs="Arial"/>
                <w:b/>
                <w:bCs/>
                <w:sz w:val="20"/>
              </w:rPr>
              <w:t>0</w:t>
            </w:r>
          </w:p>
        </w:tc>
        <w:tc>
          <w:tcPr>
            <w:tcW w:w="1542" w:type="dxa"/>
            <w:tcBorders>
              <w:top w:val="nil"/>
              <w:left w:val="nil"/>
              <w:bottom w:val="single" w:sz="4" w:space="0" w:color="auto"/>
              <w:right w:val="single" w:sz="4" w:space="0" w:color="auto"/>
            </w:tcBorders>
            <w:shd w:val="clear" w:color="auto" w:fill="auto"/>
            <w:noWrap/>
            <w:vAlign w:val="bottom"/>
            <w:hideMark/>
          </w:tcPr>
          <w:p w14:paraId="2ECCF8E1" w14:textId="77777777" w:rsidR="00D5739C" w:rsidRPr="00295578" w:rsidRDefault="00864359" w:rsidP="00293D1E">
            <w:pPr>
              <w:jc w:val="center"/>
              <w:rPr>
                <w:rFonts w:ascii="Arial" w:hAnsi="Arial" w:cs="Arial"/>
                <w:b/>
                <w:bCs/>
                <w:sz w:val="20"/>
              </w:rPr>
            </w:pPr>
            <w:r w:rsidRPr="00295578">
              <w:rPr>
                <w:rFonts w:ascii="Arial" w:hAnsi="Arial" w:cs="Arial"/>
                <w:b/>
                <w:bCs/>
                <w:sz w:val="20"/>
              </w:rPr>
              <w:t>12.0</w:t>
            </w:r>
          </w:p>
        </w:tc>
        <w:tc>
          <w:tcPr>
            <w:tcW w:w="1432" w:type="dxa"/>
            <w:gridSpan w:val="2"/>
            <w:tcBorders>
              <w:top w:val="nil"/>
              <w:left w:val="nil"/>
              <w:bottom w:val="single" w:sz="4" w:space="0" w:color="auto"/>
              <w:right w:val="single" w:sz="4" w:space="0" w:color="auto"/>
            </w:tcBorders>
            <w:shd w:val="clear" w:color="auto" w:fill="auto"/>
            <w:noWrap/>
            <w:vAlign w:val="bottom"/>
            <w:hideMark/>
          </w:tcPr>
          <w:p w14:paraId="0874998C" w14:textId="77777777" w:rsidR="00D5739C" w:rsidRPr="00295578" w:rsidRDefault="00864359" w:rsidP="00293D1E">
            <w:pPr>
              <w:jc w:val="center"/>
              <w:rPr>
                <w:rFonts w:ascii="Arial" w:hAnsi="Arial" w:cs="Arial"/>
                <w:b/>
                <w:bCs/>
                <w:sz w:val="20"/>
              </w:rPr>
            </w:pPr>
            <w:r w:rsidRPr="00295578">
              <w:rPr>
                <w:rFonts w:ascii="Arial" w:hAnsi="Arial" w:cs="Arial"/>
                <w:b/>
                <w:bCs/>
                <w:sz w:val="20"/>
              </w:rPr>
              <w:t>27.0</w:t>
            </w:r>
          </w:p>
        </w:tc>
        <w:tc>
          <w:tcPr>
            <w:tcW w:w="2280" w:type="dxa"/>
            <w:gridSpan w:val="2"/>
            <w:tcBorders>
              <w:top w:val="nil"/>
              <w:left w:val="nil"/>
              <w:bottom w:val="single" w:sz="4" w:space="0" w:color="auto"/>
              <w:right w:val="single" w:sz="4" w:space="0" w:color="auto"/>
            </w:tcBorders>
            <w:shd w:val="clear" w:color="auto" w:fill="auto"/>
            <w:noWrap/>
            <w:vAlign w:val="bottom"/>
            <w:hideMark/>
          </w:tcPr>
          <w:p w14:paraId="7C33401C" w14:textId="77777777" w:rsidR="00D5739C" w:rsidRPr="00295578" w:rsidRDefault="00864359" w:rsidP="00293D1E">
            <w:pPr>
              <w:jc w:val="center"/>
              <w:rPr>
                <w:rFonts w:ascii="Arial" w:hAnsi="Arial" w:cs="Arial"/>
                <w:b/>
                <w:bCs/>
                <w:sz w:val="20"/>
              </w:rPr>
            </w:pPr>
            <w:r w:rsidRPr="00295578">
              <w:rPr>
                <w:rFonts w:ascii="Arial" w:hAnsi="Arial" w:cs="Arial"/>
                <w:b/>
                <w:bCs/>
                <w:sz w:val="20"/>
              </w:rPr>
              <w:t>15</w:t>
            </w:r>
          </w:p>
        </w:tc>
        <w:tc>
          <w:tcPr>
            <w:tcW w:w="1563" w:type="dxa"/>
            <w:gridSpan w:val="2"/>
            <w:tcBorders>
              <w:top w:val="nil"/>
              <w:left w:val="nil"/>
              <w:bottom w:val="nil"/>
              <w:right w:val="nil"/>
            </w:tcBorders>
            <w:shd w:val="clear" w:color="auto" w:fill="auto"/>
            <w:noWrap/>
            <w:vAlign w:val="bottom"/>
            <w:hideMark/>
          </w:tcPr>
          <w:p w14:paraId="552F7179" w14:textId="77777777" w:rsidR="00D5739C" w:rsidRPr="00295578" w:rsidRDefault="00D5739C" w:rsidP="00293D1E">
            <w:pPr>
              <w:rPr>
                <w:rFonts w:ascii="Arial" w:hAnsi="Arial" w:cs="Arial"/>
                <w:sz w:val="20"/>
              </w:rPr>
            </w:pPr>
          </w:p>
        </w:tc>
      </w:tr>
      <w:tr w:rsidR="00884138" w14:paraId="104BAB44" w14:textId="77777777" w:rsidTr="00FE6B7B">
        <w:trPr>
          <w:trHeight w:val="255"/>
        </w:trPr>
        <w:tc>
          <w:tcPr>
            <w:tcW w:w="3878" w:type="dxa"/>
            <w:tcBorders>
              <w:top w:val="nil"/>
              <w:left w:val="nil"/>
              <w:bottom w:val="nil"/>
              <w:right w:val="nil"/>
            </w:tcBorders>
            <w:shd w:val="clear" w:color="auto" w:fill="auto"/>
            <w:noWrap/>
            <w:vAlign w:val="bottom"/>
            <w:hideMark/>
          </w:tcPr>
          <w:p w14:paraId="49DC236E" w14:textId="77777777" w:rsidR="00D5739C" w:rsidRPr="00295578" w:rsidRDefault="00864359" w:rsidP="00293D1E">
            <w:pPr>
              <w:rPr>
                <w:rFonts w:ascii="Arial" w:hAnsi="Arial" w:cs="Arial"/>
                <w:b/>
                <w:bCs/>
                <w:sz w:val="20"/>
              </w:rPr>
            </w:pPr>
            <w:r w:rsidRPr="00295578">
              <w:rPr>
                <w:rFonts w:ascii="Arial" w:hAnsi="Arial" w:cs="Arial"/>
                <w:b/>
                <w:bCs/>
                <w:sz w:val="20"/>
              </w:rPr>
              <w:t>FINAL SCORE</w:t>
            </w: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1D481EEF" w14:textId="77777777" w:rsidR="00D5739C" w:rsidRPr="00295578" w:rsidRDefault="00864359" w:rsidP="00293D1E">
            <w:pPr>
              <w:jc w:val="center"/>
              <w:rPr>
                <w:rFonts w:ascii="Arial" w:hAnsi="Arial" w:cs="Arial"/>
                <w:b/>
                <w:bCs/>
                <w:sz w:val="20"/>
              </w:rPr>
            </w:pPr>
            <w:r w:rsidRPr="00295578">
              <w:rPr>
                <w:rFonts w:ascii="Arial" w:hAnsi="Arial" w:cs="Arial"/>
                <w:b/>
                <w:bCs/>
                <w:sz w:val="20"/>
              </w:rPr>
              <w:t>75.0</w:t>
            </w:r>
          </w:p>
        </w:tc>
        <w:tc>
          <w:tcPr>
            <w:tcW w:w="1281" w:type="dxa"/>
            <w:tcBorders>
              <w:top w:val="nil"/>
              <w:left w:val="nil"/>
              <w:bottom w:val="single" w:sz="4" w:space="0" w:color="auto"/>
              <w:right w:val="single" w:sz="4" w:space="0" w:color="auto"/>
            </w:tcBorders>
            <w:shd w:val="clear" w:color="auto" w:fill="auto"/>
            <w:noWrap/>
            <w:vAlign w:val="bottom"/>
            <w:hideMark/>
          </w:tcPr>
          <w:p w14:paraId="72D786D8" w14:textId="77777777" w:rsidR="00D5739C" w:rsidRPr="00295578" w:rsidRDefault="00864359" w:rsidP="00293D1E">
            <w:pPr>
              <w:jc w:val="center"/>
              <w:rPr>
                <w:rFonts w:ascii="Arial" w:hAnsi="Arial" w:cs="Arial"/>
                <w:b/>
                <w:bCs/>
                <w:sz w:val="20"/>
              </w:rPr>
            </w:pPr>
            <w:r w:rsidRPr="00295578">
              <w:rPr>
                <w:rFonts w:ascii="Arial" w:hAnsi="Arial" w:cs="Arial"/>
                <w:b/>
                <w:bCs/>
                <w:sz w:val="20"/>
              </w:rPr>
              <w:t>75.0</w:t>
            </w:r>
          </w:p>
        </w:tc>
        <w:tc>
          <w:tcPr>
            <w:tcW w:w="1180" w:type="dxa"/>
            <w:tcBorders>
              <w:top w:val="nil"/>
              <w:left w:val="nil"/>
              <w:bottom w:val="single" w:sz="4" w:space="0" w:color="auto"/>
              <w:right w:val="single" w:sz="4" w:space="0" w:color="auto"/>
            </w:tcBorders>
            <w:shd w:val="clear" w:color="auto" w:fill="auto"/>
            <w:noWrap/>
            <w:vAlign w:val="bottom"/>
            <w:hideMark/>
          </w:tcPr>
          <w:p w14:paraId="515D0C5F" w14:textId="77777777" w:rsidR="00D5739C" w:rsidRPr="00295578" w:rsidRDefault="00864359" w:rsidP="00293D1E">
            <w:pPr>
              <w:jc w:val="center"/>
              <w:rPr>
                <w:rFonts w:ascii="Arial" w:hAnsi="Arial" w:cs="Arial"/>
                <w:b/>
                <w:bCs/>
                <w:sz w:val="20"/>
              </w:rPr>
            </w:pPr>
            <w:r w:rsidRPr="00295578">
              <w:rPr>
                <w:rFonts w:ascii="Arial" w:hAnsi="Arial" w:cs="Arial"/>
                <w:b/>
                <w:bCs/>
                <w:sz w:val="20"/>
              </w:rPr>
              <w:t>0</w:t>
            </w:r>
          </w:p>
        </w:tc>
        <w:tc>
          <w:tcPr>
            <w:tcW w:w="1542" w:type="dxa"/>
            <w:tcBorders>
              <w:top w:val="nil"/>
              <w:left w:val="nil"/>
              <w:bottom w:val="single" w:sz="4" w:space="0" w:color="auto"/>
              <w:right w:val="single" w:sz="4" w:space="0" w:color="auto"/>
            </w:tcBorders>
            <w:shd w:val="clear" w:color="auto" w:fill="auto"/>
            <w:noWrap/>
            <w:vAlign w:val="bottom"/>
            <w:hideMark/>
          </w:tcPr>
          <w:p w14:paraId="79B074BF" w14:textId="77777777" w:rsidR="00D5739C" w:rsidRPr="00295578" w:rsidRDefault="00864359" w:rsidP="00293D1E">
            <w:pPr>
              <w:jc w:val="center"/>
              <w:rPr>
                <w:rFonts w:ascii="Arial" w:hAnsi="Arial" w:cs="Arial"/>
                <w:b/>
                <w:bCs/>
                <w:sz w:val="20"/>
              </w:rPr>
            </w:pPr>
            <w:r w:rsidRPr="00295578">
              <w:rPr>
                <w:rFonts w:ascii="Arial" w:hAnsi="Arial" w:cs="Arial"/>
                <w:b/>
                <w:bCs/>
                <w:sz w:val="20"/>
              </w:rPr>
              <w:t>33.4</w:t>
            </w:r>
          </w:p>
        </w:tc>
        <w:tc>
          <w:tcPr>
            <w:tcW w:w="1432" w:type="dxa"/>
            <w:gridSpan w:val="2"/>
            <w:tcBorders>
              <w:top w:val="nil"/>
              <w:left w:val="nil"/>
              <w:bottom w:val="single" w:sz="4" w:space="0" w:color="auto"/>
              <w:right w:val="single" w:sz="4" w:space="0" w:color="auto"/>
            </w:tcBorders>
            <w:shd w:val="clear" w:color="auto" w:fill="auto"/>
            <w:noWrap/>
            <w:vAlign w:val="bottom"/>
            <w:hideMark/>
          </w:tcPr>
          <w:p w14:paraId="017BB43C" w14:textId="77777777" w:rsidR="00D5739C" w:rsidRPr="00295578" w:rsidRDefault="00864359" w:rsidP="00293D1E">
            <w:pPr>
              <w:jc w:val="center"/>
              <w:rPr>
                <w:rFonts w:ascii="Arial" w:hAnsi="Arial" w:cs="Arial"/>
                <w:b/>
                <w:bCs/>
                <w:sz w:val="20"/>
              </w:rPr>
            </w:pPr>
            <w:r w:rsidRPr="00295578">
              <w:rPr>
                <w:rFonts w:ascii="Arial" w:hAnsi="Arial" w:cs="Arial"/>
                <w:b/>
                <w:bCs/>
                <w:sz w:val="20"/>
              </w:rPr>
              <w:t>75.0</w:t>
            </w:r>
          </w:p>
        </w:tc>
        <w:tc>
          <w:tcPr>
            <w:tcW w:w="2280" w:type="dxa"/>
            <w:gridSpan w:val="2"/>
            <w:tcBorders>
              <w:top w:val="nil"/>
              <w:left w:val="nil"/>
              <w:bottom w:val="single" w:sz="4" w:space="0" w:color="auto"/>
              <w:right w:val="single" w:sz="4" w:space="0" w:color="auto"/>
            </w:tcBorders>
            <w:shd w:val="clear" w:color="auto" w:fill="auto"/>
            <w:noWrap/>
            <w:vAlign w:val="bottom"/>
            <w:hideMark/>
          </w:tcPr>
          <w:p w14:paraId="01BE0431" w14:textId="77777777" w:rsidR="00D5739C" w:rsidRPr="00295578" w:rsidRDefault="00864359" w:rsidP="00293D1E">
            <w:pPr>
              <w:jc w:val="center"/>
              <w:rPr>
                <w:rFonts w:ascii="Arial" w:hAnsi="Arial" w:cs="Arial"/>
                <w:b/>
                <w:bCs/>
                <w:sz w:val="20"/>
              </w:rPr>
            </w:pPr>
            <w:r w:rsidRPr="00295578">
              <w:rPr>
                <w:rFonts w:ascii="Arial" w:hAnsi="Arial" w:cs="Arial"/>
                <w:b/>
                <w:bCs/>
                <w:sz w:val="20"/>
              </w:rPr>
              <w:t>42</w:t>
            </w:r>
          </w:p>
        </w:tc>
        <w:tc>
          <w:tcPr>
            <w:tcW w:w="1563" w:type="dxa"/>
            <w:gridSpan w:val="2"/>
            <w:tcBorders>
              <w:top w:val="nil"/>
              <w:left w:val="nil"/>
              <w:bottom w:val="nil"/>
              <w:right w:val="nil"/>
            </w:tcBorders>
            <w:shd w:val="clear" w:color="auto" w:fill="auto"/>
            <w:noWrap/>
            <w:vAlign w:val="bottom"/>
            <w:hideMark/>
          </w:tcPr>
          <w:p w14:paraId="71B38D96" w14:textId="77777777" w:rsidR="00D5739C" w:rsidRPr="00295578" w:rsidRDefault="00D5739C" w:rsidP="00293D1E">
            <w:pPr>
              <w:rPr>
                <w:rFonts w:ascii="Arial" w:hAnsi="Arial" w:cs="Arial"/>
                <w:sz w:val="20"/>
              </w:rPr>
            </w:pPr>
          </w:p>
        </w:tc>
      </w:tr>
      <w:tr w:rsidR="00884138" w14:paraId="089C4613" w14:textId="77777777" w:rsidTr="00FE6B7B">
        <w:trPr>
          <w:trHeight w:val="255"/>
        </w:trPr>
        <w:tc>
          <w:tcPr>
            <w:tcW w:w="3878" w:type="dxa"/>
            <w:tcBorders>
              <w:top w:val="nil"/>
              <w:left w:val="nil"/>
              <w:bottom w:val="nil"/>
              <w:right w:val="nil"/>
            </w:tcBorders>
            <w:shd w:val="clear" w:color="000000" w:fill="B6DDE8"/>
            <w:noWrap/>
            <w:vAlign w:val="bottom"/>
            <w:hideMark/>
          </w:tcPr>
          <w:p w14:paraId="41F60CEB" w14:textId="77777777" w:rsidR="00D5739C" w:rsidRPr="00295578" w:rsidRDefault="00864359" w:rsidP="00293D1E">
            <w:pPr>
              <w:rPr>
                <w:rFonts w:ascii="Arial" w:hAnsi="Arial" w:cs="Arial"/>
                <w:b/>
                <w:bCs/>
                <w:sz w:val="20"/>
              </w:rPr>
            </w:pPr>
            <w:r w:rsidRPr="00295578">
              <w:rPr>
                <w:rFonts w:ascii="Arial" w:hAnsi="Arial" w:cs="Arial"/>
                <w:b/>
                <w:bCs/>
                <w:sz w:val="20"/>
              </w:rPr>
              <w:t>4.3 Attribute 3: Physical Structure</w:t>
            </w:r>
          </w:p>
        </w:tc>
        <w:tc>
          <w:tcPr>
            <w:tcW w:w="1369" w:type="dxa"/>
            <w:tcBorders>
              <w:top w:val="nil"/>
              <w:left w:val="nil"/>
              <w:bottom w:val="nil"/>
              <w:right w:val="nil"/>
            </w:tcBorders>
            <w:shd w:val="clear" w:color="000000" w:fill="B6DDE8"/>
            <w:noWrap/>
            <w:vAlign w:val="bottom"/>
            <w:hideMark/>
          </w:tcPr>
          <w:p w14:paraId="175A7C93" w14:textId="77777777" w:rsidR="00D5739C" w:rsidRPr="00295578" w:rsidRDefault="00864359" w:rsidP="00293D1E">
            <w:pPr>
              <w:jc w:val="center"/>
              <w:rPr>
                <w:rFonts w:ascii="Arial" w:hAnsi="Arial" w:cs="Arial"/>
                <w:sz w:val="20"/>
              </w:rPr>
            </w:pPr>
            <w:r w:rsidRPr="00295578">
              <w:rPr>
                <w:rFonts w:ascii="Arial" w:hAnsi="Arial" w:cs="Arial"/>
                <w:sz w:val="20"/>
              </w:rPr>
              <w:t> </w:t>
            </w:r>
          </w:p>
        </w:tc>
        <w:tc>
          <w:tcPr>
            <w:tcW w:w="1281" w:type="dxa"/>
            <w:tcBorders>
              <w:top w:val="nil"/>
              <w:left w:val="nil"/>
              <w:bottom w:val="nil"/>
              <w:right w:val="nil"/>
            </w:tcBorders>
            <w:shd w:val="clear" w:color="000000" w:fill="B6DDE8"/>
            <w:noWrap/>
            <w:vAlign w:val="bottom"/>
            <w:hideMark/>
          </w:tcPr>
          <w:p w14:paraId="0569C7C8" w14:textId="77777777" w:rsidR="00D5739C" w:rsidRPr="00295578" w:rsidRDefault="00864359" w:rsidP="00293D1E">
            <w:pPr>
              <w:jc w:val="center"/>
              <w:rPr>
                <w:rFonts w:ascii="Arial" w:hAnsi="Arial" w:cs="Arial"/>
                <w:sz w:val="20"/>
              </w:rPr>
            </w:pPr>
            <w:r w:rsidRPr="00295578">
              <w:rPr>
                <w:rFonts w:ascii="Arial" w:hAnsi="Arial" w:cs="Arial"/>
                <w:sz w:val="20"/>
              </w:rPr>
              <w:t> </w:t>
            </w:r>
          </w:p>
        </w:tc>
        <w:tc>
          <w:tcPr>
            <w:tcW w:w="1180" w:type="dxa"/>
            <w:tcBorders>
              <w:top w:val="nil"/>
              <w:left w:val="nil"/>
              <w:bottom w:val="nil"/>
              <w:right w:val="nil"/>
            </w:tcBorders>
            <w:shd w:val="clear" w:color="000000" w:fill="B6DDE8"/>
            <w:noWrap/>
            <w:vAlign w:val="bottom"/>
            <w:hideMark/>
          </w:tcPr>
          <w:p w14:paraId="4621F5DC" w14:textId="77777777" w:rsidR="00D5739C" w:rsidRPr="00295578" w:rsidRDefault="00864359" w:rsidP="00293D1E">
            <w:pPr>
              <w:jc w:val="center"/>
              <w:rPr>
                <w:rFonts w:ascii="Arial" w:hAnsi="Arial" w:cs="Arial"/>
                <w:sz w:val="20"/>
              </w:rPr>
            </w:pPr>
            <w:r w:rsidRPr="00295578">
              <w:rPr>
                <w:rFonts w:ascii="Arial" w:hAnsi="Arial" w:cs="Arial"/>
                <w:sz w:val="20"/>
              </w:rPr>
              <w:t> </w:t>
            </w:r>
          </w:p>
        </w:tc>
        <w:tc>
          <w:tcPr>
            <w:tcW w:w="1542" w:type="dxa"/>
            <w:tcBorders>
              <w:top w:val="nil"/>
              <w:left w:val="nil"/>
              <w:bottom w:val="nil"/>
              <w:right w:val="nil"/>
            </w:tcBorders>
            <w:shd w:val="clear" w:color="000000" w:fill="B6DDE8"/>
            <w:noWrap/>
            <w:vAlign w:val="bottom"/>
            <w:hideMark/>
          </w:tcPr>
          <w:p w14:paraId="1FE1C739" w14:textId="77777777" w:rsidR="00D5739C" w:rsidRPr="00295578" w:rsidRDefault="00864359" w:rsidP="00293D1E">
            <w:pPr>
              <w:jc w:val="center"/>
              <w:rPr>
                <w:rFonts w:ascii="Arial" w:hAnsi="Arial" w:cs="Arial"/>
                <w:sz w:val="20"/>
              </w:rPr>
            </w:pPr>
            <w:r w:rsidRPr="00295578">
              <w:rPr>
                <w:rFonts w:ascii="Arial" w:hAnsi="Arial" w:cs="Arial"/>
                <w:sz w:val="20"/>
              </w:rPr>
              <w:t> </w:t>
            </w:r>
          </w:p>
        </w:tc>
        <w:tc>
          <w:tcPr>
            <w:tcW w:w="1432" w:type="dxa"/>
            <w:gridSpan w:val="2"/>
            <w:tcBorders>
              <w:top w:val="nil"/>
              <w:left w:val="nil"/>
              <w:bottom w:val="nil"/>
              <w:right w:val="nil"/>
            </w:tcBorders>
            <w:shd w:val="clear" w:color="000000" w:fill="B6DDE8"/>
            <w:noWrap/>
            <w:vAlign w:val="bottom"/>
            <w:hideMark/>
          </w:tcPr>
          <w:p w14:paraId="33A4A86E" w14:textId="77777777" w:rsidR="00D5739C" w:rsidRPr="00295578" w:rsidRDefault="00864359" w:rsidP="00293D1E">
            <w:pPr>
              <w:jc w:val="center"/>
              <w:rPr>
                <w:rFonts w:ascii="Arial" w:hAnsi="Arial" w:cs="Arial"/>
                <w:sz w:val="20"/>
              </w:rPr>
            </w:pPr>
            <w:r w:rsidRPr="00295578">
              <w:rPr>
                <w:rFonts w:ascii="Arial" w:hAnsi="Arial" w:cs="Arial"/>
                <w:sz w:val="20"/>
              </w:rPr>
              <w:t> </w:t>
            </w:r>
          </w:p>
        </w:tc>
        <w:tc>
          <w:tcPr>
            <w:tcW w:w="2280" w:type="dxa"/>
            <w:gridSpan w:val="2"/>
            <w:tcBorders>
              <w:top w:val="nil"/>
              <w:left w:val="nil"/>
              <w:bottom w:val="nil"/>
              <w:right w:val="nil"/>
            </w:tcBorders>
            <w:shd w:val="clear" w:color="000000" w:fill="B6DDE8"/>
            <w:noWrap/>
            <w:vAlign w:val="bottom"/>
            <w:hideMark/>
          </w:tcPr>
          <w:p w14:paraId="4EDE4BD1" w14:textId="77777777" w:rsidR="00D5739C" w:rsidRPr="00295578" w:rsidRDefault="00864359" w:rsidP="00293D1E">
            <w:pPr>
              <w:jc w:val="center"/>
              <w:rPr>
                <w:rFonts w:ascii="Arial" w:hAnsi="Arial" w:cs="Arial"/>
                <w:sz w:val="20"/>
              </w:rPr>
            </w:pPr>
            <w:r w:rsidRPr="00295578">
              <w:rPr>
                <w:rFonts w:ascii="Arial" w:hAnsi="Arial" w:cs="Arial"/>
                <w:sz w:val="20"/>
              </w:rPr>
              <w:t> </w:t>
            </w:r>
          </w:p>
        </w:tc>
        <w:tc>
          <w:tcPr>
            <w:tcW w:w="1563" w:type="dxa"/>
            <w:gridSpan w:val="2"/>
            <w:tcBorders>
              <w:top w:val="nil"/>
              <w:left w:val="nil"/>
              <w:bottom w:val="nil"/>
              <w:right w:val="nil"/>
            </w:tcBorders>
            <w:shd w:val="clear" w:color="auto" w:fill="auto"/>
            <w:noWrap/>
            <w:vAlign w:val="bottom"/>
            <w:hideMark/>
          </w:tcPr>
          <w:p w14:paraId="410F722F" w14:textId="77777777" w:rsidR="00D5739C" w:rsidRPr="00295578" w:rsidRDefault="00D5739C" w:rsidP="00293D1E">
            <w:pPr>
              <w:rPr>
                <w:rFonts w:ascii="Arial" w:hAnsi="Arial" w:cs="Arial"/>
                <w:sz w:val="20"/>
              </w:rPr>
            </w:pPr>
          </w:p>
        </w:tc>
      </w:tr>
      <w:tr w:rsidR="00884138" w14:paraId="529E4CFD" w14:textId="77777777" w:rsidTr="00FE6B7B">
        <w:trPr>
          <w:trHeight w:val="255"/>
        </w:trPr>
        <w:tc>
          <w:tcPr>
            <w:tcW w:w="3878" w:type="dxa"/>
            <w:tcBorders>
              <w:top w:val="nil"/>
              <w:left w:val="nil"/>
              <w:bottom w:val="nil"/>
              <w:right w:val="nil"/>
            </w:tcBorders>
            <w:shd w:val="clear" w:color="000000" w:fill="B6DDE8"/>
            <w:noWrap/>
            <w:vAlign w:val="bottom"/>
            <w:hideMark/>
          </w:tcPr>
          <w:p w14:paraId="6E3907F0" w14:textId="77777777" w:rsidR="00D5739C" w:rsidRPr="00295578" w:rsidRDefault="00864359" w:rsidP="00293D1E">
            <w:pPr>
              <w:rPr>
                <w:rFonts w:ascii="Arial" w:hAnsi="Arial" w:cs="Arial"/>
                <w:sz w:val="20"/>
              </w:rPr>
            </w:pPr>
            <w:r w:rsidRPr="00295578">
              <w:rPr>
                <w:rFonts w:ascii="Arial" w:hAnsi="Arial" w:cs="Arial"/>
                <w:sz w:val="20"/>
              </w:rPr>
              <w:t>4.3.1 Structural Patch Richness</w:t>
            </w:r>
          </w:p>
        </w:tc>
        <w:tc>
          <w:tcPr>
            <w:tcW w:w="1369" w:type="dxa"/>
            <w:tcBorders>
              <w:top w:val="single" w:sz="4" w:space="0" w:color="auto"/>
              <w:left w:val="single" w:sz="4" w:space="0" w:color="auto"/>
              <w:bottom w:val="single" w:sz="4" w:space="0" w:color="auto"/>
              <w:right w:val="single" w:sz="4" w:space="0" w:color="auto"/>
            </w:tcBorders>
            <w:shd w:val="clear" w:color="000000" w:fill="B6DDE8"/>
            <w:noWrap/>
            <w:vAlign w:val="bottom"/>
            <w:hideMark/>
          </w:tcPr>
          <w:p w14:paraId="1CF27581"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281" w:type="dxa"/>
            <w:tcBorders>
              <w:top w:val="single" w:sz="4" w:space="0" w:color="auto"/>
              <w:left w:val="nil"/>
              <w:bottom w:val="single" w:sz="4" w:space="0" w:color="auto"/>
              <w:right w:val="single" w:sz="4" w:space="0" w:color="auto"/>
            </w:tcBorders>
            <w:shd w:val="clear" w:color="000000" w:fill="B6DDE8"/>
            <w:noWrap/>
            <w:vAlign w:val="bottom"/>
            <w:hideMark/>
          </w:tcPr>
          <w:p w14:paraId="1C929E52"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180" w:type="dxa"/>
            <w:tcBorders>
              <w:top w:val="single" w:sz="4" w:space="0" w:color="auto"/>
              <w:left w:val="nil"/>
              <w:bottom w:val="single" w:sz="4" w:space="0" w:color="auto"/>
              <w:right w:val="single" w:sz="4" w:space="0" w:color="auto"/>
            </w:tcBorders>
            <w:shd w:val="clear" w:color="000000" w:fill="B6DDE8"/>
            <w:noWrap/>
            <w:vAlign w:val="bottom"/>
            <w:hideMark/>
          </w:tcPr>
          <w:p w14:paraId="3FD07C11"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542" w:type="dxa"/>
            <w:tcBorders>
              <w:top w:val="single" w:sz="4" w:space="0" w:color="auto"/>
              <w:left w:val="nil"/>
              <w:bottom w:val="single" w:sz="4" w:space="0" w:color="auto"/>
              <w:right w:val="single" w:sz="4" w:space="0" w:color="auto"/>
            </w:tcBorders>
            <w:shd w:val="clear" w:color="000000" w:fill="B6DDE8"/>
            <w:noWrap/>
            <w:vAlign w:val="bottom"/>
            <w:hideMark/>
          </w:tcPr>
          <w:p w14:paraId="3C346E92"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432" w:type="dxa"/>
            <w:gridSpan w:val="2"/>
            <w:tcBorders>
              <w:top w:val="single" w:sz="4" w:space="0" w:color="auto"/>
              <w:left w:val="nil"/>
              <w:bottom w:val="single" w:sz="4" w:space="0" w:color="auto"/>
              <w:right w:val="single" w:sz="4" w:space="0" w:color="auto"/>
            </w:tcBorders>
            <w:shd w:val="clear" w:color="000000" w:fill="B6DDE8"/>
            <w:noWrap/>
            <w:vAlign w:val="bottom"/>
            <w:hideMark/>
          </w:tcPr>
          <w:p w14:paraId="42829B13"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2280" w:type="dxa"/>
            <w:gridSpan w:val="2"/>
            <w:tcBorders>
              <w:top w:val="single" w:sz="4" w:space="0" w:color="auto"/>
              <w:left w:val="nil"/>
              <w:bottom w:val="single" w:sz="4" w:space="0" w:color="auto"/>
              <w:right w:val="single" w:sz="4" w:space="0" w:color="auto"/>
            </w:tcBorders>
            <w:shd w:val="clear" w:color="000000" w:fill="B6DDE8"/>
            <w:noWrap/>
            <w:vAlign w:val="bottom"/>
            <w:hideMark/>
          </w:tcPr>
          <w:p w14:paraId="2783FF0C"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563" w:type="dxa"/>
            <w:gridSpan w:val="2"/>
            <w:tcBorders>
              <w:top w:val="nil"/>
              <w:left w:val="nil"/>
              <w:bottom w:val="nil"/>
              <w:right w:val="nil"/>
            </w:tcBorders>
            <w:shd w:val="clear" w:color="auto" w:fill="auto"/>
            <w:noWrap/>
            <w:vAlign w:val="bottom"/>
            <w:hideMark/>
          </w:tcPr>
          <w:p w14:paraId="0DDC2C5B" w14:textId="77777777" w:rsidR="00D5739C" w:rsidRPr="00295578" w:rsidRDefault="00D5739C" w:rsidP="00293D1E">
            <w:pPr>
              <w:rPr>
                <w:rFonts w:ascii="Arial" w:hAnsi="Arial" w:cs="Arial"/>
                <w:sz w:val="20"/>
              </w:rPr>
            </w:pPr>
          </w:p>
        </w:tc>
      </w:tr>
      <w:tr w:rsidR="00884138" w14:paraId="2D546434" w14:textId="77777777" w:rsidTr="00FE6B7B">
        <w:trPr>
          <w:trHeight w:val="255"/>
        </w:trPr>
        <w:tc>
          <w:tcPr>
            <w:tcW w:w="3878" w:type="dxa"/>
            <w:tcBorders>
              <w:top w:val="nil"/>
              <w:left w:val="nil"/>
              <w:bottom w:val="nil"/>
              <w:right w:val="nil"/>
            </w:tcBorders>
            <w:shd w:val="clear" w:color="000000" w:fill="B6DDE8"/>
            <w:noWrap/>
            <w:vAlign w:val="bottom"/>
            <w:hideMark/>
          </w:tcPr>
          <w:p w14:paraId="1DFC6D04" w14:textId="77777777" w:rsidR="00D5739C" w:rsidRPr="00295578" w:rsidRDefault="00864359" w:rsidP="00293D1E">
            <w:pPr>
              <w:rPr>
                <w:rFonts w:ascii="Arial" w:hAnsi="Arial" w:cs="Arial"/>
                <w:sz w:val="20"/>
              </w:rPr>
            </w:pPr>
            <w:r w:rsidRPr="00295578">
              <w:rPr>
                <w:rFonts w:ascii="Arial" w:hAnsi="Arial" w:cs="Arial"/>
                <w:sz w:val="20"/>
              </w:rPr>
              <w:t>4.3.2 Topographic Complexity</w:t>
            </w:r>
          </w:p>
        </w:tc>
        <w:tc>
          <w:tcPr>
            <w:tcW w:w="1369" w:type="dxa"/>
            <w:tcBorders>
              <w:top w:val="nil"/>
              <w:left w:val="single" w:sz="4" w:space="0" w:color="auto"/>
              <w:bottom w:val="single" w:sz="4" w:space="0" w:color="auto"/>
              <w:right w:val="single" w:sz="4" w:space="0" w:color="auto"/>
            </w:tcBorders>
            <w:shd w:val="clear" w:color="000000" w:fill="B6DDE8"/>
            <w:noWrap/>
            <w:vAlign w:val="bottom"/>
            <w:hideMark/>
          </w:tcPr>
          <w:p w14:paraId="77EEE387"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281" w:type="dxa"/>
            <w:tcBorders>
              <w:top w:val="nil"/>
              <w:left w:val="nil"/>
              <w:bottom w:val="single" w:sz="4" w:space="0" w:color="auto"/>
              <w:right w:val="single" w:sz="4" w:space="0" w:color="auto"/>
            </w:tcBorders>
            <w:shd w:val="clear" w:color="000000" w:fill="B6DDE8"/>
            <w:noWrap/>
            <w:vAlign w:val="bottom"/>
            <w:hideMark/>
          </w:tcPr>
          <w:p w14:paraId="229BB146"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180" w:type="dxa"/>
            <w:tcBorders>
              <w:top w:val="nil"/>
              <w:left w:val="nil"/>
              <w:bottom w:val="single" w:sz="4" w:space="0" w:color="auto"/>
              <w:right w:val="single" w:sz="4" w:space="0" w:color="auto"/>
            </w:tcBorders>
            <w:shd w:val="clear" w:color="000000" w:fill="B6DDE8"/>
            <w:noWrap/>
            <w:vAlign w:val="bottom"/>
            <w:hideMark/>
          </w:tcPr>
          <w:p w14:paraId="49EC8E64"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542" w:type="dxa"/>
            <w:tcBorders>
              <w:top w:val="nil"/>
              <w:left w:val="nil"/>
              <w:bottom w:val="single" w:sz="4" w:space="0" w:color="auto"/>
              <w:right w:val="single" w:sz="4" w:space="0" w:color="auto"/>
            </w:tcBorders>
            <w:shd w:val="clear" w:color="000000" w:fill="B6DDE8"/>
            <w:noWrap/>
            <w:vAlign w:val="bottom"/>
            <w:hideMark/>
          </w:tcPr>
          <w:p w14:paraId="131F6281"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432" w:type="dxa"/>
            <w:gridSpan w:val="2"/>
            <w:tcBorders>
              <w:top w:val="nil"/>
              <w:left w:val="nil"/>
              <w:bottom w:val="single" w:sz="4" w:space="0" w:color="auto"/>
              <w:right w:val="single" w:sz="4" w:space="0" w:color="auto"/>
            </w:tcBorders>
            <w:shd w:val="clear" w:color="000000" w:fill="B6DDE8"/>
            <w:noWrap/>
            <w:vAlign w:val="bottom"/>
            <w:hideMark/>
          </w:tcPr>
          <w:p w14:paraId="3612AFFA"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2280" w:type="dxa"/>
            <w:gridSpan w:val="2"/>
            <w:tcBorders>
              <w:top w:val="nil"/>
              <w:left w:val="nil"/>
              <w:bottom w:val="single" w:sz="4" w:space="0" w:color="auto"/>
              <w:right w:val="single" w:sz="4" w:space="0" w:color="auto"/>
            </w:tcBorders>
            <w:shd w:val="clear" w:color="000000" w:fill="B6DDE8"/>
            <w:noWrap/>
            <w:vAlign w:val="bottom"/>
            <w:hideMark/>
          </w:tcPr>
          <w:p w14:paraId="05F5DDBE"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563" w:type="dxa"/>
            <w:gridSpan w:val="2"/>
            <w:tcBorders>
              <w:top w:val="nil"/>
              <w:left w:val="nil"/>
              <w:bottom w:val="nil"/>
              <w:right w:val="nil"/>
            </w:tcBorders>
            <w:shd w:val="clear" w:color="auto" w:fill="auto"/>
            <w:noWrap/>
            <w:vAlign w:val="bottom"/>
            <w:hideMark/>
          </w:tcPr>
          <w:p w14:paraId="44488648" w14:textId="77777777" w:rsidR="00D5739C" w:rsidRPr="00295578" w:rsidRDefault="00D5739C" w:rsidP="00293D1E">
            <w:pPr>
              <w:rPr>
                <w:rFonts w:ascii="Arial" w:hAnsi="Arial" w:cs="Arial"/>
                <w:sz w:val="20"/>
              </w:rPr>
            </w:pPr>
          </w:p>
        </w:tc>
      </w:tr>
      <w:tr w:rsidR="00884138" w14:paraId="6E56410B" w14:textId="77777777" w:rsidTr="00FE6B7B">
        <w:trPr>
          <w:trHeight w:val="255"/>
        </w:trPr>
        <w:tc>
          <w:tcPr>
            <w:tcW w:w="3878" w:type="dxa"/>
            <w:tcBorders>
              <w:top w:val="nil"/>
              <w:left w:val="nil"/>
              <w:bottom w:val="nil"/>
              <w:right w:val="nil"/>
            </w:tcBorders>
            <w:shd w:val="clear" w:color="000000" w:fill="B6DDE8"/>
            <w:noWrap/>
            <w:vAlign w:val="bottom"/>
            <w:hideMark/>
          </w:tcPr>
          <w:p w14:paraId="1994F5E3" w14:textId="77777777" w:rsidR="00D5739C" w:rsidRPr="00295578" w:rsidRDefault="00864359" w:rsidP="00293D1E">
            <w:pPr>
              <w:rPr>
                <w:rFonts w:ascii="Arial" w:hAnsi="Arial" w:cs="Arial"/>
                <w:b/>
                <w:bCs/>
                <w:sz w:val="20"/>
              </w:rPr>
            </w:pPr>
            <w:r w:rsidRPr="00295578">
              <w:rPr>
                <w:rFonts w:ascii="Arial" w:hAnsi="Arial" w:cs="Arial"/>
                <w:b/>
                <w:bCs/>
                <w:sz w:val="20"/>
              </w:rPr>
              <w:t>RAW SCORE</w:t>
            </w:r>
          </w:p>
        </w:tc>
        <w:tc>
          <w:tcPr>
            <w:tcW w:w="1369" w:type="dxa"/>
            <w:tcBorders>
              <w:top w:val="nil"/>
              <w:left w:val="single" w:sz="4" w:space="0" w:color="auto"/>
              <w:bottom w:val="single" w:sz="4" w:space="0" w:color="auto"/>
              <w:right w:val="single" w:sz="4" w:space="0" w:color="auto"/>
            </w:tcBorders>
            <w:shd w:val="clear" w:color="000000" w:fill="B6DDE8"/>
            <w:noWrap/>
            <w:vAlign w:val="bottom"/>
            <w:hideMark/>
          </w:tcPr>
          <w:p w14:paraId="02A9B486" w14:textId="77777777" w:rsidR="00D5739C" w:rsidRPr="00295578" w:rsidRDefault="00864359" w:rsidP="00293D1E">
            <w:pPr>
              <w:jc w:val="center"/>
              <w:rPr>
                <w:rFonts w:ascii="Arial" w:hAnsi="Arial" w:cs="Arial"/>
                <w:b/>
                <w:bCs/>
                <w:sz w:val="20"/>
              </w:rPr>
            </w:pPr>
            <w:r w:rsidRPr="00295578">
              <w:rPr>
                <w:rFonts w:ascii="Arial" w:hAnsi="Arial" w:cs="Arial"/>
                <w:b/>
                <w:bCs/>
                <w:sz w:val="20"/>
              </w:rPr>
              <w:t>12.0</w:t>
            </w:r>
          </w:p>
        </w:tc>
        <w:tc>
          <w:tcPr>
            <w:tcW w:w="1281" w:type="dxa"/>
            <w:tcBorders>
              <w:top w:val="nil"/>
              <w:left w:val="nil"/>
              <w:bottom w:val="single" w:sz="4" w:space="0" w:color="auto"/>
              <w:right w:val="single" w:sz="4" w:space="0" w:color="auto"/>
            </w:tcBorders>
            <w:shd w:val="clear" w:color="000000" w:fill="B6DDE8"/>
            <w:noWrap/>
            <w:vAlign w:val="bottom"/>
            <w:hideMark/>
          </w:tcPr>
          <w:p w14:paraId="437F2EDA" w14:textId="77777777" w:rsidR="00D5739C" w:rsidRPr="00295578" w:rsidRDefault="00864359" w:rsidP="00293D1E">
            <w:pPr>
              <w:jc w:val="center"/>
              <w:rPr>
                <w:rFonts w:ascii="Arial" w:hAnsi="Arial" w:cs="Arial"/>
                <w:b/>
                <w:bCs/>
                <w:sz w:val="20"/>
              </w:rPr>
            </w:pPr>
            <w:r w:rsidRPr="00295578">
              <w:rPr>
                <w:rFonts w:ascii="Arial" w:hAnsi="Arial" w:cs="Arial"/>
                <w:b/>
                <w:bCs/>
                <w:sz w:val="20"/>
              </w:rPr>
              <w:t>6.0</w:t>
            </w:r>
          </w:p>
        </w:tc>
        <w:tc>
          <w:tcPr>
            <w:tcW w:w="1180" w:type="dxa"/>
            <w:tcBorders>
              <w:top w:val="nil"/>
              <w:left w:val="nil"/>
              <w:bottom w:val="single" w:sz="4" w:space="0" w:color="auto"/>
              <w:right w:val="single" w:sz="4" w:space="0" w:color="auto"/>
            </w:tcBorders>
            <w:shd w:val="clear" w:color="000000" w:fill="B6DDE8"/>
            <w:noWrap/>
            <w:vAlign w:val="bottom"/>
            <w:hideMark/>
          </w:tcPr>
          <w:p w14:paraId="0135478E" w14:textId="77777777" w:rsidR="00D5739C" w:rsidRPr="00295578" w:rsidRDefault="00864359" w:rsidP="00293D1E">
            <w:pPr>
              <w:jc w:val="center"/>
              <w:rPr>
                <w:rFonts w:ascii="Arial" w:hAnsi="Arial" w:cs="Arial"/>
                <w:b/>
                <w:bCs/>
                <w:sz w:val="20"/>
              </w:rPr>
            </w:pPr>
            <w:r w:rsidRPr="00295578">
              <w:rPr>
                <w:rFonts w:ascii="Arial" w:hAnsi="Arial" w:cs="Arial"/>
                <w:b/>
                <w:bCs/>
                <w:sz w:val="20"/>
              </w:rPr>
              <w:t>-6</w:t>
            </w:r>
          </w:p>
        </w:tc>
        <w:tc>
          <w:tcPr>
            <w:tcW w:w="1542" w:type="dxa"/>
            <w:tcBorders>
              <w:top w:val="nil"/>
              <w:left w:val="nil"/>
              <w:bottom w:val="single" w:sz="4" w:space="0" w:color="auto"/>
              <w:right w:val="single" w:sz="4" w:space="0" w:color="auto"/>
            </w:tcBorders>
            <w:shd w:val="clear" w:color="000000" w:fill="B6DDE8"/>
            <w:noWrap/>
            <w:vAlign w:val="bottom"/>
            <w:hideMark/>
          </w:tcPr>
          <w:p w14:paraId="7406BB58" w14:textId="77777777" w:rsidR="00D5739C" w:rsidRPr="00295578" w:rsidRDefault="00864359" w:rsidP="00293D1E">
            <w:pPr>
              <w:jc w:val="center"/>
              <w:rPr>
                <w:rFonts w:ascii="Arial" w:hAnsi="Arial" w:cs="Arial"/>
                <w:b/>
                <w:bCs/>
                <w:sz w:val="20"/>
              </w:rPr>
            </w:pPr>
            <w:r w:rsidRPr="00295578">
              <w:rPr>
                <w:rFonts w:ascii="Arial" w:hAnsi="Arial" w:cs="Arial"/>
                <w:b/>
                <w:bCs/>
                <w:sz w:val="20"/>
              </w:rPr>
              <w:t>6.0</w:t>
            </w:r>
          </w:p>
        </w:tc>
        <w:tc>
          <w:tcPr>
            <w:tcW w:w="1432" w:type="dxa"/>
            <w:gridSpan w:val="2"/>
            <w:tcBorders>
              <w:top w:val="nil"/>
              <w:left w:val="nil"/>
              <w:bottom w:val="single" w:sz="4" w:space="0" w:color="auto"/>
              <w:right w:val="single" w:sz="4" w:space="0" w:color="auto"/>
            </w:tcBorders>
            <w:shd w:val="clear" w:color="000000" w:fill="B6DDE8"/>
            <w:noWrap/>
            <w:vAlign w:val="bottom"/>
            <w:hideMark/>
          </w:tcPr>
          <w:p w14:paraId="414E17FB" w14:textId="77777777" w:rsidR="00D5739C" w:rsidRPr="00295578" w:rsidRDefault="00864359" w:rsidP="00293D1E">
            <w:pPr>
              <w:jc w:val="center"/>
              <w:rPr>
                <w:rFonts w:ascii="Arial" w:hAnsi="Arial" w:cs="Arial"/>
                <w:b/>
                <w:bCs/>
                <w:sz w:val="20"/>
              </w:rPr>
            </w:pPr>
            <w:r w:rsidRPr="00295578">
              <w:rPr>
                <w:rFonts w:ascii="Arial" w:hAnsi="Arial" w:cs="Arial"/>
                <w:b/>
                <w:bCs/>
                <w:sz w:val="20"/>
              </w:rPr>
              <w:t>15.0</w:t>
            </w:r>
          </w:p>
        </w:tc>
        <w:tc>
          <w:tcPr>
            <w:tcW w:w="2280" w:type="dxa"/>
            <w:gridSpan w:val="2"/>
            <w:tcBorders>
              <w:top w:val="nil"/>
              <w:left w:val="nil"/>
              <w:bottom w:val="single" w:sz="4" w:space="0" w:color="auto"/>
              <w:right w:val="single" w:sz="4" w:space="0" w:color="auto"/>
            </w:tcBorders>
            <w:shd w:val="clear" w:color="000000" w:fill="B6DDE8"/>
            <w:noWrap/>
            <w:vAlign w:val="bottom"/>
            <w:hideMark/>
          </w:tcPr>
          <w:p w14:paraId="6BFAC4AF" w14:textId="77777777" w:rsidR="00D5739C" w:rsidRPr="00295578" w:rsidRDefault="00864359" w:rsidP="00293D1E">
            <w:pPr>
              <w:jc w:val="center"/>
              <w:rPr>
                <w:rFonts w:ascii="Arial" w:hAnsi="Arial" w:cs="Arial"/>
                <w:b/>
                <w:bCs/>
                <w:sz w:val="20"/>
              </w:rPr>
            </w:pPr>
            <w:r w:rsidRPr="00295578">
              <w:rPr>
                <w:rFonts w:ascii="Arial" w:hAnsi="Arial" w:cs="Arial"/>
                <w:b/>
                <w:bCs/>
                <w:sz w:val="20"/>
              </w:rPr>
              <w:t>9</w:t>
            </w:r>
          </w:p>
        </w:tc>
        <w:tc>
          <w:tcPr>
            <w:tcW w:w="1563" w:type="dxa"/>
            <w:gridSpan w:val="2"/>
            <w:tcBorders>
              <w:top w:val="nil"/>
              <w:left w:val="nil"/>
              <w:bottom w:val="nil"/>
              <w:right w:val="nil"/>
            </w:tcBorders>
            <w:shd w:val="clear" w:color="auto" w:fill="auto"/>
            <w:noWrap/>
            <w:vAlign w:val="bottom"/>
            <w:hideMark/>
          </w:tcPr>
          <w:p w14:paraId="0E5858E0" w14:textId="77777777" w:rsidR="00D5739C" w:rsidRPr="00295578" w:rsidRDefault="00D5739C" w:rsidP="00293D1E">
            <w:pPr>
              <w:rPr>
                <w:rFonts w:ascii="Arial" w:hAnsi="Arial" w:cs="Arial"/>
                <w:sz w:val="20"/>
              </w:rPr>
            </w:pPr>
          </w:p>
        </w:tc>
      </w:tr>
      <w:tr w:rsidR="00884138" w14:paraId="03C3FE7D" w14:textId="77777777" w:rsidTr="00FE6B7B">
        <w:trPr>
          <w:trHeight w:val="255"/>
        </w:trPr>
        <w:tc>
          <w:tcPr>
            <w:tcW w:w="3878" w:type="dxa"/>
            <w:tcBorders>
              <w:top w:val="nil"/>
              <w:left w:val="nil"/>
              <w:bottom w:val="nil"/>
              <w:right w:val="nil"/>
            </w:tcBorders>
            <w:shd w:val="clear" w:color="000000" w:fill="B6DDE8"/>
            <w:noWrap/>
            <w:vAlign w:val="bottom"/>
            <w:hideMark/>
          </w:tcPr>
          <w:p w14:paraId="7E0A419F" w14:textId="77777777" w:rsidR="00D5739C" w:rsidRPr="00295578" w:rsidRDefault="00864359" w:rsidP="00293D1E">
            <w:pPr>
              <w:rPr>
                <w:rFonts w:ascii="Arial" w:hAnsi="Arial" w:cs="Arial"/>
                <w:b/>
                <w:bCs/>
                <w:sz w:val="20"/>
              </w:rPr>
            </w:pPr>
            <w:r w:rsidRPr="00295578">
              <w:rPr>
                <w:rFonts w:ascii="Arial" w:hAnsi="Arial" w:cs="Arial"/>
                <w:b/>
                <w:bCs/>
                <w:sz w:val="20"/>
              </w:rPr>
              <w:t>FINAL SCORE</w:t>
            </w:r>
          </w:p>
        </w:tc>
        <w:tc>
          <w:tcPr>
            <w:tcW w:w="1369" w:type="dxa"/>
            <w:tcBorders>
              <w:top w:val="nil"/>
              <w:left w:val="single" w:sz="4" w:space="0" w:color="auto"/>
              <w:bottom w:val="single" w:sz="4" w:space="0" w:color="auto"/>
              <w:right w:val="single" w:sz="4" w:space="0" w:color="auto"/>
            </w:tcBorders>
            <w:shd w:val="clear" w:color="000000" w:fill="B6DDE8"/>
            <w:noWrap/>
            <w:vAlign w:val="bottom"/>
            <w:hideMark/>
          </w:tcPr>
          <w:p w14:paraId="6A847010" w14:textId="77777777" w:rsidR="00D5739C" w:rsidRPr="00295578" w:rsidRDefault="00864359" w:rsidP="00293D1E">
            <w:pPr>
              <w:jc w:val="center"/>
              <w:rPr>
                <w:rFonts w:ascii="Arial" w:hAnsi="Arial" w:cs="Arial"/>
                <w:b/>
                <w:bCs/>
                <w:sz w:val="20"/>
              </w:rPr>
            </w:pPr>
            <w:r w:rsidRPr="00295578">
              <w:rPr>
                <w:rFonts w:ascii="Arial" w:hAnsi="Arial" w:cs="Arial"/>
                <w:b/>
                <w:bCs/>
                <w:sz w:val="20"/>
              </w:rPr>
              <w:t>50.0</w:t>
            </w:r>
          </w:p>
        </w:tc>
        <w:tc>
          <w:tcPr>
            <w:tcW w:w="1281" w:type="dxa"/>
            <w:tcBorders>
              <w:top w:val="nil"/>
              <w:left w:val="nil"/>
              <w:bottom w:val="single" w:sz="4" w:space="0" w:color="auto"/>
              <w:right w:val="single" w:sz="4" w:space="0" w:color="auto"/>
            </w:tcBorders>
            <w:shd w:val="clear" w:color="000000" w:fill="B6DDE8"/>
            <w:noWrap/>
            <w:vAlign w:val="bottom"/>
            <w:hideMark/>
          </w:tcPr>
          <w:p w14:paraId="75CC0707" w14:textId="77777777" w:rsidR="00D5739C" w:rsidRPr="00295578" w:rsidRDefault="00864359" w:rsidP="00293D1E">
            <w:pPr>
              <w:jc w:val="center"/>
              <w:rPr>
                <w:rFonts w:ascii="Arial" w:hAnsi="Arial" w:cs="Arial"/>
                <w:b/>
                <w:bCs/>
                <w:sz w:val="20"/>
              </w:rPr>
            </w:pPr>
            <w:r w:rsidRPr="00295578">
              <w:rPr>
                <w:rFonts w:ascii="Arial" w:hAnsi="Arial" w:cs="Arial"/>
                <w:b/>
                <w:bCs/>
                <w:sz w:val="20"/>
              </w:rPr>
              <w:t>25.0</w:t>
            </w:r>
          </w:p>
        </w:tc>
        <w:tc>
          <w:tcPr>
            <w:tcW w:w="1180" w:type="dxa"/>
            <w:tcBorders>
              <w:top w:val="nil"/>
              <w:left w:val="nil"/>
              <w:bottom w:val="single" w:sz="4" w:space="0" w:color="auto"/>
              <w:right w:val="single" w:sz="4" w:space="0" w:color="auto"/>
            </w:tcBorders>
            <w:shd w:val="clear" w:color="000000" w:fill="B6DDE8"/>
            <w:noWrap/>
            <w:vAlign w:val="bottom"/>
            <w:hideMark/>
          </w:tcPr>
          <w:p w14:paraId="2F3682FE" w14:textId="77777777" w:rsidR="00D5739C" w:rsidRPr="00295578" w:rsidRDefault="00864359" w:rsidP="00293D1E">
            <w:pPr>
              <w:jc w:val="center"/>
              <w:rPr>
                <w:rFonts w:ascii="Arial" w:hAnsi="Arial" w:cs="Arial"/>
                <w:b/>
                <w:bCs/>
                <w:sz w:val="20"/>
              </w:rPr>
            </w:pPr>
            <w:r w:rsidRPr="00295578">
              <w:rPr>
                <w:rFonts w:ascii="Arial" w:hAnsi="Arial" w:cs="Arial"/>
                <w:b/>
                <w:bCs/>
                <w:sz w:val="20"/>
              </w:rPr>
              <w:t>-25</w:t>
            </w:r>
          </w:p>
        </w:tc>
        <w:tc>
          <w:tcPr>
            <w:tcW w:w="1542" w:type="dxa"/>
            <w:tcBorders>
              <w:top w:val="nil"/>
              <w:left w:val="nil"/>
              <w:bottom w:val="single" w:sz="4" w:space="0" w:color="auto"/>
              <w:right w:val="single" w:sz="4" w:space="0" w:color="auto"/>
            </w:tcBorders>
            <w:shd w:val="clear" w:color="000000" w:fill="B6DDE8"/>
            <w:noWrap/>
            <w:vAlign w:val="bottom"/>
            <w:hideMark/>
          </w:tcPr>
          <w:p w14:paraId="594C1008" w14:textId="77777777" w:rsidR="00D5739C" w:rsidRPr="00295578" w:rsidRDefault="00864359" w:rsidP="00293D1E">
            <w:pPr>
              <w:jc w:val="center"/>
              <w:rPr>
                <w:rFonts w:ascii="Arial" w:hAnsi="Arial" w:cs="Arial"/>
                <w:b/>
                <w:bCs/>
                <w:sz w:val="20"/>
              </w:rPr>
            </w:pPr>
            <w:r w:rsidRPr="00295578">
              <w:rPr>
                <w:rFonts w:ascii="Arial" w:hAnsi="Arial" w:cs="Arial"/>
                <w:b/>
                <w:bCs/>
                <w:sz w:val="20"/>
              </w:rPr>
              <w:t>25.0</w:t>
            </w:r>
          </w:p>
        </w:tc>
        <w:tc>
          <w:tcPr>
            <w:tcW w:w="1432" w:type="dxa"/>
            <w:gridSpan w:val="2"/>
            <w:tcBorders>
              <w:top w:val="nil"/>
              <w:left w:val="nil"/>
              <w:bottom w:val="single" w:sz="4" w:space="0" w:color="auto"/>
              <w:right w:val="single" w:sz="4" w:space="0" w:color="auto"/>
            </w:tcBorders>
            <w:shd w:val="clear" w:color="000000" w:fill="B6DDE8"/>
            <w:noWrap/>
            <w:vAlign w:val="bottom"/>
            <w:hideMark/>
          </w:tcPr>
          <w:p w14:paraId="560FE0DE" w14:textId="77777777" w:rsidR="00D5739C" w:rsidRPr="00295578" w:rsidRDefault="00864359" w:rsidP="00293D1E">
            <w:pPr>
              <w:jc w:val="center"/>
              <w:rPr>
                <w:rFonts w:ascii="Arial" w:hAnsi="Arial" w:cs="Arial"/>
                <w:b/>
                <w:bCs/>
                <w:sz w:val="20"/>
              </w:rPr>
            </w:pPr>
            <w:r w:rsidRPr="00295578">
              <w:rPr>
                <w:rFonts w:ascii="Arial" w:hAnsi="Arial" w:cs="Arial"/>
                <w:b/>
                <w:bCs/>
                <w:sz w:val="20"/>
              </w:rPr>
              <w:t>62.5</w:t>
            </w:r>
          </w:p>
        </w:tc>
        <w:tc>
          <w:tcPr>
            <w:tcW w:w="2280" w:type="dxa"/>
            <w:gridSpan w:val="2"/>
            <w:tcBorders>
              <w:top w:val="nil"/>
              <w:left w:val="nil"/>
              <w:bottom w:val="single" w:sz="4" w:space="0" w:color="auto"/>
              <w:right w:val="single" w:sz="4" w:space="0" w:color="auto"/>
            </w:tcBorders>
            <w:shd w:val="clear" w:color="000000" w:fill="B6DDE8"/>
            <w:noWrap/>
            <w:vAlign w:val="bottom"/>
            <w:hideMark/>
          </w:tcPr>
          <w:p w14:paraId="3A3275F2" w14:textId="77777777" w:rsidR="00D5739C" w:rsidRPr="00295578" w:rsidRDefault="00864359" w:rsidP="00293D1E">
            <w:pPr>
              <w:jc w:val="center"/>
              <w:rPr>
                <w:rFonts w:ascii="Arial" w:hAnsi="Arial" w:cs="Arial"/>
                <w:b/>
                <w:bCs/>
                <w:sz w:val="20"/>
              </w:rPr>
            </w:pPr>
            <w:r w:rsidRPr="00295578">
              <w:rPr>
                <w:rFonts w:ascii="Arial" w:hAnsi="Arial" w:cs="Arial"/>
                <w:b/>
                <w:bCs/>
                <w:sz w:val="20"/>
              </w:rPr>
              <w:t>38</w:t>
            </w:r>
          </w:p>
        </w:tc>
        <w:tc>
          <w:tcPr>
            <w:tcW w:w="1563" w:type="dxa"/>
            <w:gridSpan w:val="2"/>
            <w:tcBorders>
              <w:top w:val="nil"/>
              <w:left w:val="nil"/>
              <w:bottom w:val="nil"/>
              <w:right w:val="nil"/>
            </w:tcBorders>
            <w:shd w:val="clear" w:color="auto" w:fill="auto"/>
            <w:noWrap/>
            <w:vAlign w:val="bottom"/>
            <w:hideMark/>
          </w:tcPr>
          <w:p w14:paraId="3CE3A1D3" w14:textId="77777777" w:rsidR="00D5739C" w:rsidRPr="00295578" w:rsidRDefault="00D5739C" w:rsidP="00293D1E">
            <w:pPr>
              <w:rPr>
                <w:rFonts w:ascii="Arial" w:hAnsi="Arial" w:cs="Arial"/>
                <w:sz w:val="20"/>
              </w:rPr>
            </w:pPr>
          </w:p>
        </w:tc>
      </w:tr>
      <w:tr w:rsidR="00884138" w14:paraId="6681DC3F" w14:textId="77777777" w:rsidTr="00FE6B7B">
        <w:trPr>
          <w:trHeight w:val="255"/>
        </w:trPr>
        <w:tc>
          <w:tcPr>
            <w:tcW w:w="3878" w:type="dxa"/>
            <w:tcBorders>
              <w:top w:val="nil"/>
              <w:left w:val="nil"/>
              <w:bottom w:val="nil"/>
              <w:right w:val="nil"/>
            </w:tcBorders>
            <w:shd w:val="clear" w:color="auto" w:fill="auto"/>
            <w:noWrap/>
            <w:vAlign w:val="bottom"/>
            <w:hideMark/>
          </w:tcPr>
          <w:p w14:paraId="1106A4EE" w14:textId="77777777" w:rsidR="00D5739C" w:rsidRPr="00295578" w:rsidRDefault="00864359" w:rsidP="00293D1E">
            <w:pPr>
              <w:rPr>
                <w:rFonts w:ascii="Arial" w:hAnsi="Arial" w:cs="Arial"/>
                <w:b/>
                <w:bCs/>
                <w:sz w:val="20"/>
              </w:rPr>
            </w:pPr>
            <w:r w:rsidRPr="00295578">
              <w:rPr>
                <w:rFonts w:ascii="Arial" w:hAnsi="Arial" w:cs="Arial"/>
                <w:b/>
                <w:bCs/>
                <w:sz w:val="20"/>
              </w:rPr>
              <w:t>4.4 Attribute 4: Biotic Structure</w:t>
            </w:r>
          </w:p>
        </w:tc>
        <w:tc>
          <w:tcPr>
            <w:tcW w:w="1369" w:type="dxa"/>
            <w:tcBorders>
              <w:top w:val="nil"/>
              <w:left w:val="nil"/>
              <w:bottom w:val="nil"/>
              <w:right w:val="nil"/>
            </w:tcBorders>
            <w:shd w:val="clear" w:color="auto" w:fill="auto"/>
            <w:noWrap/>
            <w:vAlign w:val="bottom"/>
            <w:hideMark/>
          </w:tcPr>
          <w:p w14:paraId="46F1F5AF" w14:textId="77777777" w:rsidR="00D5739C" w:rsidRPr="00295578" w:rsidRDefault="00D5739C" w:rsidP="00293D1E">
            <w:pPr>
              <w:jc w:val="center"/>
              <w:rPr>
                <w:rFonts w:ascii="Arial" w:hAnsi="Arial" w:cs="Arial"/>
                <w:sz w:val="20"/>
              </w:rPr>
            </w:pPr>
          </w:p>
        </w:tc>
        <w:tc>
          <w:tcPr>
            <w:tcW w:w="1281" w:type="dxa"/>
            <w:tcBorders>
              <w:top w:val="nil"/>
              <w:left w:val="nil"/>
              <w:bottom w:val="nil"/>
              <w:right w:val="nil"/>
            </w:tcBorders>
            <w:shd w:val="clear" w:color="auto" w:fill="auto"/>
            <w:noWrap/>
            <w:vAlign w:val="bottom"/>
            <w:hideMark/>
          </w:tcPr>
          <w:p w14:paraId="4B6B0F65" w14:textId="77777777" w:rsidR="00D5739C" w:rsidRPr="00295578" w:rsidRDefault="00D5739C" w:rsidP="00293D1E">
            <w:pPr>
              <w:jc w:val="center"/>
              <w:rPr>
                <w:rFonts w:ascii="Arial" w:hAnsi="Arial" w:cs="Arial"/>
                <w:sz w:val="20"/>
              </w:rPr>
            </w:pPr>
          </w:p>
        </w:tc>
        <w:tc>
          <w:tcPr>
            <w:tcW w:w="1180" w:type="dxa"/>
            <w:tcBorders>
              <w:top w:val="nil"/>
              <w:left w:val="nil"/>
              <w:bottom w:val="nil"/>
              <w:right w:val="nil"/>
            </w:tcBorders>
            <w:shd w:val="clear" w:color="auto" w:fill="auto"/>
            <w:noWrap/>
            <w:vAlign w:val="bottom"/>
            <w:hideMark/>
          </w:tcPr>
          <w:p w14:paraId="653A60D8" w14:textId="77777777" w:rsidR="00D5739C" w:rsidRPr="00295578" w:rsidRDefault="00D5739C" w:rsidP="00293D1E">
            <w:pPr>
              <w:jc w:val="center"/>
              <w:rPr>
                <w:rFonts w:ascii="Arial" w:hAnsi="Arial" w:cs="Arial"/>
                <w:sz w:val="20"/>
              </w:rPr>
            </w:pPr>
          </w:p>
        </w:tc>
        <w:tc>
          <w:tcPr>
            <w:tcW w:w="1542" w:type="dxa"/>
            <w:tcBorders>
              <w:top w:val="nil"/>
              <w:left w:val="nil"/>
              <w:bottom w:val="nil"/>
              <w:right w:val="nil"/>
            </w:tcBorders>
            <w:shd w:val="clear" w:color="auto" w:fill="auto"/>
            <w:noWrap/>
            <w:vAlign w:val="bottom"/>
            <w:hideMark/>
          </w:tcPr>
          <w:p w14:paraId="0BA21F6E" w14:textId="77777777" w:rsidR="00D5739C" w:rsidRPr="00295578" w:rsidRDefault="00D5739C" w:rsidP="00293D1E">
            <w:pPr>
              <w:jc w:val="center"/>
              <w:rPr>
                <w:rFonts w:ascii="Arial" w:hAnsi="Arial" w:cs="Arial"/>
                <w:sz w:val="20"/>
              </w:rPr>
            </w:pPr>
          </w:p>
        </w:tc>
        <w:tc>
          <w:tcPr>
            <w:tcW w:w="1432" w:type="dxa"/>
            <w:gridSpan w:val="2"/>
            <w:tcBorders>
              <w:top w:val="nil"/>
              <w:left w:val="nil"/>
              <w:bottom w:val="nil"/>
              <w:right w:val="nil"/>
            </w:tcBorders>
            <w:shd w:val="clear" w:color="auto" w:fill="auto"/>
            <w:noWrap/>
            <w:vAlign w:val="bottom"/>
            <w:hideMark/>
          </w:tcPr>
          <w:p w14:paraId="659C7415" w14:textId="77777777" w:rsidR="00D5739C" w:rsidRPr="00295578" w:rsidRDefault="00D5739C" w:rsidP="00293D1E">
            <w:pPr>
              <w:jc w:val="center"/>
              <w:rPr>
                <w:rFonts w:ascii="Arial" w:hAnsi="Arial" w:cs="Arial"/>
                <w:sz w:val="20"/>
              </w:rPr>
            </w:pPr>
          </w:p>
        </w:tc>
        <w:tc>
          <w:tcPr>
            <w:tcW w:w="2280" w:type="dxa"/>
            <w:gridSpan w:val="2"/>
            <w:tcBorders>
              <w:top w:val="nil"/>
              <w:left w:val="nil"/>
              <w:bottom w:val="nil"/>
              <w:right w:val="nil"/>
            </w:tcBorders>
            <w:shd w:val="clear" w:color="auto" w:fill="auto"/>
            <w:noWrap/>
            <w:vAlign w:val="bottom"/>
            <w:hideMark/>
          </w:tcPr>
          <w:p w14:paraId="3E1E4184" w14:textId="77777777" w:rsidR="00D5739C" w:rsidRPr="00295578" w:rsidRDefault="00D5739C" w:rsidP="00293D1E">
            <w:pPr>
              <w:jc w:val="center"/>
              <w:rPr>
                <w:rFonts w:ascii="Arial" w:hAnsi="Arial" w:cs="Arial"/>
                <w:sz w:val="20"/>
              </w:rPr>
            </w:pPr>
          </w:p>
        </w:tc>
        <w:tc>
          <w:tcPr>
            <w:tcW w:w="1563" w:type="dxa"/>
            <w:gridSpan w:val="2"/>
            <w:tcBorders>
              <w:top w:val="nil"/>
              <w:left w:val="nil"/>
              <w:bottom w:val="nil"/>
              <w:right w:val="nil"/>
            </w:tcBorders>
            <w:shd w:val="clear" w:color="auto" w:fill="auto"/>
            <w:noWrap/>
            <w:vAlign w:val="bottom"/>
            <w:hideMark/>
          </w:tcPr>
          <w:p w14:paraId="29C43068" w14:textId="77777777" w:rsidR="00D5739C" w:rsidRPr="00295578" w:rsidRDefault="00D5739C" w:rsidP="00293D1E">
            <w:pPr>
              <w:rPr>
                <w:rFonts w:ascii="Arial" w:hAnsi="Arial" w:cs="Arial"/>
                <w:sz w:val="20"/>
              </w:rPr>
            </w:pPr>
          </w:p>
        </w:tc>
      </w:tr>
      <w:tr w:rsidR="00884138" w14:paraId="52058A87" w14:textId="77777777" w:rsidTr="00FE6B7B">
        <w:trPr>
          <w:trHeight w:val="255"/>
        </w:trPr>
        <w:tc>
          <w:tcPr>
            <w:tcW w:w="3878" w:type="dxa"/>
            <w:tcBorders>
              <w:top w:val="nil"/>
              <w:left w:val="nil"/>
              <w:bottom w:val="nil"/>
              <w:right w:val="nil"/>
            </w:tcBorders>
            <w:shd w:val="clear" w:color="auto" w:fill="auto"/>
            <w:noWrap/>
            <w:vAlign w:val="bottom"/>
            <w:hideMark/>
          </w:tcPr>
          <w:p w14:paraId="1EEB4E41" w14:textId="77777777" w:rsidR="00D5739C" w:rsidRPr="00295578" w:rsidRDefault="00864359" w:rsidP="00293D1E">
            <w:pPr>
              <w:rPr>
                <w:rFonts w:ascii="Arial" w:hAnsi="Arial" w:cs="Arial"/>
                <w:sz w:val="20"/>
              </w:rPr>
            </w:pPr>
            <w:r w:rsidRPr="00295578">
              <w:rPr>
                <w:rFonts w:ascii="Arial" w:hAnsi="Arial" w:cs="Arial"/>
                <w:sz w:val="20"/>
              </w:rPr>
              <w:t>4.4.1 Number of Plant Layers</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5E6A2" w14:textId="77777777" w:rsidR="00D5739C" w:rsidRPr="00295578" w:rsidRDefault="00864359" w:rsidP="00293D1E">
            <w:pPr>
              <w:jc w:val="center"/>
              <w:rPr>
                <w:rFonts w:ascii="Arial" w:hAnsi="Arial" w:cs="Arial"/>
                <w:sz w:val="20"/>
              </w:rPr>
            </w:pPr>
            <w:r w:rsidRPr="00295578">
              <w:rPr>
                <w:rFonts w:ascii="Arial" w:hAnsi="Arial" w:cs="Arial"/>
                <w:sz w:val="20"/>
              </w:rPr>
              <w:t>12</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14:paraId="7D0DB894"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26EFCE8"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14:paraId="46E8FC90"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43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2E0790"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E504B1"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563" w:type="dxa"/>
            <w:gridSpan w:val="2"/>
            <w:tcBorders>
              <w:top w:val="nil"/>
              <w:left w:val="nil"/>
              <w:bottom w:val="nil"/>
              <w:right w:val="nil"/>
            </w:tcBorders>
            <w:shd w:val="clear" w:color="auto" w:fill="auto"/>
            <w:noWrap/>
            <w:vAlign w:val="bottom"/>
            <w:hideMark/>
          </w:tcPr>
          <w:p w14:paraId="37F1CB00" w14:textId="77777777" w:rsidR="00D5739C" w:rsidRPr="00295578" w:rsidRDefault="00D5739C" w:rsidP="00293D1E">
            <w:pPr>
              <w:rPr>
                <w:rFonts w:ascii="Arial" w:hAnsi="Arial" w:cs="Arial"/>
                <w:sz w:val="20"/>
              </w:rPr>
            </w:pPr>
          </w:p>
        </w:tc>
      </w:tr>
      <w:tr w:rsidR="00884138" w14:paraId="5E190EDA" w14:textId="77777777" w:rsidTr="00FE6B7B">
        <w:trPr>
          <w:trHeight w:val="255"/>
        </w:trPr>
        <w:tc>
          <w:tcPr>
            <w:tcW w:w="3878" w:type="dxa"/>
            <w:tcBorders>
              <w:top w:val="nil"/>
              <w:left w:val="nil"/>
              <w:bottom w:val="nil"/>
              <w:right w:val="nil"/>
            </w:tcBorders>
            <w:shd w:val="clear" w:color="auto" w:fill="auto"/>
            <w:noWrap/>
            <w:vAlign w:val="bottom"/>
            <w:hideMark/>
          </w:tcPr>
          <w:p w14:paraId="39A03A7B" w14:textId="77777777" w:rsidR="00D5739C" w:rsidRPr="00295578" w:rsidRDefault="00864359" w:rsidP="00293D1E">
            <w:pPr>
              <w:rPr>
                <w:rFonts w:ascii="Arial" w:hAnsi="Arial" w:cs="Arial"/>
                <w:sz w:val="20"/>
              </w:rPr>
            </w:pPr>
            <w:r>
              <w:rPr>
                <w:rFonts w:ascii="Arial" w:hAnsi="Arial" w:cs="Arial"/>
                <w:sz w:val="20"/>
              </w:rPr>
              <w:t xml:space="preserve">4.4.2 </w:t>
            </w:r>
            <w:r w:rsidRPr="00295578">
              <w:rPr>
                <w:rFonts w:ascii="Arial" w:hAnsi="Arial" w:cs="Arial"/>
                <w:sz w:val="20"/>
              </w:rPr>
              <w:t>Co-Dominant Species</w:t>
            </w: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52F04791"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281" w:type="dxa"/>
            <w:tcBorders>
              <w:top w:val="nil"/>
              <w:left w:val="nil"/>
              <w:bottom w:val="single" w:sz="4" w:space="0" w:color="auto"/>
              <w:right w:val="single" w:sz="4" w:space="0" w:color="auto"/>
            </w:tcBorders>
            <w:shd w:val="clear" w:color="auto" w:fill="auto"/>
            <w:noWrap/>
            <w:vAlign w:val="bottom"/>
            <w:hideMark/>
          </w:tcPr>
          <w:p w14:paraId="66F65912"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180" w:type="dxa"/>
            <w:tcBorders>
              <w:top w:val="nil"/>
              <w:left w:val="nil"/>
              <w:bottom w:val="single" w:sz="4" w:space="0" w:color="auto"/>
              <w:right w:val="single" w:sz="4" w:space="0" w:color="auto"/>
            </w:tcBorders>
            <w:shd w:val="clear" w:color="auto" w:fill="auto"/>
            <w:noWrap/>
            <w:vAlign w:val="bottom"/>
            <w:hideMark/>
          </w:tcPr>
          <w:p w14:paraId="13C3E7C0" w14:textId="77777777" w:rsidR="00D5739C" w:rsidRPr="00295578" w:rsidRDefault="00864359" w:rsidP="00293D1E">
            <w:pPr>
              <w:jc w:val="center"/>
              <w:rPr>
                <w:rFonts w:ascii="Arial" w:hAnsi="Arial" w:cs="Arial"/>
                <w:sz w:val="20"/>
              </w:rPr>
            </w:pPr>
            <w:r w:rsidRPr="00295578">
              <w:rPr>
                <w:rFonts w:ascii="Arial" w:hAnsi="Arial" w:cs="Arial"/>
                <w:sz w:val="20"/>
              </w:rPr>
              <w:t>0</w:t>
            </w:r>
          </w:p>
        </w:tc>
        <w:tc>
          <w:tcPr>
            <w:tcW w:w="1542" w:type="dxa"/>
            <w:tcBorders>
              <w:top w:val="nil"/>
              <w:left w:val="nil"/>
              <w:bottom w:val="single" w:sz="4" w:space="0" w:color="auto"/>
              <w:right w:val="single" w:sz="4" w:space="0" w:color="auto"/>
            </w:tcBorders>
            <w:shd w:val="clear" w:color="auto" w:fill="auto"/>
            <w:noWrap/>
            <w:vAlign w:val="bottom"/>
            <w:hideMark/>
          </w:tcPr>
          <w:p w14:paraId="5D9E6CEA"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432" w:type="dxa"/>
            <w:gridSpan w:val="2"/>
            <w:tcBorders>
              <w:top w:val="nil"/>
              <w:left w:val="nil"/>
              <w:bottom w:val="single" w:sz="4" w:space="0" w:color="auto"/>
              <w:right w:val="single" w:sz="4" w:space="0" w:color="auto"/>
            </w:tcBorders>
            <w:shd w:val="clear" w:color="auto" w:fill="auto"/>
            <w:noWrap/>
            <w:vAlign w:val="bottom"/>
            <w:hideMark/>
          </w:tcPr>
          <w:p w14:paraId="21C547BE" w14:textId="77777777" w:rsidR="00D5739C" w:rsidRPr="00295578" w:rsidRDefault="00864359" w:rsidP="00293D1E">
            <w:pPr>
              <w:jc w:val="center"/>
              <w:rPr>
                <w:rFonts w:ascii="Arial" w:hAnsi="Arial" w:cs="Arial"/>
                <w:sz w:val="20"/>
              </w:rPr>
            </w:pPr>
            <w:r w:rsidRPr="00295578">
              <w:rPr>
                <w:rFonts w:ascii="Arial" w:hAnsi="Arial" w:cs="Arial"/>
                <w:sz w:val="20"/>
              </w:rPr>
              <w:t>12</w:t>
            </w:r>
          </w:p>
        </w:tc>
        <w:tc>
          <w:tcPr>
            <w:tcW w:w="2280" w:type="dxa"/>
            <w:gridSpan w:val="2"/>
            <w:tcBorders>
              <w:top w:val="nil"/>
              <w:left w:val="nil"/>
              <w:bottom w:val="single" w:sz="4" w:space="0" w:color="auto"/>
              <w:right w:val="single" w:sz="4" w:space="0" w:color="auto"/>
            </w:tcBorders>
            <w:shd w:val="clear" w:color="auto" w:fill="auto"/>
            <w:noWrap/>
            <w:vAlign w:val="bottom"/>
            <w:hideMark/>
          </w:tcPr>
          <w:p w14:paraId="285E0BBB"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563" w:type="dxa"/>
            <w:gridSpan w:val="2"/>
            <w:tcBorders>
              <w:top w:val="nil"/>
              <w:left w:val="nil"/>
              <w:bottom w:val="nil"/>
              <w:right w:val="nil"/>
            </w:tcBorders>
            <w:shd w:val="clear" w:color="auto" w:fill="auto"/>
            <w:noWrap/>
            <w:vAlign w:val="bottom"/>
            <w:hideMark/>
          </w:tcPr>
          <w:p w14:paraId="3AF4D841" w14:textId="77777777" w:rsidR="00D5739C" w:rsidRPr="00295578" w:rsidRDefault="00D5739C" w:rsidP="00293D1E">
            <w:pPr>
              <w:rPr>
                <w:rFonts w:ascii="Arial" w:hAnsi="Arial" w:cs="Arial"/>
                <w:sz w:val="20"/>
              </w:rPr>
            </w:pPr>
          </w:p>
        </w:tc>
      </w:tr>
      <w:tr w:rsidR="00884138" w14:paraId="4A4798CA" w14:textId="77777777" w:rsidTr="00FE6B7B">
        <w:trPr>
          <w:trHeight w:val="255"/>
        </w:trPr>
        <w:tc>
          <w:tcPr>
            <w:tcW w:w="3878" w:type="dxa"/>
            <w:tcBorders>
              <w:top w:val="nil"/>
              <w:left w:val="nil"/>
              <w:bottom w:val="nil"/>
              <w:right w:val="nil"/>
            </w:tcBorders>
            <w:shd w:val="clear" w:color="auto" w:fill="auto"/>
            <w:noWrap/>
            <w:vAlign w:val="bottom"/>
            <w:hideMark/>
          </w:tcPr>
          <w:p w14:paraId="025BA7DA" w14:textId="77777777" w:rsidR="00D5739C" w:rsidRPr="00295578" w:rsidRDefault="00864359" w:rsidP="00293D1E">
            <w:pPr>
              <w:rPr>
                <w:rFonts w:ascii="Arial" w:hAnsi="Arial" w:cs="Arial"/>
                <w:sz w:val="20"/>
              </w:rPr>
            </w:pPr>
            <w:r w:rsidRPr="00295578">
              <w:rPr>
                <w:rFonts w:ascii="Arial" w:hAnsi="Arial" w:cs="Arial"/>
                <w:sz w:val="20"/>
              </w:rPr>
              <w:t>4.4.3 Percent Invasion</w:t>
            </w: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114303D4"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281" w:type="dxa"/>
            <w:tcBorders>
              <w:top w:val="nil"/>
              <w:left w:val="nil"/>
              <w:bottom w:val="single" w:sz="4" w:space="0" w:color="auto"/>
              <w:right w:val="single" w:sz="4" w:space="0" w:color="auto"/>
            </w:tcBorders>
            <w:shd w:val="clear" w:color="auto" w:fill="auto"/>
            <w:noWrap/>
            <w:vAlign w:val="bottom"/>
            <w:hideMark/>
          </w:tcPr>
          <w:p w14:paraId="52F6A73F"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1180" w:type="dxa"/>
            <w:tcBorders>
              <w:top w:val="nil"/>
              <w:left w:val="nil"/>
              <w:bottom w:val="single" w:sz="4" w:space="0" w:color="auto"/>
              <w:right w:val="single" w:sz="4" w:space="0" w:color="auto"/>
            </w:tcBorders>
            <w:shd w:val="clear" w:color="auto" w:fill="auto"/>
            <w:noWrap/>
            <w:vAlign w:val="bottom"/>
            <w:hideMark/>
          </w:tcPr>
          <w:p w14:paraId="5B7AF473"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542" w:type="dxa"/>
            <w:tcBorders>
              <w:top w:val="nil"/>
              <w:left w:val="nil"/>
              <w:bottom w:val="single" w:sz="4" w:space="0" w:color="auto"/>
              <w:right w:val="single" w:sz="4" w:space="0" w:color="auto"/>
            </w:tcBorders>
            <w:shd w:val="clear" w:color="auto" w:fill="auto"/>
            <w:noWrap/>
            <w:vAlign w:val="bottom"/>
            <w:hideMark/>
          </w:tcPr>
          <w:p w14:paraId="1700D472"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432" w:type="dxa"/>
            <w:gridSpan w:val="2"/>
            <w:tcBorders>
              <w:top w:val="nil"/>
              <w:left w:val="nil"/>
              <w:bottom w:val="single" w:sz="4" w:space="0" w:color="auto"/>
              <w:right w:val="single" w:sz="4" w:space="0" w:color="auto"/>
            </w:tcBorders>
            <w:shd w:val="clear" w:color="auto" w:fill="auto"/>
            <w:noWrap/>
            <w:vAlign w:val="bottom"/>
            <w:hideMark/>
          </w:tcPr>
          <w:p w14:paraId="15E2C5C6" w14:textId="77777777" w:rsidR="00D5739C" w:rsidRPr="00295578" w:rsidRDefault="00864359" w:rsidP="00293D1E">
            <w:pPr>
              <w:jc w:val="center"/>
              <w:rPr>
                <w:rFonts w:ascii="Arial" w:hAnsi="Arial" w:cs="Arial"/>
                <w:sz w:val="20"/>
              </w:rPr>
            </w:pPr>
            <w:r w:rsidRPr="00295578">
              <w:rPr>
                <w:rFonts w:ascii="Arial" w:hAnsi="Arial" w:cs="Arial"/>
                <w:sz w:val="20"/>
              </w:rPr>
              <w:t>12</w:t>
            </w:r>
          </w:p>
        </w:tc>
        <w:tc>
          <w:tcPr>
            <w:tcW w:w="2280" w:type="dxa"/>
            <w:gridSpan w:val="2"/>
            <w:tcBorders>
              <w:top w:val="nil"/>
              <w:left w:val="nil"/>
              <w:bottom w:val="single" w:sz="4" w:space="0" w:color="auto"/>
              <w:right w:val="single" w:sz="4" w:space="0" w:color="auto"/>
            </w:tcBorders>
            <w:shd w:val="clear" w:color="auto" w:fill="auto"/>
            <w:noWrap/>
            <w:vAlign w:val="bottom"/>
            <w:hideMark/>
          </w:tcPr>
          <w:p w14:paraId="37CA04C9"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1563" w:type="dxa"/>
            <w:gridSpan w:val="2"/>
            <w:tcBorders>
              <w:top w:val="nil"/>
              <w:left w:val="nil"/>
              <w:bottom w:val="nil"/>
              <w:right w:val="nil"/>
            </w:tcBorders>
            <w:shd w:val="clear" w:color="auto" w:fill="auto"/>
            <w:noWrap/>
            <w:vAlign w:val="bottom"/>
            <w:hideMark/>
          </w:tcPr>
          <w:p w14:paraId="5C267446" w14:textId="77777777" w:rsidR="00D5739C" w:rsidRPr="00295578" w:rsidRDefault="00D5739C" w:rsidP="00293D1E">
            <w:pPr>
              <w:rPr>
                <w:rFonts w:ascii="Arial" w:hAnsi="Arial" w:cs="Arial"/>
                <w:sz w:val="20"/>
              </w:rPr>
            </w:pPr>
          </w:p>
        </w:tc>
      </w:tr>
      <w:tr w:rsidR="00884138" w14:paraId="4202B67E" w14:textId="77777777" w:rsidTr="00FE6B7B">
        <w:trPr>
          <w:trHeight w:val="270"/>
        </w:trPr>
        <w:tc>
          <w:tcPr>
            <w:tcW w:w="3878" w:type="dxa"/>
            <w:tcBorders>
              <w:top w:val="nil"/>
              <w:left w:val="nil"/>
              <w:bottom w:val="nil"/>
              <w:right w:val="nil"/>
            </w:tcBorders>
            <w:shd w:val="clear" w:color="auto" w:fill="auto"/>
            <w:noWrap/>
            <w:vAlign w:val="bottom"/>
            <w:hideMark/>
          </w:tcPr>
          <w:p w14:paraId="37BD64C9" w14:textId="77777777" w:rsidR="00D5739C" w:rsidRPr="00295578" w:rsidRDefault="00864359" w:rsidP="00293D1E">
            <w:pPr>
              <w:rPr>
                <w:rFonts w:ascii="Arial" w:hAnsi="Arial" w:cs="Arial"/>
                <w:sz w:val="20"/>
              </w:rPr>
            </w:pPr>
            <w:r>
              <w:rPr>
                <w:rFonts w:ascii="Arial" w:hAnsi="Arial" w:cs="Arial"/>
                <w:sz w:val="20"/>
              </w:rPr>
              <w:t>4.4.4</w:t>
            </w:r>
            <w:r w:rsidRPr="00295578">
              <w:rPr>
                <w:rFonts w:ascii="Arial" w:hAnsi="Arial" w:cs="Arial"/>
                <w:sz w:val="20"/>
              </w:rPr>
              <w:t xml:space="preserve"> Interspersion/Zonation</w:t>
            </w: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77D03FF8"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1281" w:type="dxa"/>
            <w:tcBorders>
              <w:top w:val="nil"/>
              <w:left w:val="nil"/>
              <w:bottom w:val="single" w:sz="4" w:space="0" w:color="auto"/>
              <w:right w:val="single" w:sz="4" w:space="0" w:color="auto"/>
            </w:tcBorders>
            <w:shd w:val="clear" w:color="auto" w:fill="auto"/>
            <w:noWrap/>
            <w:vAlign w:val="bottom"/>
            <w:hideMark/>
          </w:tcPr>
          <w:p w14:paraId="0B32FBD7"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180" w:type="dxa"/>
            <w:tcBorders>
              <w:top w:val="nil"/>
              <w:left w:val="nil"/>
              <w:bottom w:val="single" w:sz="4" w:space="0" w:color="auto"/>
              <w:right w:val="single" w:sz="4" w:space="0" w:color="auto"/>
            </w:tcBorders>
            <w:shd w:val="clear" w:color="auto" w:fill="auto"/>
            <w:noWrap/>
            <w:vAlign w:val="bottom"/>
            <w:hideMark/>
          </w:tcPr>
          <w:p w14:paraId="3DF42C90"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542" w:type="dxa"/>
            <w:tcBorders>
              <w:top w:val="nil"/>
              <w:left w:val="nil"/>
              <w:bottom w:val="single" w:sz="4" w:space="0" w:color="auto"/>
              <w:right w:val="single" w:sz="4" w:space="0" w:color="auto"/>
            </w:tcBorders>
            <w:shd w:val="clear" w:color="auto" w:fill="auto"/>
            <w:noWrap/>
            <w:vAlign w:val="bottom"/>
            <w:hideMark/>
          </w:tcPr>
          <w:p w14:paraId="5B5E78C3"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432" w:type="dxa"/>
            <w:gridSpan w:val="2"/>
            <w:tcBorders>
              <w:top w:val="nil"/>
              <w:left w:val="nil"/>
              <w:bottom w:val="single" w:sz="4" w:space="0" w:color="auto"/>
              <w:right w:val="single" w:sz="4" w:space="0" w:color="auto"/>
            </w:tcBorders>
            <w:shd w:val="clear" w:color="auto" w:fill="auto"/>
            <w:noWrap/>
            <w:vAlign w:val="bottom"/>
            <w:hideMark/>
          </w:tcPr>
          <w:p w14:paraId="524BB29F" w14:textId="77777777" w:rsidR="00D5739C" w:rsidRPr="00295578" w:rsidRDefault="00864359" w:rsidP="00293D1E">
            <w:pPr>
              <w:jc w:val="center"/>
              <w:rPr>
                <w:rFonts w:ascii="Arial" w:hAnsi="Arial" w:cs="Arial"/>
                <w:sz w:val="20"/>
              </w:rPr>
            </w:pPr>
            <w:r w:rsidRPr="00295578">
              <w:rPr>
                <w:rFonts w:ascii="Arial" w:hAnsi="Arial" w:cs="Arial"/>
                <w:sz w:val="20"/>
              </w:rPr>
              <w:t>9</w:t>
            </w:r>
          </w:p>
        </w:tc>
        <w:tc>
          <w:tcPr>
            <w:tcW w:w="2280" w:type="dxa"/>
            <w:gridSpan w:val="2"/>
            <w:tcBorders>
              <w:top w:val="nil"/>
              <w:left w:val="nil"/>
              <w:bottom w:val="single" w:sz="4" w:space="0" w:color="auto"/>
              <w:right w:val="single" w:sz="4" w:space="0" w:color="auto"/>
            </w:tcBorders>
            <w:shd w:val="clear" w:color="auto" w:fill="auto"/>
            <w:noWrap/>
            <w:vAlign w:val="bottom"/>
            <w:hideMark/>
          </w:tcPr>
          <w:p w14:paraId="3D10592D"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563" w:type="dxa"/>
            <w:gridSpan w:val="2"/>
            <w:tcBorders>
              <w:top w:val="nil"/>
              <w:left w:val="nil"/>
              <w:bottom w:val="single" w:sz="8" w:space="0" w:color="auto"/>
              <w:right w:val="nil"/>
            </w:tcBorders>
            <w:shd w:val="clear" w:color="auto" w:fill="auto"/>
            <w:noWrap/>
            <w:vAlign w:val="bottom"/>
            <w:hideMark/>
          </w:tcPr>
          <w:p w14:paraId="3739DDE7" w14:textId="77777777" w:rsidR="00D5739C" w:rsidRPr="00295578" w:rsidRDefault="00D5739C" w:rsidP="00293D1E">
            <w:pPr>
              <w:rPr>
                <w:rFonts w:ascii="Arial" w:hAnsi="Arial" w:cs="Arial"/>
                <w:sz w:val="20"/>
              </w:rPr>
            </w:pPr>
          </w:p>
        </w:tc>
      </w:tr>
      <w:tr w:rsidR="00884138" w14:paraId="289DB162" w14:textId="77777777" w:rsidTr="00FE6B7B">
        <w:trPr>
          <w:trHeight w:val="315"/>
        </w:trPr>
        <w:tc>
          <w:tcPr>
            <w:tcW w:w="3878" w:type="dxa"/>
            <w:tcBorders>
              <w:top w:val="nil"/>
              <w:left w:val="nil"/>
              <w:bottom w:val="nil"/>
              <w:right w:val="nil"/>
            </w:tcBorders>
            <w:shd w:val="clear" w:color="auto" w:fill="auto"/>
            <w:noWrap/>
            <w:vAlign w:val="bottom"/>
            <w:hideMark/>
          </w:tcPr>
          <w:p w14:paraId="7D1FD5DD" w14:textId="77777777" w:rsidR="00D5739C" w:rsidRPr="00295578" w:rsidRDefault="00864359" w:rsidP="00293D1E">
            <w:pPr>
              <w:rPr>
                <w:rFonts w:ascii="Arial" w:hAnsi="Arial" w:cs="Arial"/>
                <w:sz w:val="20"/>
              </w:rPr>
            </w:pPr>
            <w:r>
              <w:rPr>
                <w:rFonts w:ascii="Arial" w:hAnsi="Arial" w:cs="Arial"/>
                <w:sz w:val="20"/>
              </w:rPr>
              <w:t>4.4.5</w:t>
            </w:r>
            <w:r w:rsidRPr="00295578">
              <w:rPr>
                <w:rFonts w:ascii="Arial" w:hAnsi="Arial" w:cs="Arial"/>
                <w:sz w:val="20"/>
              </w:rPr>
              <w:t xml:space="preserve"> Vertical Structure</w:t>
            </w: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495C742C"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1281" w:type="dxa"/>
            <w:tcBorders>
              <w:top w:val="nil"/>
              <w:left w:val="nil"/>
              <w:bottom w:val="single" w:sz="4" w:space="0" w:color="auto"/>
              <w:right w:val="single" w:sz="4" w:space="0" w:color="auto"/>
            </w:tcBorders>
            <w:shd w:val="clear" w:color="auto" w:fill="auto"/>
            <w:noWrap/>
            <w:vAlign w:val="bottom"/>
            <w:hideMark/>
          </w:tcPr>
          <w:p w14:paraId="7AE1A39B"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180" w:type="dxa"/>
            <w:tcBorders>
              <w:top w:val="nil"/>
              <w:left w:val="nil"/>
              <w:bottom w:val="single" w:sz="4" w:space="0" w:color="auto"/>
              <w:right w:val="single" w:sz="4" w:space="0" w:color="auto"/>
            </w:tcBorders>
            <w:shd w:val="clear" w:color="auto" w:fill="auto"/>
            <w:noWrap/>
            <w:vAlign w:val="bottom"/>
            <w:hideMark/>
          </w:tcPr>
          <w:p w14:paraId="3D4E7987" w14:textId="77777777" w:rsidR="00687495" w:rsidRDefault="00687495" w:rsidP="00687495">
            <w:pPr>
              <w:jc w:val="center"/>
              <w:rPr>
                <w:rFonts w:ascii="Arial" w:hAnsi="Arial" w:cs="Arial"/>
                <w:sz w:val="20"/>
              </w:rPr>
            </w:pPr>
          </w:p>
          <w:p w14:paraId="06991294" w14:textId="77777777" w:rsidR="00D5739C" w:rsidRPr="00295578" w:rsidRDefault="00864359" w:rsidP="00687495">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1" allowOverlap="1" wp14:anchorId="3DF40FE1" wp14:editId="5711F1D8">
                      <wp:simplePos x="0" y="0"/>
                      <wp:positionH relativeFrom="column">
                        <wp:posOffset>514985</wp:posOffset>
                      </wp:positionH>
                      <wp:positionV relativeFrom="paragraph">
                        <wp:posOffset>194945</wp:posOffset>
                      </wp:positionV>
                      <wp:extent cx="3515995" cy="490220"/>
                      <wp:effectExtent l="0" t="95250" r="0" b="2413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5995" cy="490220"/>
                              </a:xfrm>
                              <a:prstGeom prst="curvedConnector3">
                                <a:avLst>
                                  <a:gd name="adj1" fmla="val 49991"/>
                                </a:avLst>
                              </a:prstGeom>
                              <a:noFill/>
                              <a:ln w="28575">
                                <a:solidFill>
                                  <a:srgbClr val="FF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2" o:spid="_x0000_s1025" type="#_x0000_t38" style="width:276.85pt;height:38.6pt;margin-top:15.35pt;margin-left:40.55pt;flip:y;mso-height-percent:0;mso-height-relative:page;mso-width-percent:0;mso-width-relative:page;mso-wrap-distance-bottom:0;mso-wrap-distance-left:9pt;mso-wrap-distance-right:9pt;mso-wrap-distance-top:0;mso-wrap-style:square;position:absolute;visibility:visible;z-index:251659264" adj="10798" strokecolor="red" strokeweight="2.25pt">
                      <v:stroke endarrow="block"/>
                    </v:shape>
                  </w:pict>
                </mc:Fallback>
              </mc:AlternateContent>
            </w:r>
            <w:r w:rsidRPr="00295578">
              <w:rPr>
                <w:rFonts w:ascii="Arial" w:hAnsi="Arial" w:cs="Arial"/>
                <w:sz w:val="20"/>
              </w:rPr>
              <w:t>-3</w:t>
            </w:r>
          </w:p>
        </w:tc>
        <w:tc>
          <w:tcPr>
            <w:tcW w:w="1542" w:type="dxa"/>
            <w:tcBorders>
              <w:top w:val="nil"/>
              <w:left w:val="nil"/>
              <w:bottom w:val="single" w:sz="4" w:space="0" w:color="auto"/>
              <w:right w:val="single" w:sz="4" w:space="0" w:color="auto"/>
            </w:tcBorders>
            <w:shd w:val="clear" w:color="auto" w:fill="auto"/>
            <w:noWrap/>
            <w:vAlign w:val="bottom"/>
            <w:hideMark/>
          </w:tcPr>
          <w:p w14:paraId="396A65C6"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432" w:type="dxa"/>
            <w:gridSpan w:val="2"/>
            <w:tcBorders>
              <w:top w:val="nil"/>
              <w:left w:val="nil"/>
              <w:bottom w:val="single" w:sz="4" w:space="0" w:color="auto"/>
              <w:right w:val="single" w:sz="4" w:space="0" w:color="auto"/>
            </w:tcBorders>
            <w:shd w:val="clear" w:color="auto" w:fill="auto"/>
            <w:noWrap/>
            <w:vAlign w:val="bottom"/>
            <w:hideMark/>
          </w:tcPr>
          <w:p w14:paraId="41CF24A3" w14:textId="77777777" w:rsidR="00D5739C" w:rsidRPr="00295578" w:rsidRDefault="00864359" w:rsidP="00293D1E">
            <w:pPr>
              <w:jc w:val="center"/>
              <w:rPr>
                <w:rFonts w:ascii="Arial" w:hAnsi="Arial" w:cs="Arial"/>
                <w:sz w:val="20"/>
              </w:rPr>
            </w:pPr>
            <w:r w:rsidRPr="00295578">
              <w:rPr>
                <w:rFonts w:ascii="Arial" w:hAnsi="Arial" w:cs="Arial"/>
                <w:sz w:val="20"/>
              </w:rPr>
              <w:t>6</w:t>
            </w:r>
          </w:p>
        </w:tc>
        <w:tc>
          <w:tcPr>
            <w:tcW w:w="2280" w:type="dxa"/>
            <w:gridSpan w:val="2"/>
            <w:tcBorders>
              <w:top w:val="nil"/>
              <w:left w:val="nil"/>
              <w:bottom w:val="single" w:sz="4" w:space="0" w:color="auto"/>
              <w:right w:val="single" w:sz="4" w:space="0" w:color="auto"/>
            </w:tcBorders>
            <w:shd w:val="clear" w:color="auto" w:fill="auto"/>
            <w:noWrap/>
            <w:vAlign w:val="bottom"/>
            <w:hideMark/>
          </w:tcPr>
          <w:p w14:paraId="42BD5489" w14:textId="77777777" w:rsidR="00D5739C" w:rsidRPr="00295578" w:rsidRDefault="00864359" w:rsidP="00293D1E">
            <w:pPr>
              <w:jc w:val="center"/>
              <w:rPr>
                <w:rFonts w:ascii="Arial" w:hAnsi="Arial" w:cs="Arial"/>
                <w:sz w:val="20"/>
              </w:rPr>
            </w:pPr>
            <w:r w:rsidRPr="00295578">
              <w:rPr>
                <w:rFonts w:ascii="Arial" w:hAnsi="Arial" w:cs="Arial"/>
                <w:sz w:val="20"/>
              </w:rPr>
              <w:t>3</w:t>
            </w:r>
          </w:p>
        </w:tc>
        <w:tc>
          <w:tcPr>
            <w:tcW w:w="1563" w:type="dxa"/>
            <w:gridSpan w:val="2"/>
            <w:tcBorders>
              <w:top w:val="single" w:sz="8" w:space="0" w:color="auto"/>
              <w:left w:val="nil"/>
              <w:bottom w:val="nil"/>
              <w:right w:val="single" w:sz="8" w:space="0" w:color="auto"/>
            </w:tcBorders>
            <w:shd w:val="clear" w:color="000000" w:fill="D99594" w:themeFill="accent2" w:themeFillTint="99"/>
            <w:vAlign w:val="bottom"/>
            <w:hideMark/>
          </w:tcPr>
          <w:p w14:paraId="7460E502" w14:textId="77777777" w:rsidR="00D33D5F" w:rsidRDefault="00864359" w:rsidP="00293D1E">
            <w:pPr>
              <w:jc w:val="center"/>
              <w:rPr>
                <w:rFonts w:ascii="Arial" w:hAnsi="Arial" w:cs="Arial"/>
                <w:sz w:val="18"/>
                <w:szCs w:val="18"/>
              </w:rPr>
            </w:pPr>
            <w:r w:rsidRPr="009F052F">
              <w:rPr>
                <w:rFonts w:ascii="Arial" w:hAnsi="Arial" w:cs="Arial"/>
                <w:sz w:val="18"/>
                <w:szCs w:val="18"/>
              </w:rPr>
              <w:t>Quotient=</w:t>
            </w:r>
          </w:p>
          <w:p w14:paraId="443E6461" w14:textId="77777777" w:rsidR="00D5739C" w:rsidRPr="00295578" w:rsidRDefault="00864359" w:rsidP="00293D1E">
            <w:pPr>
              <w:jc w:val="center"/>
              <w:rPr>
                <w:rFonts w:ascii="Arial" w:hAnsi="Arial" w:cs="Arial"/>
                <w:sz w:val="20"/>
              </w:rPr>
            </w:pPr>
            <w:r w:rsidRPr="009F052F">
              <w:rPr>
                <w:rFonts w:ascii="Arial" w:hAnsi="Arial" w:cs="Arial"/>
                <w:sz w:val="18"/>
                <w:szCs w:val="18"/>
              </w:rPr>
              <w:t>ABS(</w:t>
            </w:r>
            <w:r w:rsidR="005D7FAA">
              <w:rPr>
                <w:rFonts w:ascii="Arial" w:hAnsi="Arial" w:cs="Arial"/>
                <w:sz w:val="18"/>
                <w:szCs w:val="18"/>
              </w:rPr>
              <w:t>M/I</w:t>
            </w:r>
            <w:r w:rsidRPr="009F052F">
              <w:rPr>
                <w:rFonts w:ascii="Arial" w:hAnsi="Arial" w:cs="Arial"/>
                <w:sz w:val="18"/>
                <w:szCs w:val="18"/>
              </w:rPr>
              <w:t>)</w:t>
            </w:r>
            <w:r w:rsidRPr="00295578">
              <w:rPr>
                <w:rFonts w:ascii="Arial" w:hAnsi="Arial" w:cs="Arial"/>
                <w:sz w:val="20"/>
                <w:vertAlign w:val="subscript"/>
              </w:rPr>
              <w:t>deltas</w:t>
            </w:r>
          </w:p>
        </w:tc>
      </w:tr>
      <w:tr w:rsidR="00884138" w14:paraId="236FE550" w14:textId="77777777" w:rsidTr="00FE6B7B">
        <w:trPr>
          <w:trHeight w:val="270"/>
        </w:trPr>
        <w:tc>
          <w:tcPr>
            <w:tcW w:w="3878" w:type="dxa"/>
            <w:tcBorders>
              <w:top w:val="nil"/>
              <w:left w:val="nil"/>
              <w:bottom w:val="nil"/>
              <w:right w:val="nil"/>
            </w:tcBorders>
            <w:shd w:val="clear" w:color="auto" w:fill="auto"/>
            <w:noWrap/>
            <w:vAlign w:val="bottom"/>
            <w:hideMark/>
          </w:tcPr>
          <w:p w14:paraId="44AAD5C4" w14:textId="77777777" w:rsidR="00D5739C" w:rsidRPr="00295578" w:rsidRDefault="00864359" w:rsidP="00293D1E">
            <w:pPr>
              <w:rPr>
                <w:rFonts w:ascii="Arial" w:hAnsi="Arial" w:cs="Arial"/>
                <w:b/>
                <w:bCs/>
                <w:sz w:val="20"/>
              </w:rPr>
            </w:pPr>
            <w:r w:rsidRPr="00295578">
              <w:rPr>
                <w:rFonts w:ascii="Arial" w:hAnsi="Arial" w:cs="Arial"/>
                <w:b/>
                <w:bCs/>
                <w:sz w:val="20"/>
              </w:rPr>
              <w:t>RAW SCORE</w:t>
            </w: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14:paraId="68D79FE2" w14:textId="77777777" w:rsidR="00D5739C" w:rsidRPr="00295578" w:rsidRDefault="00864359" w:rsidP="00293D1E">
            <w:pPr>
              <w:jc w:val="center"/>
              <w:rPr>
                <w:rFonts w:ascii="Arial" w:hAnsi="Arial" w:cs="Arial"/>
                <w:b/>
                <w:bCs/>
                <w:sz w:val="20"/>
              </w:rPr>
            </w:pPr>
            <w:r w:rsidRPr="00295578">
              <w:rPr>
                <w:rFonts w:ascii="Arial" w:hAnsi="Arial" w:cs="Arial"/>
                <w:b/>
                <w:bCs/>
                <w:sz w:val="20"/>
              </w:rPr>
              <w:t>23</w:t>
            </w:r>
          </w:p>
        </w:tc>
        <w:tc>
          <w:tcPr>
            <w:tcW w:w="1281" w:type="dxa"/>
            <w:tcBorders>
              <w:top w:val="nil"/>
              <w:left w:val="nil"/>
              <w:bottom w:val="single" w:sz="4" w:space="0" w:color="auto"/>
              <w:right w:val="single" w:sz="4" w:space="0" w:color="auto"/>
            </w:tcBorders>
            <w:shd w:val="clear" w:color="auto" w:fill="auto"/>
            <w:noWrap/>
            <w:vAlign w:val="bottom"/>
            <w:hideMark/>
          </w:tcPr>
          <w:p w14:paraId="331D9F95" w14:textId="77777777" w:rsidR="00D5739C" w:rsidRPr="00295578" w:rsidRDefault="00864359" w:rsidP="00293D1E">
            <w:pPr>
              <w:jc w:val="center"/>
              <w:rPr>
                <w:rFonts w:ascii="Arial" w:hAnsi="Arial" w:cs="Arial"/>
                <w:b/>
                <w:bCs/>
                <w:sz w:val="20"/>
              </w:rPr>
            </w:pPr>
            <w:r w:rsidRPr="00295578">
              <w:rPr>
                <w:rFonts w:ascii="Arial" w:hAnsi="Arial" w:cs="Arial"/>
                <w:b/>
                <w:bCs/>
                <w:sz w:val="20"/>
              </w:rPr>
              <w:t>14</w:t>
            </w:r>
          </w:p>
        </w:tc>
        <w:tc>
          <w:tcPr>
            <w:tcW w:w="1180" w:type="dxa"/>
            <w:tcBorders>
              <w:top w:val="nil"/>
              <w:left w:val="nil"/>
              <w:bottom w:val="single" w:sz="4" w:space="0" w:color="auto"/>
              <w:right w:val="single" w:sz="4" w:space="0" w:color="auto"/>
            </w:tcBorders>
            <w:shd w:val="clear" w:color="auto" w:fill="auto"/>
            <w:noWrap/>
            <w:vAlign w:val="bottom"/>
            <w:hideMark/>
          </w:tcPr>
          <w:p w14:paraId="127FE1FC" w14:textId="77777777" w:rsidR="00D5739C" w:rsidRPr="00295578" w:rsidRDefault="00864359" w:rsidP="00293D1E">
            <w:pPr>
              <w:jc w:val="center"/>
              <w:rPr>
                <w:rFonts w:ascii="Arial" w:hAnsi="Arial" w:cs="Arial"/>
                <w:b/>
                <w:bCs/>
                <w:sz w:val="20"/>
              </w:rPr>
            </w:pPr>
            <w:r w:rsidRPr="00295578">
              <w:rPr>
                <w:rFonts w:ascii="Arial" w:hAnsi="Arial" w:cs="Arial"/>
                <w:b/>
                <w:bCs/>
                <w:sz w:val="20"/>
              </w:rPr>
              <w:t>-9</w:t>
            </w:r>
          </w:p>
        </w:tc>
        <w:tc>
          <w:tcPr>
            <w:tcW w:w="1542" w:type="dxa"/>
            <w:tcBorders>
              <w:top w:val="nil"/>
              <w:left w:val="nil"/>
              <w:bottom w:val="single" w:sz="4" w:space="0" w:color="auto"/>
              <w:right w:val="single" w:sz="4" w:space="0" w:color="auto"/>
            </w:tcBorders>
            <w:shd w:val="clear" w:color="auto" w:fill="auto"/>
            <w:noWrap/>
            <w:vAlign w:val="bottom"/>
            <w:hideMark/>
          </w:tcPr>
          <w:p w14:paraId="4F0D45A1" w14:textId="77777777" w:rsidR="00D5739C" w:rsidRPr="00295578" w:rsidRDefault="00864359" w:rsidP="00293D1E">
            <w:pPr>
              <w:jc w:val="center"/>
              <w:rPr>
                <w:rFonts w:ascii="Arial" w:hAnsi="Arial" w:cs="Arial"/>
                <w:b/>
                <w:bCs/>
                <w:sz w:val="20"/>
              </w:rPr>
            </w:pPr>
            <w:r w:rsidRPr="00295578">
              <w:rPr>
                <w:rFonts w:ascii="Arial" w:hAnsi="Arial" w:cs="Arial"/>
                <w:b/>
                <w:bCs/>
                <w:sz w:val="20"/>
              </w:rPr>
              <w:t>11</w:t>
            </w:r>
          </w:p>
        </w:tc>
        <w:tc>
          <w:tcPr>
            <w:tcW w:w="1432" w:type="dxa"/>
            <w:gridSpan w:val="2"/>
            <w:tcBorders>
              <w:top w:val="nil"/>
              <w:left w:val="nil"/>
              <w:bottom w:val="single" w:sz="4" w:space="0" w:color="auto"/>
              <w:right w:val="single" w:sz="4" w:space="0" w:color="auto"/>
            </w:tcBorders>
            <w:shd w:val="clear" w:color="auto" w:fill="auto"/>
            <w:noWrap/>
            <w:vAlign w:val="bottom"/>
            <w:hideMark/>
          </w:tcPr>
          <w:p w14:paraId="4B351D76" w14:textId="77777777" w:rsidR="00D5739C" w:rsidRPr="00295578" w:rsidRDefault="00864359" w:rsidP="00293D1E">
            <w:pPr>
              <w:jc w:val="center"/>
              <w:rPr>
                <w:rFonts w:ascii="Arial" w:hAnsi="Arial" w:cs="Arial"/>
                <w:b/>
                <w:bCs/>
                <w:sz w:val="20"/>
              </w:rPr>
            </w:pPr>
            <w:r w:rsidRPr="00295578">
              <w:rPr>
                <w:rFonts w:ascii="Arial" w:hAnsi="Arial" w:cs="Arial"/>
                <w:b/>
                <w:bCs/>
                <w:sz w:val="20"/>
              </w:rPr>
              <w:t>26</w:t>
            </w:r>
          </w:p>
        </w:tc>
        <w:tc>
          <w:tcPr>
            <w:tcW w:w="2280" w:type="dxa"/>
            <w:gridSpan w:val="2"/>
            <w:tcBorders>
              <w:top w:val="nil"/>
              <w:left w:val="nil"/>
              <w:bottom w:val="single" w:sz="4" w:space="0" w:color="auto"/>
              <w:right w:val="single" w:sz="4" w:space="0" w:color="auto"/>
            </w:tcBorders>
            <w:shd w:val="clear" w:color="auto" w:fill="auto"/>
            <w:noWrap/>
            <w:vAlign w:val="bottom"/>
            <w:hideMark/>
          </w:tcPr>
          <w:p w14:paraId="4FB807E4" w14:textId="77777777" w:rsidR="00D5739C" w:rsidRPr="00295578" w:rsidRDefault="00864359" w:rsidP="00293D1E">
            <w:pPr>
              <w:jc w:val="cente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62336" behindDoc="0" locked="0" layoutInCell="1" allowOverlap="1" wp14:anchorId="6677D3C4" wp14:editId="1E04006A">
                      <wp:simplePos x="0" y="0"/>
                      <wp:positionH relativeFrom="column">
                        <wp:posOffset>873125</wp:posOffset>
                      </wp:positionH>
                      <wp:positionV relativeFrom="paragraph">
                        <wp:posOffset>76200</wp:posOffset>
                      </wp:positionV>
                      <wp:extent cx="520065" cy="402590"/>
                      <wp:effectExtent l="0" t="76200" r="0" b="355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065" cy="402590"/>
                              </a:xfrm>
                              <a:prstGeom prst="curvedConnector3">
                                <a:avLst>
                                  <a:gd name="adj1" fmla="val 49940"/>
                                </a:avLst>
                              </a:prstGeom>
                              <a:noFill/>
                              <a:ln w="28575">
                                <a:solidFill>
                                  <a:srgbClr val="FF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8" style="width:40.95pt;height:31.7pt;margin-top:6pt;margin-left:68.75pt;flip:y;mso-height-percent:0;mso-height-relative:page;mso-width-percent:0;mso-width-relative:page;mso-wrap-distance-bottom:0;mso-wrap-distance-left:9pt;mso-wrap-distance-right:9pt;mso-wrap-distance-top:0;mso-wrap-style:square;position:absolute;visibility:visible;z-index:251663360" adj="10787" strokecolor="red" strokeweight="2.25pt">
                      <v:stroke endarrow="block"/>
                    </v:shape>
                  </w:pict>
                </mc:Fallback>
              </mc:AlternateContent>
            </w:r>
            <w:r w:rsidRPr="00295578">
              <w:rPr>
                <w:rFonts w:ascii="Arial" w:hAnsi="Arial" w:cs="Arial"/>
                <w:b/>
                <w:bCs/>
                <w:sz w:val="20"/>
              </w:rPr>
              <w:t>15</w:t>
            </w:r>
          </w:p>
        </w:tc>
        <w:tc>
          <w:tcPr>
            <w:tcW w:w="1563" w:type="dxa"/>
            <w:gridSpan w:val="2"/>
            <w:tcBorders>
              <w:top w:val="nil"/>
              <w:left w:val="nil"/>
              <w:bottom w:val="single" w:sz="8" w:space="0" w:color="auto"/>
              <w:right w:val="single" w:sz="8" w:space="0" w:color="auto"/>
            </w:tcBorders>
            <w:shd w:val="clear" w:color="000000" w:fill="D99594" w:themeFill="accent2" w:themeFillTint="99"/>
            <w:noWrap/>
            <w:vAlign w:val="bottom"/>
            <w:hideMark/>
          </w:tcPr>
          <w:p w14:paraId="62138F5E" w14:textId="77777777" w:rsidR="00D5739C" w:rsidRPr="00295578" w:rsidRDefault="00864359" w:rsidP="00293D1E">
            <w:pPr>
              <w:jc w:val="center"/>
              <w:rPr>
                <w:rFonts w:ascii="Arial" w:hAnsi="Arial" w:cs="Arial"/>
                <w:b/>
                <w:bCs/>
                <w:sz w:val="20"/>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1A909FCD" wp14:editId="394F4547">
                      <wp:simplePos x="0" y="0"/>
                      <wp:positionH relativeFrom="column">
                        <wp:posOffset>907415</wp:posOffset>
                      </wp:positionH>
                      <wp:positionV relativeFrom="paragraph">
                        <wp:posOffset>635</wp:posOffset>
                      </wp:positionV>
                      <wp:extent cx="194310" cy="335280"/>
                      <wp:effectExtent l="26670" t="21590" r="17145" b="405130"/>
                      <wp:wrapNone/>
                      <wp:docPr id="3" name="Arc 3"/>
                      <wp:cNvGraphicFramePr/>
                      <a:graphic xmlns:a="http://schemas.openxmlformats.org/drawingml/2006/main">
                        <a:graphicData uri="http://schemas.microsoft.com/office/word/2010/wordprocessingShape">
                          <wps:wsp>
                            <wps:cNvSpPr/>
                            <wps:spPr bwMode="auto">
                              <a:xfrm>
                                <a:off x="0" y="0"/>
                                <a:ext cx="194310" cy="335280"/>
                              </a:xfrm>
                              <a:custGeom>
                                <a:avLst/>
                                <a:gdLst>
                                  <a:gd name="T0" fmla="*/ 0 w 21600"/>
                                  <a:gd name="T1" fmla="*/ 0 h 21600"/>
                                  <a:gd name="T2" fmla="*/ 5442 w 21600"/>
                                  <a:gd name="T3" fmla="*/ 335280 h 21600"/>
                                  <a:gd name="T4" fmla="*/ 0 w 21600"/>
                                  <a:gd name="T5" fmla="*/ 167671 h 21600"/>
                                  <a:gd name="T6" fmla="*/ 0 60000 65536"/>
                                  <a:gd name="T7" fmla="*/ 0 60000 65536"/>
                                  <a:gd name="T8" fmla="*/ 0 60000 65536"/>
                                </a:gdLst>
                                <a:ahLst/>
                                <a:cxnLst>
                                  <a:cxn ang="T6">
                                    <a:pos x="T0" y="T1"/>
                                  </a:cxn>
                                  <a:cxn ang="T7">
                                    <a:pos x="T2" y="T3"/>
                                  </a:cxn>
                                  <a:cxn ang="T8">
                                    <a:pos x="T4" y="T5"/>
                                  </a:cxn>
                                </a:cxnLst>
                                <a:rect l="0" t="0" r="r" b="b"/>
                                <a:pathLst>
                                  <a:path w="21600" h="21600" fill="none">
                                    <a:moveTo>
                                      <a:pt x="-1" y="0"/>
                                    </a:moveTo>
                                    <a:cubicBezTo>
                                      <a:pt x="11929" y="0"/>
                                      <a:pt x="21600" y="9670"/>
                                      <a:pt x="21600" y="21600"/>
                                    </a:cubicBezTo>
                                    <a:cubicBezTo>
                                      <a:pt x="21600" y="33293"/>
                                      <a:pt x="12294" y="42864"/>
                                      <a:pt x="604" y="43191"/>
                                    </a:cubicBezTo>
                                  </a:path>
                                  <a:path w="21600" h="21600" stroke="0">
                                    <a:moveTo>
                                      <a:pt x="-1" y="0"/>
                                    </a:moveTo>
                                    <a:cubicBezTo>
                                      <a:pt x="11929" y="0"/>
                                      <a:pt x="21600" y="9670"/>
                                      <a:pt x="21600" y="21600"/>
                                    </a:cubicBezTo>
                                    <a:cubicBezTo>
                                      <a:pt x="21600" y="33293"/>
                                      <a:pt x="12294" y="42864"/>
                                      <a:pt x="604" y="43191"/>
                                    </a:cubicBezTo>
                                    <a:lnTo>
                                      <a:pt x="0" y="21600"/>
                                    </a:lnTo>
                                    <a:lnTo>
                                      <a:pt x="-1" y="0"/>
                                    </a:lnTo>
                                    <a:close/>
                                  </a:path>
                                </a:pathLst>
                              </a:custGeom>
                              <a:noFill/>
                              <a:ln w="28575">
                                <a:solidFill>
                                  <a:srgbClr val="FF0000"/>
                                </a:solidFill>
                                <a:round/>
                                <a:headEnd/>
                                <a:tailEnd type="triangle"/>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Arc 3" o:spid="_x0000_s1027" style="width:15.3pt;height:26.4pt;margin-top:0.05pt;margin-left:71.45pt;mso-height-percent:0;mso-height-relative:page;mso-width-percent:0;mso-width-relative:page;mso-wrap-distance-bottom:0;mso-wrap-distance-left:9pt;mso-wrap-distance-right:9pt;mso-wrap-distance-top:0;mso-wrap-style:square;position:absolute;visibility:visible;v-text-anchor:top;z-index:251661312" coordsize="21600,21600" path="m-1,nfc11929,,21600,9670,21600,21600c21600,33293,12294,42864,604,43191em-1,nsc11929,,21600,9670,21600,21600c21600,33293,12294,42864,604,43191l,21600,-1,xe" filled="f" strokecolor="red" strokeweight="2.25pt">
                      <v:stroke endarrow="block"/>
                      <v:path arrowok="t" o:extrusionok="f" o:connecttype="custom" o:connectlocs="0,0;48955,5204291;0,2602627" o:connectangles="0,0,0"/>
                    </v:shape>
                  </w:pict>
                </mc:Fallback>
              </mc:AlternateContent>
            </w:r>
            <w:r w:rsidR="005D7FAA">
              <w:rPr>
                <w:rFonts w:ascii="Arial" w:hAnsi="Arial" w:cs="Arial"/>
                <w:b/>
                <w:bCs/>
                <w:sz w:val="20"/>
              </w:rPr>
              <w:t>2</w:t>
            </w:r>
          </w:p>
        </w:tc>
      </w:tr>
      <w:tr w:rsidR="00884138" w14:paraId="190F7527" w14:textId="77777777" w:rsidTr="00FE6B7B">
        <w:trPr>
          <w:trHeight w:val="274"/>
        </w:trPr>
        <w:tc>
          <w:tcPr>
            <w:tcW w:w="3878" w:type="dxa"/>
            <w:tcBorders>
              <w:top w:val="nil"/>
              <w:left w:val="nil"/>
              <w:bottom w:val="nil"/>
              <w:right w:val="nil"/>
            </w:tcBorders>
            <w:shd w:val="clear" w:color="000000" w:fill="B6DDE8"/>
            <w:noWrap/>
            <w:vAlign w:val="bottom"/>
            <w:hideMark/>
          </w:tcPr>
          <w:p w14:paraId="16BCF193" w14:textId="77777777" w:rsidR="00D5739C" w:rsidRPr="00295578" w:rsidRDefault="00864359" w:rsidP="00293D1E">
            <w:pPr>
              <w:rPr>
                <w:rFonts w:ascii="Arial" w:hAnsi="Arial" w:cs="Arial"/>
                <w:b/>
                <w:bCs/>
                <w:sz w:val="20"/>
              </w:rPr>
            </w:pPr>
            <w:r w:rsidRPr="00295578">
              <w:rPr>
                <w:rFonts w:ascii="Arial" w:hAnsi="Arial" w:cs="Arial"/>
                <w:b/>
                <w:bCs/>
                <w:sz w:val="20"/>
              </w:rPr>
              <w:t>FINAL SCORE</w:t>
            </w:r>
          </w:p>
        </w:tc>
        <w:tc>
          <w:tcPr>
            <w:tcW w:w="1369" w:type="dxa"/>
            <w:tcBorders>
              <w:top w:val="nil"/>
              <w:left w:val="single" w:sz="4" w:space="0" w:color="auto"/>
              <w:bottom w:val="single" w:sz="4" w:space="0" w:color="auto"/>
              <w:right w:val="single" w:sz="4" w:space="0" w:color="auto"/>
            </w:tcBorders>
            <w:shd w:val="clear" w:color="000000" w:fill="B6DDE8"/>
            <w:noWrap/>
            <w:vAlign w:val="bottom"/>
            <w:hideMark/>
          </w:tcPr>
          <w:p w14:paraId="698C6120" w14:textId="77777777" w:rsidR="00D5739C" w:rsidRPr="00295578" w:rsidRDefault="00864359" w:rsidP="00CE7329">
            <w:pPr>
              <w:jc w:val="center"/>
              <w:rPr>
                <w:rFonts w:ascii="Arial" w:hAnsi="Arial" w:cs="Arial"/>
                <w:b/>
                <w:bCs/>
                <w:sz w:val="20"/>
              </w:rPr>
            </w:pPr>
            <w:r w:rsidRPr="00295578">
              <w:rPr>
                <w:rFonts w:ascii="Arial" w:hAnsi="Arial" w:cs="Arial"/>
                <w:b/>
                <w:bCs/>
                <w:sz w:val="20"/>
              </w:rPr>
              <w:t>63.9</w:t>
            </w:r>
          </w:p>
        </w:tc>
        <w:tc>
          <w:tcPr>
            <w:tcW w:w="1281" w:type="dxa"/>
            <w:tcBorders>
              <w:top w:val="nil"/>
              <w:left w:val="nil"/>
              <w:bottom w:val="single" w:sz="4" w:space="0" w:color="auto"/>
              <w:right w:val="single" w:sz="4" w:space="0" w:color="auto"/>
            </w:tcBorders>
            <w:shd w:val="clear" w:color="000000" w:fill="B6DDE8"/>
            <w:noWrap/>
            <w:vAlign w:val="bottom"/>
            <w:hideMark/>
          </w:tcPr>
          <w:p w14:paraId="497708D4" w14:textId="77777777" w:rsidR="00CE7329" w:rsidRPr="00295578" w:rsidRDefault="00864359" w:rsidP="00CE7329">
            <w:pPr>
              <w:jc w:val="center"/>
              <w:rPr>
                <w:rFonts w:ascii="Arial" w:hAnsi="Arial" w:cs="Arial"/>
                <w:b/>
                <w:bCs/>
                <w:sz w:val="20"/>
              </w:rPr>
            </w:pPr>
            <w:r w:rsidRPr="00295578">
              <w:rPr>
                <w:rFonts w:ascii="Arial" w:hAnsi="Arial" w:cs="Arial"/>
                <w:b/>
                <w:bCs/>
                <w:sz w:val="20"/>
              </w:rPr>
              <w:t>38.9</w:t>
            </w:r>
          </w:p>
        </w:tc>
        <w:tc>
          <w:tcPr>
            <w:tcW w:w="1180" w:type="dxa"/>
            <w:tcBorders>
              <w:top w:val="nil"/>
              <w:left w:val="nil"/>
              <w:bottom w:val="single" w:sz="8" w:space="0" w:color="auto"/>
              <w:right w:val="single" w:sz="4" w:space="0" w:color="auto"/>
            </w:tcBorders>
            <w:shd w:val="clear" w:color="000000" w:fill="B6DDE8"/>
            <w:noWrap/>
            <w:vAlign w:val="bottom"/>
            <w:hideMark/>
          </w:tcPr>
          <w:p w14:paraId="769A7EAF" w14:textId="77777777" w:rsidR="00D5739C" w:rsidRPr="00295578" w:rsidRDefault="00864359" w:rsidP="00CE7329">
            <w:pPr>
              <w:jc w:val="cente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64384" behindDoc="0" locked="0" layoutInCell="1" allowOverlap="1" wp14:anchorId="31218B69" wp14:editId="6EEE1415">
                      <wp:simplePos x="0" y="0"/>
                      <wp:positionH relativeFrom="column">
                        <wp:posOffset>38735</wp:posOffset>
                      </wp:positionH>
                      <wp:positionV relativeFrom="page">
                        <wp:posOffset>68580</wp:posOffset>
                      </wp:positionV>
                      <wp:extent cx="476250" cy="462915"/>
                      <wp:effectExtent l="19050" t="19050" r="19050" b="1333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6291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id="Oval 5" o:spid="_x0000_s1028" style="width:37.5pt;height:36.45pt;margin-top:5.4pt;margin-left:3.05pt;mso-height-percent:0;mso-height-relative:page;mso-position-vertical-relative:page;mso-width-percent:0;mso-width-relative:page;mso-wrap-distance-bottom:0;mso-wrap-distance-left:9pt;mso-wrap-distance-right:9pt;mso-wrap-distance-top:0;mso-wrap-style:square;position:absolute;visibility:visible;v-text-anchor:top;z-index:251665408" filled="f" strokecolor="red" strokeweight="2.25pt"/>
                  </w:pict>
                </mc:Fallback>
              </mc:AlternateContent>
            </w:r>
            <w:r w:rsidRPr="00295578">
              <w:rPr>
                <w:rFonts w:ascii="Arial" w:hAnsi="Arial" w:cs="Arial"/>
                <w:b/>
                <w:bCs/>
                <w:sz w:val="20"/>
              </w:rPr>
              <w:t>-25</w:t>
            </w:r>
          </w:p>
        </w:tc>
        <w:tc>
          <w:tcPr>
            <w:tcW w:w="1542" w:type="dxa"/>
            <w:tcBorders>
              <w:top w:val="nil"/>
              <w:left w:val="nil"/>
              <w:bottom w:val="single" w:sz="4" w:space="0" w:color="auto"/>
              <w:right w:val="single" w:sz="4" w:space="0" w:color="auto"/>
            </w:tcBorders>
            <w:shd w:val="clear" w:color="000000" w:fill="B6DDE8"/>
            <w:noWrap/>
            <w:vAlign w:val="bottom"/>
            <w:hideMark/>
          </w:tcPr>
          <w:p w14:paraId="1FFAFF54" w14:textId="77777777" w:rsidR="00D5739C" w:rsidRPr="00295578" w:rsidRDefault="00864359" w:rsidP="00CE7329">
            <w:pPr>
              <w:jc w:val="center"/>
              <w:rPr>
                <w:rFonts w:ascii="Arial" w:hAnsi="Arial" w:cs="Arial"/>
                <w:b/>
                <w:bCs/>
                <w:sz w:val="20"/>
              </w:rPr>
            </w:pPr>
            <w:r w:rsidRPr="00295578">
              <w:rPr>
                <w:rFonts w:ascii="Arial" w:hAnsi="Arial" w:cs="Arial"/>
                <w:b/>
                <w:bCs/>
                <w:sz w:val="20"/>
              </w:rPr>
              <w:t>30.6</w:t>
            </w:r>
          </w:p>
        </w:tc>
        <w:tc>
          <w:tcPr>
            <w:tcW w:w="1432" w:type="dxa"/>
            <w:gridSpan w:val="2"/>
            <w:tcBorders>
              <w:top w:val="nil"/>
              <w:left w:val="nil"/>
              <w:bottom w:val="single" w:sz="4" w:space="0" w:color="auto"/>
              <w:right w:val="single" w:sz="4" w:space="0" w:color="auto"/>
            </w:tcBorders>
            <w:shd w:val="clear" w:color="000000" w:fill="B6DDE8"/>
            <w:noWrap/>
            <w:vAlign w:val="bottom"/>
            <w:hideMark/>
          </w:tcPr>
          <w:p w14:paraId="7B2207D0" w14:textId="77777777" w:rsidR="00D5739C" w:rsidRPr="00295578" w:rsidRDefault="00864359" w:rsidP="00CE7329">
            <w:pPr>
              <w:jc w:val="center"/>
              <w:rPr>
                <w:rFonts w:ascii="Arial" w:hAnsi="Arial" w:cs="Arial"/>
                <w:b/>
                <w:bCs/>
                <w:sz w:val="20"/>
              </w:rPr>
            </w:pPr>
            <w:r w:rsidRPr="00295578">
              <w:rPr>
                <w:rFonts w:ascii="Arial" w:hAnsi="Arial" w:cs="Arial"/>
                <w:b/>
                <w:bCs/>
                <w:sz w:val="20"/>
              </w:rPr>
              <w:t>72.3</w:t>
            </w:r>
          </w:p>
        </w:tc>
        <w:tc>
          <w:tcPr>
            <w:tcW w:w="2280" w:type="dxa"/>
            <w:gridSpan w:val="2"/>
            <w:tcBorders>
              <w:top w:val="nil"/>
              <w:left w:val="nil"/>
              <w:bottom w:val="single" w:sz="8" w:space="0" w:color="auto"/>
              <w:right w:val="single" w:sz="4" w:space="0" w:color="auto"/>
            </w:tcBorders>
            <w:shd w:val="clear" w:color="000000" w:fill="B6DDE8"/>
            <w:noWrap/>
            <w:vAlign w:val="bottom"/>
            <w:hideMark/>
          </w:tcPr>
          <w:p w14:paraId="6392AFA5" w14:textId="77777777" w:rsidR="00D5739C" w:rsidRPr="00295578" w:rsidRDefault="00864359" w:rsidP="00CE7329">
            <w:pPr>
              <w:jc w:val="cente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66432" behindDoc="0" locked="0" layoutInCell="1" allowOverlap="1" wp14:anchorId="3E855AC5" wp14:editId="1CF81C33">
                      <wp:simplePos x="0" y="0"/>
                      <wp:positionH relativeFrom="column">
                        <wp:posOffset>396875</wp:posOffset>
                      </wp:positionH>
                      <wp:positionV relativeFrom="page">
                        <wp:posOffset>72390</wp:posOffset>
                      </wp:positionV>
                      <wp:extent cx="476250" cy="462915"/>
                      <wp:effectExtent l="19050" t="19050" r="19050" b="1333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6291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id="Oval 6" o:spid="_x0000_s1029" style="width:37.5pt;height:36.45pt;margin-top:5.7pt;margin-left:31.25pt;mso-height-percent:0;mso-height-relative:page;mso-position-vertical-relative:page;mso-width-percent:0;mso-width-relative:page;mso-wrap-distance-bottom:0;mso-wrap-distance-left:9pt;mso-wrap-distance-right:9pt;mso-wrap-distance-top:0;mso-wrap-style:square;position:absolute;visibility:visible;v-text-anchor:top;z-index:251667456" filled="f" strokecolor="red" strokeweight="2.25pt"/>
                  </w:pict>
                </mc:Fallback>
              </mc:AlternateContent>
            </w:r>
            <w:r w:rsidRPr="00295578">
              <w:rPr>
                <w:rFonts w:ascii="Arial" w:hAnsi="Arial" w:cs="Arial"/>
                <w:b/>
                <w:bCs/>
                <w:sz w:val="20"/>
              </w:rPr>
              <w:t>42</w:t>
            </w:r>
          </w:p>
        </w:tc>
        <w:tc>
          <w:tcPr>
            <w:tcW w:w="1563" w:type="dxa"/>
            <w:gridSpan w:val="2"/>
            <w:tcBorders>
              <w:top w:val="nil"/>
              <w:left w:val="single" w:sz="8" w:space="0" w:color="auto"/>
              <w:bottom w:val="nil"/>
              <w:right w:val="single" w:sz="8" w:space="0" w:color="auto"/>
            </w:tcBorders>
            <w:shd w:val="clear" w:color="auto" w:fill="auto"/>
            <w:vAlign w:val="bottom"/>
            <w:hideMark/>
          </w:tcPr>
          <w:p w14:paraId="0D693B2A" w14:textId="77777777" w:rsidR="00D5739C" w:rsidRPr="00295578" w:rsidRDefault="00864359" w:rsidP="00293D1E">
            <w:pPr>
              <w:jc w:val="center"/>
              <w:rPr>
                <w:rFonts w:ascii="Arial" w:hAnsi="Arial" w:cs="Arial"/>
                <w:sz w:val="20"/>
              </w:rPr>
            </w:pPr>
            <w:r>
              <w:rPr>
                <w:rFonts w:ascii="Arial" w:hAnsi="Arial" w:cs="Arial"/>
                <w:sz w:val="20"/>
              </w:rPr>
              <w:t>Baseline ratio:</w:t>
            </w:r>
          </w:p>
        </w:tc>
      </w:tr>
      <w:tr w:rsidR="00884138" w14:paraId="37E34EFE" w14:textId="77777777" w:rsidTr="00FE6B7B">
        <w:trPr>
          <w:trHeight w:val="270"/>
        </w:trPr>
        <w:tc>
          <w:tcPr>
            <w:tcW w:w="3878" w:type="dxa"/>
            <w:tcBorders>
              <w:top w:val="nil"/>
              <w:left w:val="nil"/>
              <w:bottom w:val="nil"/>
              <w:right w:val="nil"/>
            </w:tcBorders>
            <w:shd w:val="clear" w:color="000000" w:fill="B6DDE8"/>
            <w:noWrap/>
            <w:vAlign w:val="bottom"/>
            <w:hideMark/>
          </w:tcPr>
          <w:p w14:paraId="010E2A2B" w14:textId="77777777" w:rsidR="00D5739C" w:rsidRPr="00295578" w:rsidRDefault="00864359" w:rsidP="00293D1E">
            <w:pPr>
              <w:rPr>
                <w:rFonts w:ascii="Arial" w:hAnsi="Arial" w:cs="Arial"/>
                <w:b/>
                <w:bCs/>
                <w:sz w:val="20"/>
              </w:rPr>
            </w:pPr>
            <w:r w:rsidRPr="00295578">
              <w:rPr>
                <w:rFonts w:ascii="Arial" w:hAnsi="Arial" w:cs="Arial"/>
                <w:b/>
                <w:bCs/>
                <w:sz w:val="20"/>
              </w:rPr>
              <w:t>OVERALL SCORE</w:t>
            </w:r>
          </w:p>
        </w:tc>
        <w:tc>
          <w:tcPr>
            <w:tcW w:w="1369" w:type="dxa"/>
            <w:tcBorders>
              <w:top w:val="single" w:sz="8" w:space="0" w:color="auto"/>
              <w:left w:val="single" w:sz="8" w:space="0" w:color="auto"/>
              <w:bottom w:val="single" w:sz="8" w:space="0" w:color="auto"/>
              <w:right w:val="single" w:sz="4" w:space="0" w:color="auto"/>
            </w:tcBorders>
            <w:shd w:val="clear" w:color="000000" w:fill="B6DDE8"/>
            <w:noWrap/>
            <w:vAlign w:val="bottom"/>
            <w:hideMark/>
          </w:tcPr>
          <w:p w14:paraId="177474A9" w14:textId="77777777" w:rsidR="00D5739C" w:rsidRPr="00295578" w:rsidRDefault="00864359" w:rsidP="00293D1E">
            <w:pPr>
              <w:jc w:val="center"/>
              <w:rPr>
                <w:rFonts w:ascii="Arial" w:hAnsi="Arial" w:cs="Arial"/>
                <w:b/>
                <w:bCs/>
                <w:sz w:val="20"/>
              </w:rPr>
            </w:pPr>
            <w:r w:rsidRPr="00295578">
              <w:rPr>
                <w:rFonts w:ascii="Arial" w:hAnsi="Arial" w:cs="Arial"/>
                <w:b/>
                <w:bCs/>
                <w:sz w:val="20"/>
              </w:rPr>
              <w:t>65.0</w:t>
            </w:r>
          </w:p>
        </w:tc>
        <w:tc>
          <w:tcPr>
            <w:tcW w:w="1281" w:type="dxa"/>
            <w:tcBorders>
              <w:top w:val="single" w:sz="8" w:space="0" w:color="auto"/>
              <w:left w:val="nil"/>
              <w:bottom w:val="single" w:sz="8" w:space="0" w:color="auto"/>
              <w:right w:val="single" w:sz="4" w:space="0" w:color="auto"/>
            </w:tcBorders>
            <w:shd w:val="clear" w:color="000000" w:fill="B6DDE8"/>
            <w:noWrap/>
            <w:vAlign w:val="bottom"/>
            <w:hideMark/>
          </w:tcPr>
          <w:p w14:paraId="69AC4458" w14:textId="77777777" w:rsidR="00D5739C" w:rsidRPr="00295578" w:rsidRDefault="00864359" w:rsidP="00293D1E">
            <w:pPr>
              <w:jc w:val="center"/>
              <w:rPr>
                <w:rFonts w:ascii="Arial" w:hAnsi="Arial" w:cs="Arial"/>
                <w:b/>
                <w:bCs/>
                <w:sz w:val="20"/>
              </w:rPr>
            </w:pPr>
            <w:r w:rsidRPr="00295578">
              <w:rPr>
                <w:rFonts w:ascii="Arial" w:hAnsi="Arial" w:cs="Arial"/>
                <w:b/>
                <w:bCs/>
                <w:sz w:val="20"/>
              </w:rPr>
              <w:t>46.0</w:t>
            </w:r>
          </w:p>
        </w:tc>
        <w:tc>
          <w:tcPr>
            <w:tcW w:w="1180" w:type="dxa"/>
            <w:tcBorders>
              <w:top w:val="single" w:sz="8" w:space="0" w:color="auto"/>
              <w:left w:val="nil"/>
              <w:bottom w:val="single" w:sz="8" w:space="0" w:color="auto"/>
              <w:right w:val="single" w:sz="4" w:space="0" w:color="auto"/>
            </w:tcBorders>
            <w:shd w:val="clear" w:color="000000" w:fill="D99594" w:themeFill="accent2" w:themeFillTint="99"/>
            <w:noWrap/>
            <w:vAlign w:val="bottom"/>
            <w:hideMark/>
          </w:tcPr>
          <w:p w14:paraId="10C6DE38" w14:textId="77777777" w:rsidR="00D5739C" w:rsidRPr="00295578" w:rsidRDefault="00864359" w:rsidP="00293D1E">
            <w:pPr>
              <w:jc w:val="center"/>
              <w:rPr>
                <w:rFonts w:ascii="Arial" w:hAnsi="Arial" w:cs="Arial"/>
                <w:b/>
                <w:bCs/>
                <w:sz w:val="20"/>
              </w:rPr>
            </w:pPr>
            <w:r w:rsidRPr="00295578">
              <w:rPr>
                <w:rFonts w:ascii="Arial" w:hAnsi="Arial" w:cs="Arial"/>
                <w:b/>
                <w:bCs/>
                <w:sz w:val="20"/>
              </w:rPr>
              <w:t>-19</w:t>
            </w:r>
          </w:p>
        </w:tc>
        <w:tc>
          <w:tcPr>
            <w:tcW w:w="1542" w:type="dxa"/>
            <w:tcBorders>
              <w:top w:val="single" w:sz="8" w:space="0" w:color="auto"/>
              <w:left w:val="nil"/>
              <w:bottom w:val="single" w:sz="8" w:space="0" w:color="auto"/>
              <w:right w:val="single" w:sz="4" w:space="0" w:color="auto"/>
            </w:tcBorders>
            <w:shd w:val="clear" w:color="000000" w:fill="B6DDE8"/>
            <w:noWrap/>
            <w:vAlign w:val="bottom"/>
            <w:hideMark/>
          </w:tcPr>
          <w:p w14:paraId="3847B7E7" w14:textId="77777777" w:rsidR="00D5739C" w:rsidRPr="00295578" w:rsidRDefault="00864359" w:rsidP="00293D1E">
            <w:pPr>
              <w:jc w:val="center"/>
              <w:rPr>
                <w:rFonts w:ascii="Arial" w:hAnsi="Arial" w:cs="Arial"/>
                <w:b/>
                <w:bCs/>
                <w:sz w:val="20"/>
              </w:rPr>
            </w:pPr>
            <w:r w:rsidRPr="00295578">
              <w:rPr>
                <w:rFonts w:ascii="Arial" w:hAnsi="Arial" w:cs="Arial"/>
                <w:b/>
                <w:bCs/>
                <w:sz w:val="20"/>
              </w:rPr>
              <w:t>32.0</w:t>
            </w:r>
          </w:p>
        </w:tc>
        <w:tc>
          <w:tcPr>
            <w:tcW w:w="1432" w:type="dxa"/>
            <w:gridSpan w:val="2"/>
            <w:tcBorders>
              <w:top w:val="single" w:sz="8" w:space="0" w:color="auto"/>
              <w:left w:val="nil"/>
              <w:bottom w:val="single" w:sz="8" w:space="0" w:color="auto"/>
              <w:right w:val="single" w:sz="4" w:space="0" w:color="auto"/>
            </w:tcBorders>
            <w:shd w:val="clear" w:color="000000" w:fill="B6DDE8"/>
            <w:noWrap/>
            <w:vAlign w:val="bottom"/>
            <w:hideMark/>
          </w:tcPr>
          <w:p w14:paraId="3266DD2E" w14:textId="77777777" w:rsidR="00D5739C" w:rsidRPr="00295578" w:rsidRDefault="00864359" w:rsidP="00293D1E">
            <w:pPr>
              <w:jc w:val="center"/>
              <w:rPr>
                <w:rFonts w:ascii="Arial" w:hAnsi="Arial" w:cs="Arial"/>
                <w:b/>
                <w:bCs/>
                <w:sz w:val="20"/>
              </w:rPr>
            </w:pPr>
            <w:r w:rsidRPr="00295578">
              <w:rPr>
                <w:rFonts w:ascii="Arial" w:hAnsi="Arial" w:cs="Arial"/>
                <w:b/>
                <w:bCs/>
                <w:sz w:val="20"/>
              </w:rPr>
              <w:t>70.0</w:t>
            </w:r>
          </w:p>
        </w:tc>
        <w:tc>
          <w:tcPr>
            <w:tcW w:w="2280" w:type="dxa"/>
            <w:gridSpan w:val="2"/>
            <w:tcBorders>
              <w:top w:val="single" w:sz="8" w:space="0" w:color="auto"/>
              <w:left w:val="nil"/>
              <w:bottom w:val="single" w:sz="8" w:space="0" w:color="auto"/>
              <w:right w:val="single" w:sz="4" w:space="0" w:color="auto"/>
            </w:tcBorders>
            <w:shd w:val="clear" w:color="000000" w:fill="D99594" w:themeFill="accent2" w:themeFillTint="99"/>
            <w:noWrap/>
            <w:vAlign w:val="bottom"/>
            <w:hideMark/>
          </w:tcPr>
          <w:p w14:paraId="2F3FF365" w14:textId="77777777" w:rsidR="00D5739C" w:rsidRPr="00295578" w:rsidRDefault="00864359" w:rsidP="00293D1E">
            <w:pPr>
              <w:jc w:val="center"/>
              <w:rPr>
                <w:rFonts w:ascii="Arial" w:hAnsi="Arial" w:cs="Arial"/>
                <w:b/>
                <w:bCs/>
                <w:sz w:val="20"/>
              </w:rPr>
            </w:pPr>
            <w:r w:rsidRPr="00295578">
              <w:rPr>
                <w:rFonts w:ascii="Arial" w:hAnsi="Arial" w:cs="Arial"/>
                <w:b/>
                <w:bCs/>
                <w:sz w:val="20"/>
              </w:rPr>
              <w:t>38</w:t>
            </w:r>
          </w:p>
        </w:tc>
        <w:tc>
          <w:tcPr>
            <w:tcW w:w="1563" w:type="dxa"/>
            <w:gridSpan w:val="2"/>
            <w:tcBorders>
              <w:top w:val="nil"/>
              <w:left w:val="single" w:sz="4" w:space="0" w:color="auto"/>
              <w:bottom w:val="single" w:sz="8" w:space="0" w:color="auto"/>
              <w:right w:val="single" w:sz="8" w:space="0" w:color="auto"/>
            </w:tcBorders>
            <w:shd w:val="clear" w:color="auto" w:fill="auto"/>
            <w:noWrap/>
            <w:vAlign w:val="bottom"/>
            <w:hideMark/>
          </w:tcPr>
          <w:p w14:paraId="436940AF" w14:textId="77777777" w:rsidR="00D5739C" w:rsidRPr="005D7FAA" w:rsidRDefault="00864359" w:rsidP="005D7FAA">
            <w:pPr>
              <w:rPr>
                <w:rFonts w:ascii="Arial" w:hAnsi="Arial" w:cs="Arial"/>
                <w:b/>
                <w:sz w:val="20"/>
              </w:rPr>
            </w:pPr>
            <w:r>
              <w:rPr>
                <w:rFonts w:ascii="Arial" w:hAnsi="Arial" w:cs="Arial"/>
                <w:sz w:val="20"/>
              </w:rPr>
              <w:t xml:space="preserve">             </w:t>
            </w:r>
            <w:r w:rsidRPr="005D7FAA">
              <w:rPr>
                <w:rFonts w:ascii="Arial" w:hAnsi="Arial" w:cs="Arial"/>
                <w:b/>
                <w:sz w:val="20"/>
              </w:rPr>
              <w:t>1 : 2</w:t>
            </w:r>
          </w:p>
        </w:tc>
      </w:tr>
      <w:tr w:rsidR="00884138" w14:paraId="3C11F9A9" w14:textId="77777777" w:rsidTr="00FE6B7B">
        <w:trPr>
          <w:trHeight w:val="255"/>
        </w:trPr>
        <w:tc>
          <w:tcPr>
            <w:tcW w:w="3878" w:type="dxa"/>
            <w:tcBorders>
              <w:top w:val="nil"/>
              <w:left w:val="nil"/>
              <w:bottom w:val="nil"/>
              <w:right w:val="nil"/>
            </w:tcBorders>
            <w:shd w:val="clear" w:color="auto" w:fill="auto"/>
            <w:noWrap/>
            <w:vAlign w:val="bottom"/>
            <w:hideMark/>
          </w:tcPr>
          <w:p w14:paraId="265A42D0" w14:textId="77777777" w:rsidR="00D5739C" w:rsidRPr="00295578" w:rsidRDefault="00D5739C" w:rsidP="00293D1E">
            <w:pPr>
              <w:rPr>
                <w:rFonts w:ascii="Arial" w:hAnsi="Arial" w:cs="Arial"/>
                <w:sz w:val="20"/>
              </w:rPr>
            </w:pPr>
          </w:p>
        </w:tc>
        <w:tc>
          <w:tcPr>
            <w:tcW w:w="1369" w:type="dxa"/>
            <w:tcBorders>
              <w:top w:val="nil"/>
              <w:left w:val="nil"/>
              <w:bottom w:val="nil"/>
              <w:right w:val="nil"/>
            </w:tcBorders>
            <w:shd w:val="clear" w:color="auto" w:fill="auto"/>
            <w:noWrap/>
            <w:vAlign w:val="bottom"/>
            <w:hideMark/>
          </w:tcPr>
          <w:p w14:paraId="6FC1E58C" w14:textId="77777777" w:rsidR="00D5739C" w:rsidRPr="00295578" w:rsidRDefault="00D5739C" w:rsidP="00293D1E">
            <w:pPr>
              <w:jc w:val="center"/>
              <w:rPr>
                <w:rFonts w:ascii="Arial" w:hAnsi="Arial" w:cs="Arial"/>
                <w:b/>
                <w:bCs/>
                <w:sz w:val="20"/>
              </w:rPr>
            </w:pPr>
          </w:p>
        </w:tc>
        <w:tc>
          <w:tcPr>
            <w:tcW w:w="1281" w:type="dxa"/>
            <w:tcBorders>
              <w:top w:val="nil"/>
              <w:left w:val="nil"/>
              <w:bottom w:val="nil"/>
              <w:right w:val="nil"/>
            </w:tcBorders>
            <w:shd w:val="clear" w:color="auto" w:fill="auto"/>
            <w:noWrap/>
            <w:vAlign w:val="bottom"/>
            <w:hideMark/>
          </w:tcPr>
          <w:p w14:paraId="7C9030B4" w14:textId="77777777" w:rsidR="00D5739C" w:rsidRPr="00295578" w:rsidRDefault="00D5739C" w:rsidP="00293D1E">
            <w:pPr>
              <w:jc w:val="center"/>
              <w:rPr>
                <w:rFonts w:ascii="Arial" w:hAnsi="Arial" w:cs="Arial"/>
                <w:b/>
                <w:bCs/>
                <w:sz w:val="20"/>
              </w:rPr>
            </w:pPr>
          </w:p>
        </w:tc>
        <w:tc>
          <w:tcPr>
            <w:tcW w:w="1180" w:type="dxa"/>
            <w:tcBorders>
              <w:top w:val="nil"/>
              <w:left w:val="nil"/>
              <w:bottom w:val="nil"/>
              <w:right w:val="nil"/>
            </w:tcBorders>
            <w:shd w:val="clear" w:color="auto" w:fill="auto"/>
            <w:noWrap/>
            <w:vAlign w:val="bottom"/>
            <w:hideMark/>
          </w:tcPr>
          <w:p w14:paraId="42A96B8B" w14:textId="77777777" w:rsidR="00D5739C" w:rsidRPr="00295578" w:rsidRDefault="00D5739C" w:rsidP="00293D1E">
            <w:pPr>
              <w:jc w:val="center"/>
              <w:rPr>
                <w:rFonts w:ascii="Arial" w:hAnsi="Arial" w:cs="Arial"/>
                <w:b/>
                <w:bCs/>
                <w:sz w:val="20"/>
              </w:rPr>
            </w:pPr>
          </w:p>
        </w:tc>
        <w:tc>
          <w:tcPr>
            <w:tcW w:w="1542" w:type="dxa"/>
            <w:tcBorders>
              <w:top w:val="nil"/>
              <w:left w:val="nil"/>
              <w:bottom w:val="nil"/>
              <w:right w:val="nil"/>
            </w:tcBorders>
            <w:shd w:val="clear" w:color="auto" w:fill="auto"/>
            <w:noWrap/>
            <w:vAlign w:val="bottom"/>
            <w:hideMark/>
          </w:tcPr>
          <w:p w14:paraId="788F7A9A" w14:textId="77777777" w:rsidR="00D5739C" w:rsidRPr="00295578" w:rsidRDefault="00D5739C" w:rsidP="00293D1E">
            <w:pPr>
              <w:jc w:val="center"/>
              <w:rPr>
                <w:rFonts w:ascii="Arial" w:hAnsi="Arial" w:cs="Arial"/>
                <w:b/>
                <w:bCs/>
                <w:sz w:val="20"/>
              </w:rPr>
            </w:pPr>
          </w:p>
        </w:tc>
        <w:tc>
          <w:tcPr>
            <w:tcW w:w="1432" w:type="dxa"/>
            <w:gridSpan w:val="2"/>
            <w:tcBorders>
              <w:top w:val="nil"/>
              <w:left w:val="nil"/>
              <w:bottom w:val="nil"/>
              <w:right w:val="nil"/>
            </w:tcBorders>
            <w:shd w:val="clear" w:color="auto" w:fill="auto"/>
            <w:noWrap/>
            <w:vAlign w:val="bottom"/>
            <w:hideMark/>
          </w:tcPr>
          <w:p w14:paraId="335F4E3F" w14:textId="77777777" w:rsidR="00D5739C" w:rsidRPr="00295578" w:rsidRDefault="00D5739C" w:rsidP="00293D1E">
            <w:pPr>
              <w:jc w:val="center"/>
              <w:rPr>
                <w:rFonts w:ascii="Arial" w:hAnsi="Arial" w:cs="Arial"/>
                <w:b/>
                <w:bCs/>
                <w:sz w:val="20"/>
              </w:rPr>
            </w:pPr>
          </w:p>
        </w:tc>
        <w:tc>
          <w:tcPr>
            <w:tcW w:w="2280" w:type="dxa"/>
            <w:gridSpan w:val="2"/>
            <w:tcBorders>
              <w:top w:val="nil"/>
              <w:left w:val="nil"/>
              <w:bottom w:val="nil"/>
              <w:right w:val="nil"/>
            </w:tcBorders>
            <w:shd w:val="clear" w:color="auto" w:fill="auto"/>
            <w:noWrap/>
            <w:vAlign w:val="bottom"/>
            <w:hideMark/>
          </w:tcPr>
          <w:p w14:paraId="6A499ABB" w14:textId="77777777" w:rsidR="00D5739C" w:rsidRPr="00295578" w:rsidRDefault="00D5739C" w:rsidP="00293D1E">
            <w:pPr>
              <w:jc w:val="center"/>
              <w:rPr>
                <w:rFonts w:ascii="Arial" w:hAnsi="Arial" w:cs="Arial"/>
                <w:sz w:val="20"/>
              </w:rPr>
            </w:pPr>
          </w:p>
        </w:tc>
        <w:tc>
          <w:tcPr>
            <w:tcW w:w="1563" w:type="dxa"/>
            <w:gridSpan w:val="2"/>
            <w:tcBorders>
              <w:top w:val="nil"/>
              <w:left w:val="nil"/>
              <w:bottom w:val="nil"/>
              <w:right w:val="nil"/>
            </w:tcBorders>
            <w:shd w:val="clear" w:color="auto" w:fill="auto"/>
            <w:hideMark/>
          </w:tcPr>
          <w:p w14:paraId="24C1DB97" w14:textId="77777777" w:rsidR="00D5739C" w:rsidRPr="00295578" w:rsidRDefault="00D5739C" w:rsidP="00293D1E">
            <w:pPr>
              <w:rPr>
                <w:rFonts w:ascii="Arial" w:hAnsi="Arial" w:cs="Arial"/>
                <w:sz w:val="20"/>
              </w:rPr>
            </w:pPr>
          </w:p>
        </w:tc>
      </w:tr>
      <w:tr w:rsidR="00884138" w14:paraId="062529F2" w14:textId="77777777" w:rsidTr="00FE6B7B">
        <w:trPr>
          <w:trHeight w:val="255"/>
        </w:trPr>
        <w:tc>
          <w:tcPr>
            <w:tcW w:w="14525" w:type="dxa"/>
            <w:gridSpan w:val="11"/>
            <w:tcBorders>
              <w:top w:val="nil"/>
              <w:left w:val="nil"/>
              <w:bottom w:val="nil"/>
              <w:right w:val="nil"/>
            </w:tcBorders>
            <w:shd w:val="clear" w:color="auto" w:fill="auto"/>
            <w:noWrap/>
            <w:vAlign w:val="bottom"/>
            <w:hideMark/>
          </w:tcPr>
          <w:p w14:paraId="18A39F04" w14:textId="77777777" w:rsidR="00E200D2" w:rsidRDefault="00E200D2" w:rsidP="00293D1E">
            <w:pPr>
              <w:rPr>
                <w:rFonts w:ascii="Arial" w:hAnsi="Arial" w:cs="Arial"/>
                <w:sz w:val="20"/>
              </w:rPr>
            </w:pPr>
          </w:p>
          <w:p w14:paraId="58180F07" w14:textId="77777777" w:rsidR="00E200D2" w:rsidRDefault="00E200D2" w:rsidP="00293D1E">
            <w:pPr>
              <w:rPr>
                <w:rFonts w:ascii="Arial" w:hAnsi="Arial" w:cs="Arial"/>
                <w:sz w:val="20"/>
              </w:rPr>
            </w:pPr>
          </w:p>
          <w:p w14:paraId="2E0570B0" w14:textId="77777777" w:rsidR="00B7297D" w:rsidRDefault="00B7297D" w:rsidP="00293D1E">
            <w:pPr>
              <w:rPr>
                <w:rFonts w:ascii="Arial" w:hAnsi="Arial" w:cs="Arial"/>
                <w:sz w:val="20"/>
              </w:rPr>
            </w:pPr>
          </w:p>
          <w:p w14:paraId="21C0CE0E" w14:textId="77777777" w:rsidR="00E200D2" w:rsidRDefault="00864359" w:rsidP="00293D1E">
            <w:pPr>
              <w:rPr>
                <w:rFonts w:ascii="Arial" w:hAnsi="Arial" w:cs="Arial"/>
                <w:sz w:val="20"/>
              </w:rPr>
            </w:pPr>
            <w:r>
              <w:rPr>
                <w:rFonts w:ascii="Arial" w:hAnsi="Arial" w:cs="Arial"/>
                <w:sz w:val="20"/>
              </w:rPr>
              <w:lastRenderedPageBreak/>
              <w:t>BAMI procedure i</w:t>
            </w:r>
            <w:r w:rsidRPr="00295578">
              <w:rPr>
                <w:rFonts w:ascii="Arial" w:hAnsi="Arial" w:cs="Arial"/>
                <w:sz w:val="20"/>
              </w:rPr>
              <w:t xml:space="preserve">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0"/>
            </w:tblGrid>
            <w:tr w:rsidR="00884138" w14:paraId="2F97F993" w14:textId="77777777" w:rsidTr="000C4E15">
              <w:trPr>
                <w:trHeight w:val="984"/>
              </w:trPr>
              <w:tc>
                <w:tcPr>
                  <w:tcW w:w="12290" w:type="dxa"/>
                  <w:shd w:val="clear" w:color="auto" w:fill="auto"/>
                  <w:vAlign w:val="center"/>
                  <w:hideMark/>
                </w:tcPr>
                <w:p w14:paraId="7CADB8D0" w14:textId="77777777" w:rsidR="00E200D2" w:rsidRPr="00E200D2" w:rsidRDefault="00864359" w:rsidP="00ED20E0">
                  <w:pPr>
                    <w:rPr>
                      <w:rFonts w:ascii="Arial" w:hAnsi="Arial" w:cs="Arial"/>
                      <w:sz w:val="20"/>
                    </w:rPr>
                  </w:pPr>
                  <w:r w:rsidRPr="00E200D2">
                    <w:rPr>
                      <w:rFonts w:ascii="Arial" w:hAnsi="Arial" w:cs="Arial"/>
                      <w:b/>
                      <w:bCs/>
                      <w:sz w:val="20"/>
                    </w:rPr>
                    <w:t>1.</w:t>
                  </w:r>
                  <w:r w:rsidRPr="00E200D2">
                    <w:rPr>
                      <w:rFonts w:ascii="Arial" w:hAnsi="Arial" w:cs="Arial"/>
                      <w:sz w:val="20"/>
                    </w:rPr>
                    <w:t xml:space="preserve"> Choose functional method.  Acceptable functional assessment methods must be aquatic resource-based, standardized, comparable from site to site, peer-reviewed, and must be approved by the applicable Corps District.</w:t>
                  </w:r>
                </w:p>
              </w:tc>
            </w:tr>
            <w:tr w:rsidR="00884138" w14:paraId="7CCDD480" w14:textId="77777777" w:rsidTr="000C4E15">
              <w:trPr>
                <w:trHeight w:val="440"/>
              </w:trPr>
              <w:tc>
                <w:tcPr>
                  <w:tcW w:w="12290" w:type="dxa"/>
                  <w:shd w:val="clear" w:color="auto" w:fill="auto"/>
                  <w:vAlign w:val="center"/>
                  <w:hideMark/>
                </w:tcPr>
                <w:p w14:paraId="744E5989" w14:textId="77777777" w:rsidR="00E200D2" w:rsidRPr="00E200D2" w:rsidRDefault="00864359" w:rsidP="00ED20E0">
                  <w:pPr>
                    <w:rPr>
                      <w:rFonts w:ascii="Arial" w:hAnsi="Arial" w:cs="Arial"/>
                      <w:sz w:val="20"/>
                    </w:rPr>
                  </w:pPr>
                  <w:r w:rsidRPr="00E200D2">
                    <w:rPr>
                      <w:rFonts w:ascii="Arial" w:hAnsi="Arial" w:cs="Arial"/>
                      <w:b/>
                      <w:bCs/>
                      <w:sz w:val="20"/>
                    </w:rPr>
                    <w:t>2.</w:t>
                  </w:r>
                  <w:r w:rsidRPr="00E200D2">
                    <w:rPr>
                      <w:rFonts w:ascii="Arial" w:hAnsi="Arial" w:cs="Arial"/>
                      <w:sz w:val="20"/>
                    </w:rPr>
                    <w:t xml:space="preserve"> List functions/condition categories in leftmost column</w:t>
                  </w:r>
                  <w:r w:rsidR="00687495">
                    <w:rPr>
                      <w:rFonts w:ascii="Arial" w:hAnsi="Arial" w:cs="Arial"/>
                      <w:sz w:val="20"/>
                    </w:rPr>
                    <w:t>.</w:t>
                  </w:r>
                </w:p>
              </w:tc>
            </w:tr>
            <w:tr w:rsidR="00884138" w14:paraId="5D52E38C" w14:textId="77777777" w:rsidTr="000C4E15">
              <w:trPr>
                <w:trHeight w:val="440"/>
              </w:trPr>
              <w:tc>
                <w:tcPr>
                  <w:tcW w:w="12290" w:type="dxa"/>
                  <w:shd w:val="clear" w:color="auto" w:fill="auto"/>
                  <w:noWrap/>
                  <w:vAlign w:val="center"/>
                  <w:hideMark/>
                </w:tcPr>
                <w:p w14:paraId="7F5E3CE4" w14:textId="77777777" w:rsidR="00E200D2" w:rsidRPr="00E200D2" w:rsidRDefault="00864359" w:rsidP="00ED20E0">
                  <w:pPr>
                    <w:rPr>
                      <w:rFonts w:ascii="Arial" w:hAnsi="Arial" w:cs="Arial"/>
                      <w:sz w:val="20"/>
                    </w:rPr>
                  </w:pPr>
                  <w:r w:rsidRPr="00E200D2">
                    <w:rPr>
                      <w:rFonts w:ascii="Arial" w:hAnsi="Arial" w:cs="Arial"/>
                      <w:b/>
                      <w:bCs/>
                      <w:sz w:val="20"/>
                    </w:rPr>
                    <w:t>3.</w:t>
                  </w:r>
                  <w:r w:rsidRPr="00E200D2">
                    <w:rPr>
                      <w:rFonts w:ascii="Arial" w:hAnsi="Arial" w:cs="Arial"/>
                      <w:sz w:val="20"/>
                    </w:rPr>
                    <w:t xml:space="preserve"> Utilize Before-After-Mitigation-Impact (BAMI) procedure above to calculate function deltas</w:t>
                  </w:r>
                  <w:r w:rsidR="00687495">
                    <w:rPr>
                      <w:rFonts w:ascii="Arial" w:hAnsi="Arial" w:cs="Arial"/>
                      <w:sz w:val="20"/>
                    </w:rPr>
                    <w:t>.</w:t>
                  </w:r>
                </w:p>
              </w:tc>
            </w:tr>
            <w:tr w:rsidR="00884138" w14:paraId="53D0BE74" w14:textId="77777777" w:rsidTr="000C4E15">
              <w:trPr>
                <w:trHeight w:val="1335"/>
              </w:trPr>
              <w:tc>
                <w:tcPr>
                  <w:tcW w:w="12290" w:type="dxa"/>
                  <w:shd w:val="clear" w:color="auto" w:fill="auto"/>
                  <w:vAlign w:val="center"/>
                  <w:hideMark/>
                </w:tcPr>
                <w:p w14:paraId="4FF06147" w14:textId="77777777" w:rsidR="00E200D2" w:rsidRPr="00E200D2" w:rsidRDefault="00864359" w:rsidP="00ED20E0">
                  <w:pPr>
                    <w:rPr>
                      <w:rFonts w:ascii="Arial" w:hAnsi="Arial" w:cs="Arial"/>
                      <w:sz w:val="20"/>
                    </w:rPr>
                  </w:pPr>
                  <w:r w:rsidRPr="00E200D2">
                    <w:rPr>
                      <w:rFonts w:ascii="Arial" w:hAnsi="Arial" w:cs="Arial"/>
                      <w:b/>
                      <w:bCs/>
                      <w:sz w:val="20"/>
                    </w:rPr>
                    <w:t>4.</w:t>
                  </w:r>
                  <w:r w:rsidRPr="00E200D2">
                    <w:rPr>
                      <w:rFonts w:ascii="Arial" w:hAnsi="Arial" w:cs="Arial"/>
                      <w:sz w:val="20"/>
                    </w:rPr>
                    <w:t xml:space="preserve"> Obtain absolute value (ABS*) of quotient of mitigation-delta over impact-delta for overall score (if method has no overall score, use median of quotients for function categories or individual functions.  *Absolute value is the nonnegative number for any real number, so if your quotient is negative, simply drop the negative sign to get the ABS.  For example: the ABS of -9/3 = 3.</w:t>
                  </w:r>
                </w:p>
              </w:tc>
            </w:tr>
            <w:tr w:rsidR="00884138" w14:paraId="1F65C87F" w14:textId="77777777" w:rsidTr="000C4E15">
              <w:trPr>
                <w:trHeight w:val="705"/>
              </w:trPr>
              <w:tc>
                <w:tcPr>
                  <w:tcW w:w="12290" w:type="dxa"/>
                  <w:shd w:val="clear" w:color="auto" w:fill="auto"/>
                  <w:vAlign w:val="center"/>
                  <w:hideMark/>
                </w:tcPr>
                <w:p w14:paraId="0A2743EE" w14:textId="77777777" w:rsidR="00E200D2" w:rsidRPr="00E200D2" w:rsidRDefault="00864359" w:rsidP="00ED20E0">
                  <w:pPr>
                    <w:rPr>
                      <w:rFonts w:ascii="Arial" w:hAnsi="Arial" w:cs="Arial"/>
                      <w:sz w:val="20"/>
                    </w:rPr>
                  </w:pPr>
                  <w:r w:rsidRPr="00E200D2">
                    <w:rPr>
                      <w:rFonts w:ascii="Arial" w:hAnsi="Arial" w:cs="Arial"/>
                      <w:b/>
                      <w:bCs/>
                      <w:sz w:val="20"/>
                    </w:rPr>
                    <w:t>5.</w:t>
                  </w:r>
                  <w:r w:rsidRPr="00E200D2">
                    <w:rPr>
                      <w:rFonts w:ascii="Arial" w:hAnsi="Arial" w:cs="Arial"/>
                      <w:sz w:val="20"/>
                    </w:rPr>
                    <w:t xml:space="preserve"> To get baseline ratio: If quotient </w:t>
                  </w:r>
                  <w:r>
                    <w:rPr>
                      <w:rFonts w:ascii="Arial" w:hAnsi="Arial" w:cs="Arial"/>
                      <w:sz w:val="20"/>
                    </w:rPr>
                    <w:t xml:space="preserve">(Q) </w:t>
                  </w:r>
                  <w:r w:rsidRPr="00E200D2">
                    <w:rPr>
                      <w:rFonts w:ascii="Arial" w:hAnsi="Arial" w:cs="Arial"/>
                      <w:sz w:val="20"/>
                    </w:rPr>
                    <w:t>is less than 1, baseline ratio = 1/Q : 1; if quotient is greater than 1, baseline ratio = 1 : Q.</w:t>
                  </w:r>
                </w:p>
              </w:tc>
            </w:tr>
            <w:tr w:rsidR="00884138" w14:paraId="301EC2C7" w14:textId="77777777" w:rsidTr="000C4E15">
              <w:trPr>
                <w:trHeight w:val="440"/>
              </w:trPr>
              <w:tc>
                <w:tcPr>
                  <w:tcW w:w="12290" w:type="dxa"/>
                  <w:shd w:val="clear" w:color="auto" w:fill="auto"/>
                  <w:noWrap/>
                  <w:vAlign w:val="center"/>
                  <w:hideMark/>
                </w:tcPr>
                <w:p w14:paraId="1EC96B1C" w14:textId="77777777" w:rsidR="00ED20E0" w:rsidRPr="00E200D2" w:rsidRDefault="00864359" w:rsidP="00ED20E0">
                  <w:pPr>
                    <w:rPr>
                      <w:rFonts w:ascii="Arial" w:hAnsi="Arial" w:cs="Arial"/>
                      <w:sz w:val="20"/>
                    </w:rPr>
                  </w:pPr>
                  <w:r w:rsidRPr="00E200D2">
                    <w:rPr>
                      <w:rFonts w:ascii="Arial" w:hAnsi="Arial" w:cs="Arial"/>
                      <w:b/>
                      <w:bCs/>
                      <w:sz w:val="20"/>
                    </w:rPr>
                    <w:t>6.</w:t>
                  </w:r>
                  <w:r w:rsidRPr="00E200D2">
                    <w:rPr>
                      <w:rFonts w:ascii="Arial" w:hAnsi="Arial" w:cs="Arial"/>
                      <w:sz w:val="20"/>
                    </w:rPr>
                    <w:t xml:space="preserve"> Input Step </w:t>
                  </w:r>
                  <w:r w:rsidR="002B274B">
                    <w:rPr>
                      <w:rFonts w:ascii="Arial" w:hAnsi="Arial" w:cs="Arial"/>
                      <w:sz w:val="20"/>
                    </w:rPr>
                    <w:t>2.b</w:t>
                  </w:r>
                  <w:r w:rsidRPr="00E200D2">
                    <w:rPr>
                      <w:rFonts w:ascii="Arial" w:hAnsi="Arial" w:cs="Arial"/>
                      <w:sz w:val="20"/>
                    </w:rPr>
                    <w:t xml:space="preserve"> baseline ratio into the checklist document</w:t>
                  </w:r>
                  <w:r w:rsidR="00687495">
                    <w:rPr>
                      <w:rFonts w:ascii="Arial" w:hAnsi="Arial" w:cs="Arial"/>
                      <w:sz w:val="20"/>
                    </w:rPr>
                    <w:t>.</w:t>
                  </w:r>
                </w:p>
              </w:tc>
            </w:tr>
          </w:tbl>
          <w:p w14:paraId="27230936" w14:textId="77777777" w:rsidR="00E200D2" w:rsidRPr="00295578" w:rsidRDefault="00E200D2" w:rsidP="00E200D2">
            <w:pPr>
              <w:rPr>
                <w:rFonts w:ascii="Arial" w:hAnsi="Arial" w:cs="Arial"/>
                <w:b/>
                <w:bCs/>
                <w:sz w:val="20"/>
              </w:rPr>
            </w:pPr>
          </w:p>
        </w:tc>
      </w:tr>
      <w:tr w:rsidR="00884138" w14:paraId="1C9C9C00" w14:textId="77777777" w:rsidTr="00FE6B7B">
        <w:trPr>
          <w:trHeight w:val="570"/>
        </w:trPr>
        <w:tc>
          <w:tcPr>
            <w:tcW w:w="14525" w:type="dxa"/>
            <w:gridSpan w:val="11"/>
            <w:tcBorders>
              <w:top w:val="nil"/>
              <w:left w:val="nil"/>
              <w:bottom w:val="nil"/>
              <w:right w:val="nil"/>
            </w:tcBorders>
            <w:shd w:val="clear" w:color="auto" w:fill="auto"/>
            <w:hideMark/>
          </w:tcPr>
          <w:p w14:paraId="5AC6EDC6" w14:textId="77777777" w:rsidR="004A3DA1" w:rsidRPr="00295578" w:rsidRDefault="004A3DA1" w:rsidP="00EF34D8">
            <w:pPr>
              <w:rPr>
                <w:rFonts w:ascii="Arial" w:hAnsi="Arial" w:cs="Arial"/>
                <w:sz w:val="20"/>
              </w:rPr>
            </w:pPr>
          </w:p>
        </w:tc>
      </w:tr>
      <w:tr w:rsidR="00884138" w14:paraId="4BD25898" w14:textId="77777777" w:rsidTr="00FE6B7B">
        <w:trPr>
          <w:trHeight w:val="255"/>
        </w:trPr>
        <w:tc>
          <w:tcPr>
            <w:tcW w:w="14525" w:type="dxa"/>
            <w:gridSpan w:val="11"/>
            <w:tcBorders>
              <w:top w:val="nil"/>
              <w:left w:val="nil"/>
              <w:bottom w:val="nil"/>
              <w:right w:val="nil"/>
            </w:tcBorders>
            <w:shd w:val="clear" w:color="auto" w:fill="auto"/>
            <w:hideMark/>
          </w:tcPr>
          <w:p w14:paraId="3F196206" w14:textId="77777777" w:rsidR="004A3DA1" w:rsidRPr="00295578" w:rsidRDefault="004A3DA1" w:rsidP="00080ECC">
            <w:pPr>
              <w:rPr>
                <w:rFonts w:ascii="Arial" w:hAnsi="Arial" w:cs="Arial"/>
                <w:sz w:val="20"/>
              </w:rPr>
            </w:pPr>
          </w:p>
        </w:tc>
      </w:tr>
    </w:tbl>
    <w:p w14:paraId="5F9DA5F2" w14:textId="77777777" w:rsidR="00A223A1" w:rsidRPr="00D5739C" w:rsidRDefault="00A223A1" w:rsidP="00D5739C">
      <w:pPr>
        <w:rPr>
          <w:sz w:val="20"/>
        </w:rPr>
      </w:pPr>
    </w:p>
    <w:sectPr w:rsidR="00A223A1" w:rsidRPr="00D5739C" w:rsidSect="00D5739C">
      <w:headerReference w:type="default" r:id="rId13"/>
      <w:footerReference w:type="default" r:id="rId14"/>
      <w:pgSz w:w="15840" w:h="12240" w:orient="landscape"/>
      <w:pgMar w:top="720" w:right="720" w:bottom="720" w:left="720" w:header="720" w:footer="4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D6F8F" w14:textId="77777777" w:rsidR="00706C70" w:rsidRDefault="00706C70">
      <w:r>
        <w:separator/>
      </w:r>
    </w:p>
  </w:endnote>
  <w:endnote w:type="continuationSeparator" w:id="0">
    <w:p w14:paraId="2B80F98A" w14:textId="77777777" w:rsidR="00706C70" w:rsidRDefault="0070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Special G2">
    <w:altName w:val="Wingdings 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75C6" w14:textId="588DE080" w:rsidR="00F744DC" w:rsidRDefault="00864359" w:rsidP="00633A51">
    <w:pPr>
      <w:pStyle w:val="Footer"/>
      <w:jc w:val="center"/>
      <w:rPr>
        <w:b/>
        <w:bCs/>
        <w:i/>
        <w:iCs/>
        <w:sz w:val="20"/>
        <w:u w:val="single"/>
      </w:rPr>
    </w:pPr>
    <w:r>
      <w:rPr>
        <w:b/>
        <w:bCs/>
        <w:i/>
        <w:iCs/>
        <w:sz w:val="20"/>
        <w:u w:val="single"/>
      </w:rPr>
      <w:t xml:space="preserve">Current Approved Version:  </w:t>
    </w:r>
    <w:r w:rsidR="00A24DD3">
      <w:rPr>
        <w:b/>
        <w:bCs/>
        <w:i/>
        <w:iCs/>
        <w:sz w:val="20"/>
        <w:u w:val="single"/>
      </w:rPr>
      <w:t>03/05/2021</w:t>
    </w:r>
    <w:r>
      <w:rPr>
        <w:b/>
        <w:bCs/>
        <w:i/>
        <w:iCs/>
        <w:sz w:val="20"/>
        <w:u w:val="single"/>
      </w:rPr>
      <w:t>.  Printed copies are for “Information Only.”  The controlled version resides on the SPD QMS SharePoint Portal.</w:t>
    </w:r>
  </w:p>
  <w:p w14:paraId="5A3900EC" w14:textId="77777777" w:rsidR="00F744DC" w:rsidRDefault="00864359" w:rsidP="00633A51">
    <w:pPr>
      <w:pStyle w:val="Footer"/>
      <w:rPr>
        <w:sz w:val="20"/>
      </w:rPr>
    </w:pPr>
    <w:r>
      <w:rPr>
        <w:sz w:val="20"/>
      </w:rPr>
      <w:t>SPD QMS</w:t>
    </w:r>
    <w:r>
      <w:rPr>
        <w:sz w:val="20"/>
      </w:rPr>
      <w:tab/>
    </w:r>
    <w:r>
      <w:rPr>
        <w:sz w:val="20"/>
      </w:rPr>
      <w:tab/>
    </w:r>
    <w:r w:rsidRPr="00005E3A">
      <w:rPr>
        <w:sz w:val="20"/>
        <w:u w:val="single"/>
      </w:rPr>
      <w:t>12501</w:t>
    </w:r>
    <w:r>
      <w:rPr>
        <w:sz w:val="20"/>
        <w:u w:val="single"/>
      </w:rPr>
      <w:t>.2</w:t>
    </w:r>
    <w:r w:rsidRPr="00005E3A">
      <w:rPr>
        <w:sz w:val="20"/>
        <w:u w:val="single"/>
      </w:rPr>
      <w:t>-SPD</w:t>
    </w:r>
    <w:r>
      <w:rPr>
        <w:sz w:val="20"/>
      </w:rPr>
      <w:t xml:space="preserve"> Regulatory Program – Instructions for Mitigation Ratio Checklist</w:t>
    </w:r>
    <w:r>
      <w:rPr>
        <w:sz w:val="20"/>
      </w:rPr>
      <w:tab/>
    </w:r>
    <w:r>
      <w:rPr>
        <w:sz w:val="20"/>
      </w:rPr>
      <w:tab/>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8E3880">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8E3880">
      <w:rPr>
        <w:rStyle w:val="PageNumber"/>
        <w:noProof/>
        <w:sz w:val="20"/>
      </w:rPr>
      <w:t>1</w:t>
    </w:r>
    <w:r>
      <w:rPr>
        <w:rStyle w:val="PageNumber"/>
        <w:sz w:val="20"/>
      </w:rPr>
      <w:fldChar w:fldCharType="end"/>
    </w:r>
  </w:p>
  <w:p w14:paraId="57E54F53" w14:textId="77777777" w:rsidR="00F744DC" w:rsidRDefault="00F744DC" w:rsidP="00BE6A43">
    <w:pPr>
      <w:pStyle w:val="Footer"/>
      <w:tabs>
        <w:tab w:val="clear" w:pos="4320"/>
        <w:tab w:val="clear" w:pos="8640"/>
      </w:tabs>
      <w:jc w:val="center"/>
      <w:rPr>
        <w:sz w:val="20"/>
      </w:rPr>
    </w:pPr>
  </w:p>
  <w:p w14:paraId="13210B15" w14:textId="77777777" w:rsidR="00F744DC" w:rsidRDefault="00864359" w:rsidP="00D63037">
    <w:pPr>
      <w:pStyle w:val="Footer"/>
      <w:tabs>
        <w:tab w:val="clear" w:pos="4320"/>
        <w:tab w:val="clear" w:pos="8640"/>
      </w:tabs>
      <w:jc w:val="center"/>
      <w:rPr>
        <w:sz w:val="20"/>
      </w:rP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35FF9" w14:textId="77777777" w:rsidR="00706C70" w:rsidRDefault="00706C70">
      <w:r>
        <w:separator/>
      </w:r>
    </w:p>
  </w:footnote>
  <w:footnote w:type="continuationSeparator" w:id="0">
    <w:p w14:paraId="36136EBA" w14:textId="77777777" w:rsidR="00706C70" w:rsidRDefault="0070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0A946" w14:textId="77777777" w:rsidR="00F744DC" w:rsidRDefault="00F744DC" w:rsidP="00F035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362F"/>
    <w:multiLevelType w:val="hybridMultilevel"/>
    <w:tmpl w:val="D8EA1FF0"/>
    <w:lvl w:ilvl="0" w:tplc="6906856A">
      <w:start w:val="1"/>
      <w:numFmt w:val="bullet"/>
      <w:lvlText w:val=""/>
      <w:lvlJc w:val="left"/>
      <w:pPr>
        <w:tabs>
          <w:tab w:val="num" w:pos="1080"/>
        </w:tabs>
        <w:ind w:left="1080" w:hanging="360"/>
      </w:pPr>
      <w:rPr>
        <w:rFonts w:ascii="Times New Roman Special G2" w:hAnsi="Times New Roman Special G2" w:hint="default"/>
      </w:rPr>
    </w:lvl>
    <w:lvl w:ilvl="1" w:tplc="B35A00AA" w:tentative="1">
      <w:start w:val="1"/>
      <w:numFmt w:val="bullet"/>
      <w:lvlText w:val="o"/>
      <w:lvlJc w:val="left"/>
      <w:pPr>
        <w:tabs>
          <w:tab w:val="num" w:pos="-720"/>
        </w:tabs>
        <w:ind w:left="-720" w:hanging="360"/>
      </w:pPr>
      <w:rPr>
        <w:rFonts w:ascii="Courier New" w:hAnsi="Courier New" w:hint="default"/>
      </w:rPr>
    </w:lvl>
    <w:lvl w:ilvl="2" w:tplc="F0F817F4" w:tentative="1">
      <w:start w:val="1"/>
      <w:numFmt w:val="bullet"/>
      <w:lvlText w:val=""/>
      <w:lvlJc w:val="left"/>
      <w:pPr>
        <w:tabs>
          <w:tab w:val="num" w:pos="0"/>
        </w:tabs>
        <w:ind w:left="0" w:hanging="360"/>
      </w:pPr>
      <w:rPr>
        <w:rFonts w:ascii="Wingdings" w:hAnsi="Wingdings" w:hint="default"/>
      </w:rPr>
    </w:lvl>
    <w:lvl w:ilvl="3" w:tplc="3DAAEF82" w:tentative="1">
      <w:start w:val="1"/>
      <w:numFmt w:val="bullet"/>
      <w:lvlText w:val=""/>
      <w:lvlJc w:val="left"/>
      <w:pPr>
        <w:tabs>
          <w:tab w:val="num" w:pos="720"/>
        </w:tabs>
        <w:ind w:left="720" w:hanging="360"/>
      </w:pPr>
      <w:rPr>
        <w:rFonts w:ascii="Symbol" w:hAnsi="Symbol" w:hint="default"/>
      </w:rPr>
    </w:lvl>
    <w:lvl w:ilvl="4" w:tplc="EF6C91F4" w:tentative="1">
      <w:start w:val="1"/>
      <w:numFmt w:val="bullet"/>
      <w:lvlText w:val="o"/>
      <w:lvlJc w:val="left"/>
      <w:pPr>
        <w:tabs>
          <w:tab w:val="num" w:pos="1440"/>
        </w:tabs>
        <w:ind w:left="1440" w:hanging="360"/>
      </w:pPr>
      <w:rPr>
        <w:rFonts w:ascii="Courier New" w:hAnsi="Courier New" w:hint="default"/>
      </w:rPr>
    </w:lvl>
    <w:lvl w:ilvl="5" w:tplc="DF64AC46" w:tentative="1">
      <w:start w:val="1"/>
      <w:numFmt w:val="bullet"/>
      <w:lvlText w:val=""/>
      <w:lvlJc w:val="left"/>
      <w:pPr>
        <w:tabs>
          <w:tab w:val="num" w:pos="2160"/>
        </w:tabs>
        <w:ind w:left="2160" w:hanging="360"/>
      </w:pPr>
      <w:rPr>
        <w:rFonts w:ascii="Wingdings" w:hAnsi="Wingdings" w:hint="default"/>
      </w:rPr>
    </w:lvl>
    <w:lvl w:ilvl="6" w:tplc="8B943572" w:tentative="1">
      <w:start w:val="1"/>
      <w:numFmt w:val="bullet"/>
      <w:lvlText w:val=""/>
      <w:lvlJc w:val="left"/>
      <w:pPr>
        <w:tabs>
          <w:tab w:val="num" w:pos="2880"/>
        </w:tabs>
        <w:ind w:left="2880" w:hanging="360"/>
      </w:pPr>
      <w:rPr>
        <w:rFonts w:ascii="Symbol" w:hAnsi="Symbol" w:hint="default"/>
      </w:rPr>
    </w:lvl>
    <w:lvl w:ilvl="7" w:tplc="B8E23690" w:tentative="1">
      <w:start w:val="1"/>
      <w:numFmt w:val="bullet"/>
      <w:lvlText w:val="o"/>
      <w:lvlJc w:val="left"/>
      <w:pPr>
        <w:tabs>
          <w:tab w:val="num" w:pos="3600"/>
        </w:tabs>
        <w:ind w:left="3600" w:hanging="360"/>
      </w:pPr>
      <w:rPr>
        <w:rFonts w:ascii="Courier New" w:hAnsi="Courier New" w:hint="default"/>
      </w:rPr>
    </w:lvl>
    <w:lvl w:ilvl="8" w:tplc="7C9023FC"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058B56FF"/>
    <w:multiLevelType w:val="multilevel"/>
    <w:tmpl w:val="8B326E20"/>
    <w:lvl w:ilvl="0">
      <w:start w:val="7"/>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 w15:restartNumberingAfterBreak="0">
    <w:nsid w:val="09303939"/>
    <w:multiLevelType w:val="hybridMultilevel"/>
    <w:tmpl w:val="C28292AA"/>
    <w:lvl w:ilvl="0" w:tplc="36001336">
      <w:start w:val="1"/>
      <w:numFmt w:val="lowerLetter"/>
      <w:lvlText w:val="%1."/>
      <w:lvlJc w:val="left"/>
      <w:pPr>
        <w:ind w:left="360" w:hanging="360"/>
      </w:pPr>
      <w:rPr>
        <w:rFonts w:hint="default"/>
      </w:rPr>
    </w:lvl>
    <w:lvl w:ilvl="1" w:tplc="6D26BAB0" w:tentative="1">
      <w:start w:val="1"/>
      <w:numFmt w:val="lowerLetter"/>
      <w:lvlText w:val="%2."/>
      <w:lvlJc w:val="left"/>
      <w:pPr>
        <w:ind w:left="1080" w:hanging="360"/>
      </w:pPr>
    </w:lvl>
    <w:lvl w:ilvl="2" w:tplc="7A6ABB08" w:tentative="1">
      <w:start w:val="1"/>
      <w:numFmt w:val="lowerRoman"/>
      <w:lvlText w:val="%3."/>
      <w:lvlJc w:val="right"/>
      <w:pPr>
        <w:ind w:left="1800" w:hanging="180"/>
      </w:pPr>
    </w:lvl>
    <w:lvl w:ilvl="3" w:tplc="BA82B67E" w:tentative="1">
      <w:start w:val="1"/>
      <w:numFmt w:val="decimal"/>
      <w:lvlText w:val="%4."/>
      <w:lvlJc w:val="left"/>
      <w:pPr>
        <w:ind w:left="2520" w:hanging="360"/>
      </w:pPr>
    </w:lvl>
    <w:lvl w:ilvl="4" w:tplc="731C5C68" w:tentative="1">
      <w:start w:val="1"/>
      <w:numFmt w:val="lowerLetter"/>
      <w:lvlText w:val="%5."/>
      <w:lvlJc w:val="left"/>
      <w:pPr>
        <w:ind w:left="3240" w:hanging="360"/>
      </w:pPr>
    </w:lvl>
    <w:lvl w:ilvl="5" w:tplc="8DE614E8" w:tentative="1">
      <w:start w:val="1"/>
      <w:numFmt w:val="lowerRoman"/>
      <w:lvlText w:val="%6."/>
      <w:lvlJc w:val="right"/>
      <w:pPr>
        <w:ind w:left="3960" w:hanging="180"/>
      </w:pPr>
    </w:lvl>
    <w:lvl w:ilvl="6" w:tplc="8A4029F4" w:tentative="1">
      <w:start w:val="1"/>
      <w:numFmt w:val="decimal"/>
      <w:lvlText w:val="%7."/>
      <w:lvlJc w:val="left"/>
      <w:pPr>
        <w:ind w:left="4680" w:hanging="360"/>
      </w:pPr>
    </w:lvl>
    <w:lvl w:ilvl="7" w:tplc="D452F7A8" w:tentative="1">
      <w:start w:val="1"/>
      <w:numFmt w:val="lowerLetter"/>
      <w:lvlText w:val="%8."/>
      <w:lvlJc w:val="left"/>
      <w:pPr>
        <w:ind w:left="5400" w:hanging="360"/>
      </w:pPr>
    </w:lvl>
    <w:lvl w:ilvl="8" w:tplc="82EE57AE" w:tentative="1">
      <w:start w:val="1"/>
      <w:numFmt w:val="lowerRoman"/>
      <w:lvlText w:val="%9."/>
      <w:lvlJc w:val="right"/>
      <w:pPr>
        <w:ind w:left="6120" w:hanging="180"/>
      </w:pPr>
    </w:lvl>
  </w:abstractNum>
  <w:abstractNum w:abstractNumId="3" w15:restartNumberingAfterBreak="0">
    <w:nsid w:val="096351BF"/>
    <w:multiLevelType w:val="hybridMultilevel"/>
    <w:tmpl w:val="739A3F30"/>
    <w:lvl w:ilvl="0" w:tplc="10B2DE4E">
      <w:start w:val="1"/>
      <w:numFmt w:val="lowerLetter"/>
      <w:lvlText w:val="%1."/>
      <w:lvlJc w:val="left"/>
      <w:pPr>
        <w:ind w:left="720" w:hanging="360"/>
      </w:pPr>
      <w:rPr>
        <w:rFonts w:hint="default"/>
      </w:rPr>
    </w:lvl>
    <w:lvl w:ilvl="1" w:tplc="F1AE6542" w:tentative="1">
      <w:start w:val="1"/>
      <w:numFmt w:val="lowerLetter"/>
      <w:lvlText w:val="%2."/>
      <w:lvlJc w:val="left"/>
      <w:pPr>
        <w:ind w:left="1440" w:hanging="360"/>
      </w:pPr>
    </w:lvl>
    <w:lvl w:ilvl="2" w:tplc="329AAD6C" w:tentative="1">
      <w:start w:val="1"/>
      <w:numFmt w:val="lowerRoman"/>
      <w:lvlText w:val="%3."/>
      <w:lvlJc w:val="right"/>
      <w:pPr>
        <w:ind w:left="2160" w:hanging="180"/>
      </w:pPr>
    </w:lvl>
    <w:lvl w:ilvl="3" w:tplc="BD8AE6BC" w:tentative="1">
      <w:start w:val="1"/>
      <w:numFmt w:val="decimal"/>
      <w:lvlText w:val="%4."/>
      <w:lvlJc w:val="left"/>
      <w:pPr>
        <w:ind w:left="2880" w:hanging="360"/>
      </w:pPr>
    </w:lvl>
    <w:lvl w:ilvl="4" w:tplc="4BFA0C8E" w:tentative="1">
      <w:start w:val="1"/>
      <w:numFmt w:val="lowerLetter"/>
      <w:lvlText w:val="%5."/>
      <w:lvlJc w:val="left"/>
      <w:pPr>
        <w:ind w:left="3600" w:hanging="360"/>
      </w:pPr>
    </w:lvl>
    <w:lvl w:ilvl="5" w:tplc="1424F760" w:tentative="1">
      <w:start w:val="1"/>
      <w:numFmt w:val="lowerRoman"/>
      <w:lvlText w:val="%6."/>
      <w:lvlJc w:val="right"/>
      <w:pPr>
        <w:ind w:left="4320" w:hanging="180"/>
      </w:pPr>
    </w:lvl>
    <w:lvl w:ilvl="6" w:tplc="B770D736" w:tentative="1">
      <w:start w:val="1"/>
      <w:numFmt w:val="decimal"/>
      <w:lvlText w:val="%7."/>
      <w:lvlJc w:val="left"/>
      <w:pPr>
        <w:ind w:left="5040" w:hanging="360"/>
      </w:pPr>
    </w:lvl>
    <w:lvl w:ilvl="7" w:tplc="EE303668" w:tentative="1">
      <w:start w:val="1"/>
      <w:numFmt w:val="lowerLetter"/>
      <w:lvlText w:val="%8."/>
      <w:lvlJc w:val="left"/>
      <w:pPr>
        <w:ind w:left="5760" w:hanging="360"/>
      </w:pPr>
    </w:lvl>
    <w:lvl w:ilvl="8" w:tplc="839A47AE" w:tentative="1">
      <w:start w:val="1"/>
      <w:numFmt w:val="lowerRoman"/>
      <w:lvlText w:val="%9."/>
      <w:lvlJc w:val="right"/>
      <w:pPr>
        <w:ind w:left="6480" w:hanging="180"/>
      </w:pPr>
    </w:lvl>
  </w:abstractNum>
  <w:abstractNum w:abstractNumId="4" w15:restartNumberingAfterBreak="0">
    <w:nsid w:val="097278BF"/>
    <w:multiLevelType w:val="singleLevel"/>
    <w:tmpl w:val="240E797E"/>
    <w:lvl w:ilvl="0">
      <w:start w:val="1"/>
      <w:numFmt w:val="lowerLetter"/>
      <w:lvlText w:val="%1."/>
      <w:lvlJc w:val="left"/>
      <w:pPr>
        <w:tabs>
          <w:tab w:val="num" w:pos="1800"/>
        </w:tabs>
        <w:ind w:left="1800" w:hanging="360"/>
      </w:pPr>
      <w:rPr>
        <w:rFonts w:hint="default"/>
      </w:rPr>
    </w:lvl>
  </w:abstractNum>
  <w:abstractNum w:abstractNumId="5" w15:restartNumberingAfterBreak="0">
    <w:nsid w:val="0AE2332E"/>
    <w:multiLevelType w:val="multilevel"/>
    <w:tmpl w:val="4D58B2BC"/>
    <w:lvl w:ilvl="0">
      <w:start w:val="7"/>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3B07E34"/>
    <w:multiLevelType w:val="multilevel"/>
    <w:tmpl w:val="CBF056C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50765E6"/>
    <w:multiLevelType w:val="hybridMultilevel"/>
    <w:tmpl w:val="0E985866"/>
    <w:lvl w:ilvl="0" w:tplc="DF88037A">
      <w:start w:val="1"/>
      <w:numFmt w:val="bullet"/>
      <w:lvlText w:val=""/>
      <w:lvlJc w:val="left"/>
      <w:pPr>
        <w:tabs>
          <w:tab w:val="num" w:pos="360"/>
        </w:tabs>
        <w:ind w:left="0" w:firstLine="0"/>
      </w:pPr>
      <w:rPr>
        <w:rFonts w:ascii="Symbol" w:hAnsi="Symbol" w:hint="default"/>
      </w:rPr>
    </w:lvl>
    <w:lvl w:ilvl="1" w:tplc="C4104058" w:tentative="1">
      <w:start w:val="1"/>
      <w:numFmt w:val="bullet"/>
      <w:lvlText w:val="o"/>
      <w:lvlJc w:val="left"/>
      <w:pPr>
        <w:tabs>
          <w:tab w:val="num" w:pos="1440"/>
        </w:tabs>
        <w:ind w:left="1440" w:hanging="360"/>
      </w:pPr>
      <w:rPr>
        <w:rFonts w:ascii="Courier New" w:hAnsi="Courier New" w:hint="default"/>
      </w:rPr>
    </w:lvl>
    <w:lvl w:ilvl="2" w:tplc="C41C0418" w:tentative="1">
      <w:start w:val="1"/>
      <w:numFmt w:val="bullet"/>
      <w:lvlText w:val=""/>
      <w:lvlJc w:val="left"/>
      <w:pPr>
        <w:tabs>
          <w:tab w:val="num" w:pos="2160"/>
        </w:tabs>
        <w:ind w:left="2160" w:hanging="360"/>
      </w:pPr>
      <w:rPr>
        <w:rFonts w:ascii="Wingdings" w:hAnsi="Wingdings" w:hint="default"/>
      </w:rPr>
    </w:lvl>
    <w:lvl w:ilvl="3" w:tplc="788CFB02" w:tentative="1">
      <w:start w:val="1"/>
      <w:numFmt w:val="bullet"/>
      <w:lvlText w:val=""/>
      <w:lvlJc w:val="left"/>
      <w:pPr>
        <w:tabs>
          <w:tab w:val="num" w:pos="2880"/>
        </w:tabs>
        <w:ind w:left="2880" w:hanging="360"/>
      </w:pPr>
      <w:rPr>
        <w:rFonts w:ascii="Symbol" w:hAnsi="Symbol" w:hint="default"/>
      </w:rPr>
    </w:lvl>
    <w:lvl w:ilvl="4" w:tplc="2078E3EE" w:tentative="1">
      <w:start w:val="1"/>
      <w:numFmt w:val="bullet"/>
      <w:lvlText w:val="o"/>
      <w:lvlJc w:val="left"/>
      <w:pPr>
        <w:tabs>
          <w:tab w:val="num" w:pos="3600"/>
        </w:tabs>
        <w:ind w:left="3600" w:hanging="360"/>
      </w:pPr>
      <w:rPr>
        <w:rFonts w:ascii="Courier New" w:hAnsi="Courier New" w:hint="default"/>
      </w:rPr>
    </w:lvl>
    <w:lvl w:ilvl="5" w:tplc="D6B0DC96" w:tentative="1">
      <w:start w:val="1"/>
      <w:numFmt w:val="bullet"/>
      <w:lvlText w:val=""/>
      <w:lvlJc w:val="left"/>
      <w:pPr>
        <w:tabs>
          <w:tab w:val="num" w:pos="4320"/>
        </w:tabs>
        <w:ind w:left="4320" w:hanging="360"/>
      </w:pPr>
      <w:rPr>
        <w:rFonts w:ascii="Wingdings" w:hAnsi="Wingdings" w:hint="default"/>
      </w:rPr>
    </w:lvl>
    <w:lvl w:ilvl="6" w:tplc="FE163928" w:tentative="1">
      <w:start w:val="1"/>
      <w:numFmt w:val="bullet"/>
      <w:lvlText w:val=""/>
      <w:lvlJc w:val="left"/>
      <w:pPr>
        <w:tabs>
          <w:tab w:val="num" w:pos="5040"/>
        </w:tabs>
        <w:ind w:left="5040" w:hanging="360"/>
      </w:pPr>
      <w:rPr>
        <w:rFonts w:ascii="Symbol" w:hAnsi="Symbol" w:hint="default"/>
      </w:rPr>
    </w:lvl>
    <w:lvl w:ilvl="7" w:tplc="2CB20526" w:tentative="1">
      <w:start w:val="1"/>
      <w:numFmt w:val="bullet"/>
      <w:lvlText w:val="o"/>
      <w:lvlJc w:val="left"/>
      <w:pPr>
        <w:tabs>
          <w:tab w:val="num" w:pos="5760"/>
        </w:tabs>
        <w:ind w:left="5760" w:hanging="360"/>
      </w:pPr>
      <w:rPr>
        <w:rFonts w:ascii="Courier New" w:hAnsi="Courier New" w:hint="default"/>
      </w:rPr>
    </w:lvl>
    <w:lvl w:ilvl="8" w:tplc="D05861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41D31"/>
    <w:multiLevelType w:val="multilevel"/>
    <w:tmpl w:val="1F36D4D6"/>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8745561"/>
    <w:multiLevelType w:val="multilevel"/>
    <w:tmpl w:val="84B81EF4"/>
    <w:lvl w:ilvl="0">
      <w:start w:val="7"/>
      <w:numFmt w:val="decimal"/>
      <w:lvlText w:val="%1"/>
      <w:lvlJc w:val="left"/>
      <w:pPr>
        <w:ind w:left="360" w:hanging="360"/>
      </w:pPr>
      <w:rPr>
        <w:rFonts w:hint="default"/>
        <w:b/>
      </w:rPr>
    </w:lvl>
    <w:lvl w:ilvl="1">
      <w:start w:val="6"/>
      <w:numFmt w:val="decimal"/>
      <w:lvlText w:val="%1.%2"/>
      <w:lvlJc w:val="left"/>
      <w:pPr>
        <w:ind w:left="1650" w:hanging="360"/>
      </w:pPr>
      <w:rPr>
        <w:rFonts w:hint="default"/>
        <w:b w:val="0"/>
      </w:rPr>
    </w:lvl>
    <w:lvl w:ilvl="2">
      <w:start w:val="1"/>
      <w:numFmt w:val="decimal"/>
      <w:lvlText w:val="%1.%2.%3"/>
      <w:lvlJc w:val="left"/>
      <w:pPr>
        <w:ind w:left="3300" w:hanging="720"/>
      </w:pPr>
      <w:rPr>
        <w:rFonts w:hint="default"/>
        <w:b/>
      </w:rPr>
    </w:lvl>
    <w:lvl w:ilvl="3">
      <w:start w:val="1"/>
      <w:numFmt w:val="decimal"/>
      <w:lvlText w:val="%1.%2.%3.%4"/>
      <w:lvlJc w:val="left"/>
      <w:pPr>
        <w:ind w:left="4590" w:hanging="720"/>
      </w:pPr>
      <w:rPr>
        <w:rFonts w:hint="default"/>
        <w:b/>
      </w:rPr>
    </w:lvl>
    <w:lvl w:ilvl="4">
      <w:start w:val="1"/>
      <w:numFmt w:val="decimal"/>
      <w:lvlText w:val="%1.%2.%3.%4.%5"/>
      <w:lvlJc w:val="left"/>
      <w:pPr>
        <w:ind w:left="6240" w:hanging="1080"/>
      </w:pPr>
      <w:rPr>
        <w:rFonts w:hint="default"/>
        <w:b/>
      </w:rPr>
    </w:lvl>
    <w:lvl w:ilvl="5">
      <w:start w:val="1"/>
      <w:numFmt w:val="decimal"/>
      <w:lvlText w:val="%1.%2.%3.%4.%5.%6"/>
      <w:lvlJc w:val="left"/>
      <w:pPr>
        <w:ind w:left="7530" w:hanging="1080"/>
      </w:pPr>
      <w:rPr>
        <w:rFonts w:hint="default"/>
        <w:b/>
      </w:rPr>
    </w:lvl>
    <w:lvl w:ilvl="6">
      <w:start w:val="1"/>
      <w:numFmt w:val="decimal"/>
      <w:lvlText w:val="%1.%2.%3.%4.%5.%6.%7"/>
      <w:lvlJc w:val="left"/>
      <w:pPr>
        <w:ind w:left="9180" w:hanging="1440"/>
      </w:pPr>
      <w:rPr>
        <w:rFonts w:hint="default"/>
        <w:b/>
      </w:rPr>
    </w:lvl>
    <w:lvl w:ilvl="7">
      <w:start w:val="1"/>
      <w:numFmt w:val="decimal"/>
      <w:lvlText w:val="%1.%2.%3.%4.%5.%6.%7.%8"/>
      <w:lvlJc w:val="left"/>
      <w:pPr>
        <w:ind w:left="10470" w:hanging="1440"/>
      </w:pPr>
      <w:rPr>
        <w:rFonts w:hint="default"/>
        <w:b/>
      </w:rPr>
    </w:lvl>
    <w:lvl w:ilvl="8">
      <w:start w:val="1"/>
      <w:numFmt w:val="decimal"/>
      <w:lvlText w:val="%1.%2.%3.%4.%5.%6.%7.%8.%9"/>
      <w:lvlJc w:val="left"/>
      <w:pPr>
        <w:ind w:left="12120" w:hanging="1800"/>
      </w:pPr>
      <w:rPr>
        <w:rFonts w:hint="default"/>
        <w:b/>
      </w:rPr>
    </w:lvl>
  </w:abstractNum>
  <w:abstractNum w:abstractNumId="10" w15:restartNumberingAfterBreak="0">
    <w:nsid w:val="18AD51D0"/>
    <w:multiLevelType w:val="multilevel"/>
    <w:tmpl w:val="9DB6C63E"/>
    <w:lvl w:ilvl="0">
      <w:start w:val="10"/>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16A1F1B"/>
    <w:multiLevelType w:val="multilevel"/>
    <w:tmpl w:val="FEC6ACE8"/>
    <w:lvl w:ilvl="0">
      <w:start w:val="6"/>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2" w15:restartNumberingAfterBreak="0">
    <w:nsid w:val="29694B57"/>
    <w:multiLevelType w:val="hybridMultilevel"/>
    <w:tmpl w:val="21C4CD4E"/>
    <w:lvl w:ilvl="0" w:tplc="940AAA9C">
      <w:start w:val="1"/>
      <w:numFmt w:val="bullet"/>
      <w:lvlText w:val=""/>
      <w:lvlJc w:val="left"/>
      <w:pPr>
        <w:tabs>
          <w:tab w:val="num" w:pos="360"/>
        </w:tabs>
        <w:ind w:left="0" w:firstLine="0"/>
      </w:pPr>
      <w:rPr>
        <w:rFonts w:ascii="Symbol" w:hAnsi="Symbol" w:hint="default"/>
      </w:rPr>
    </w:lvl>
    <w:lvl w:ilvl="1" w:tplc="D576CAC6">
      <w:start w:val="1"/>
      <w:numFmt w:val="bullet"/>
      <w:lvlText w:val=""/>
      <w:lvlJc w:val="left"/>
      <w:pPr>
        <w:tabs>
          <w:tab w:val="num" w:pos="720"/>
        </w:tabs>
        <w:ind w:left="0" w:firstLine="360"/>
      </w:pPr>
      <w:rPr>
        <w:rFonts w:ascii="Wingdings" w:hAnsi="Wingdings" w:hint="default"/>
      </w:rPr>
    </w:lvl>
    <w:lvl w:ilvl="2" w:tplc="9992F868" w:tentative="1">
      <w:start w:val="1"/>
      <w:numFmt w:val="bullet"/>
      <w:lvlText w:val=""/>
      <w:lvlJc w:val="left"/>
      <w:pPr>
        <w:tabs>
          <w:tab w:val="num" w:pos="2160"/>
        </w:tabs>
        <w:ind w:left="2160" w:hanging="360"/>
      </w:pPr>
      <w:rPr>
        <w:rFonts w:ascii="Wingdings" w:hAnsi="Wingdings" w:hint="default"/>
      </w:rPr>
    </w:lvl>
    <w:lvl w:ilvl="3" w:tplc="383A7C7A" w:tentative="1">
      <w:start w:val="1"/>
      <w:numFmt w:val="bullet"/>
      <w:lvlText w:val=""/>
      <w:lvlJc w:val="left"/>
      <w:pPr>
        <w:tabs>
          <w:tab w:val="num" w:pos="2880"/>
        </w:tabs>
        <w:ind w:left="2880" w:hanging="360"/>
      </w:pPr>
      <w:rPr>
        <w:rFonts w:ascii="Symbol" w:hAnsi="Symbol" w:hint="default"/>
      </w:rPr>
    </w:lvl>
    <w:lvl w:ilvl="4" w:tplc="EB54A256" w:tentative="1">
      <w:start w:val="1"/>
      <w:numFmt w:val="bullet"/>
      <w:lvlText w:val="o"/>
      <w:lvlJc w:val="left"/>
      <w:pPr>
        <w:tabs>
          <w:tab w:val="num" w:pos="3600"/>
        </w:tabs>
        <w:ind w:left="3600" w:hanging="360"/>
      </w:pPr>
      <w:rPr>
        <w:rFonts w:ascii="Courier New" w:hAnsi="Courier New" w:hint="default"/>
      </w:rPr>
    </w:lvl>
    <w:lvl w:ilvl="5" w:tplc="58B46952" w:tentative="1">
      <w:start w:val="1"/>
      <w:numFmt w:val="bullet"/>
      <w:lvlText w:val=""/>
      <w:lvlJc w:val="left"/>
      <w:pPr>
        <w:tabs>
          <w:tab w:val="num" w:pos="4320"/>
        </w:tabs>
        <w:ind w:left="4320" w:hanging="360"/>
      </w:pPr>
      <w:rPr>
        <w:rFonts w:ascii="Wingdings" w:hAnsi="Wingdings" w:hint="default"/>
      </w:rPr>
    </w:lvl>
    <w:lvl w:ilvl="6" w:tplc="0A0E3C06" w:tentative="1">
      <w:start w:val="1"/>
      <w:numFmt w:val="bullet"/>
      <w:lvlText w:val=""/>
      <w:lvlJc w:val="left"/>
      <w:pPr>
        <w:tabs>
          <w:tab w:val="num" w:pos="5040"/>
        </w:tabs>
        <w:ind w:left="5040" w:hanging="360"/>
      </w:pPr>
      <w:rPr>
        <w:rFonts w:ascii="Symbol" w:hAnsi="Symbol" w:hint="default"/>
      </w:rPr>
    </w:lvl>
    <w:lvl w:ilvl="7" w:tplc="3638929E" w:tentative="1">
      <w:start w:val="1"/>
      <w:numFmt w:val="bullet"/>
      <w:lvlText w:val="o"/>
      <w:lvlJc w:val="left"/>
      <w:pPr>
        <w:tabs>
          <w:tab w:val="num" w:pos="5760"/>
        </w:tabs>
        <w:ind w:left="5760" w:hanging="360"/>
      </w:pPr>
      <w:rPr>
        <w:rFonts w:ascii="Courier New" w:hAnsi="Courier New" w:hint="default"/>
      </w:rPr>
    </w:lvl>
    <w:lvl w:ilvl="8" w:tplc="2B4212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975C3"/>
    <w:multiLevelType w:val="singleLevel"/>
    <w:tmpl w:val="34646CCC"/>
    <w:lvl w:ilvl="0">
      <w:start w:val="1"/>
      <w:numFmt w:val="lowerLetter"/>
      <w:lvlText w:val="%1."/>
      <w:lvlJc w:val="left"/>
      <w:pPr>
        <w:tabs>
          <w:tab w:val="num" w:pos="720"/>
        </w:tabs>
        <w:ind w:left="720" w:hanging="360"/>
      </w:pPr>
      <w:rPr>
        <w:rFonts w:hint="default"/>
      </w:rPr>
    </w:lvl>
  </w:abstractNum>
  <w:abstractNum w:abstractNumId="14" w15:restartNumberingAfterBreak="0">
    <w:nsid w:val="2B3A1057"/>
    <w:multiLevelType w:val="hybridMultilevel"/>
    <w:tmpl w:val="13E8EE9C"/>
    <w:lvl w:ilvl="0" w:tplc="ED00D49A">
      <w:start w:val="1"/>
      <w:numFmt w:val="bullet"/>
      <w:lvlText w:val=""/>
      <w:lvlJc w:val="left"/>
      <w:pPr>
        <w:tabs>
          <w:tab w:val="num" w:pos="1080"/>
        </w:tabs>
        <w:ind w:left="1080" w:hanging="360"/>
      </w:pPr>
      <w:rPr>
        <w:rFonts w:ascii="Times New Roman Special G2" w:hAnsi="Times New Roman Special G2" w:hint="default"/>
      </w:rPr>
    </w:lvl>
    <w:lvl w:ilvl="1" w:tplc="B7BE7AE2" w:tentative="1">
      <w:start w:val="1"/>
      <w:numFmt w:val="lowerLetter"/>
      <w:lvlText w:val="%2."/>
      <w:lvlJc w:val="left"/>
      <w:pPr>
        <w:tabs>
          <w:tab w:val="num" w:pos="1800"/>
        </w:tabs>
        <w:ind w:left="1800" w:hanging="360"/>
      </w:pPr>
    </w:lvl>
    <w:lvl w:ilvl="2" w:tplc="CA5A57A4" w:tentative="1">
      <w:start w:val="1"/>
      <w:numFmt w:val="lowerRoman"/>
      <w:lvlText w:val="%3."/>
      <w:lvlJc w:val="right"/>
      <w:pPr>
        <w:tabs>
          <w:tab w:val="num" w:pos="2520"/>
        </w:tabs>
        <w:ind w:left="2520" w:hanging="180"/>
      </w:pPr>
    </w:lvl>
    <w:lvl w:ilvl="3" w:tplc="A3FA5300" w:tentative="1">
      <w:start w:val="1"/>
      <w:numFmt w:val="decimal"/>
      <w:lvlText w:val="%4."/>
      <w:lvlJc w:val="left"/>
      <w:pPr>
        <w:tabs>
          <w:tab w:val="num" w:pos="3240"/>
        </w:tabs>
        <w:ind w:left="3240" w:hanging="360"/>
      </w:pPr>
    </w:lvl>
    <w:lvl w:ilvl="4" w:tplc="B17C6F76" w:tentative="1">
      <w:start w:val="1"/>
      <w:numFmt w:val="lowerLetter"/>
      <w:lvlText w:val="%5."/>
      <w:lvlJc w:val="left"/>
      <w:pPr>
        <w:tabs>
          <w:tab w:val="num" w:pos="3960"/>
        </w:tabs>
        <w:ind w:left="3960" w:hanging="360"/>
      </w:pPr>
    </w:lvl>
    <w:lvl w:ilvl="5" w:tplc="7ECCC1AC" w:tentative="1">
      <w:start w:val="1"/>
      <w:numFmt w:val="lowerRoman"/>
      <w:lvlText w:val="%6."/>
      <w:lvlJc w:val="right"/>
      <w:pPr>
        <w:tabs>
          <w:tab w:val="num" w:pos="4680"/>
        </w:tabs>
        <w:ind w:left="4680" w:hanging="180"/>
      </w:pPr>
    </w:lvl>
    <w:lvl w:ilvl="6" w:tplc="6C903F30" w:tentative="1">
      <w:start w:val="1"/>
      <w:numFmt w:val="decimal"/>
      <w:lvlText w:val="%7."/>
      <w:lvlJc w:val="left"/>
      <w:pPr>
        <w:tabs>
          <w:tab w:val="num" w:pos="5400"/>
        </w:tabs>
        <w:ind w:left="5400" w:hanging="360"/>
      </w:pPr>
    </w:lvl>
    <w:lvl w:ilvl="7" w:tplc="87183EE6" w:tentative="1">
      <w:start w:val="1"/>
      <w:numFmt w:val="lowerLetter"/>
      <w:lvlText w:val="%8."/>
      <w:lvlJc w:val="left"/>
      <w:pPr>
        <w:tabs>
          <w:tab w:val="num" w:pos="6120"/>
        </w:tabs>
        <w:ind w:left="6120" w:hanging="360"/>
      </w:pPr>
    </w:lvl>
    <w:lvl w:ilvl="8" w:tplc="8BD29332" w:tentative="1">
      <w:start w:val="1"/>
      <w:numFmt w:val="lowerRoman"/>
      <w:lvlText w:val="%9."/>
      <w:lvlJc w:val="right"/>
      <w:pPr>
        <w:tabs>
          <w:tab w:val="num" w:pos="6840"/>
        </w:tabs>
        <w:ind w:left="6840" w:hanging="180"/>
      </w:pPr>
    </w:lvl>
  </w:abstractNum>
  <w:abstractNum w:abstractNumId="15" w15:restartNumberingAfterBreak="0">
    <w:nsid w:val="2F9F1C28"/>
    <w:multiLevelType w:val="multilevel"/>
    <w:tmpl w:val="C518A87C"/>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302F2F5D"/>
    <w:multiLevelType w:val="hybridMultilevel"/>
    <w:tmpl w:val="6B46E8A6"/>
    <w:lvl w:ilvl="0" w:tplc="2110B970">
      <w:start w:val="1"/>
      <w:numFmt w:val="lowerLetter"/>
      <w:lvlText w:val="%1."/>
      <w:lvlJc w:val="left"/>
      <w:pPr>
        <w:ind w:left="720" w:hanging="360"/>
      </w:pPr>
      <w:rPr>
        <w:rFonts w:hint="default"/>
      </w:rPr>
    </w:lvl>
    <w:lvl w:ilvl="1" w:tplc="B2224B16" w:tentative="1">
      <w:start w:val="1"/>
      <w:numFmt w:val="lowerLetter"/>
      <w:lvlText w:val="%2."/>
      <w:lvlJc w:val="left"/>
      <w:pPr>
        <w:ind w:left="1440" w:hanging="360"/>
      </w:pPr>
    </w:lvl>
    <w:lvl w:ilvl="2" w:tplc="F760E6D2" w:tentative="1">
      <w:start w:val="1"/>
      <w:numFmt w:val="lowerRoman"/>
      <w:lvlText w:val="%3."/>
      <w:lvlJc w:val="right"/>
      <w:pPr>
        <w:ind w:left="2160" w:hanging="180"/>
      </w:pPr>
    </w:lvl>
    <w:lvl w:ilvl="3" w:tplc="B6AC7514" w:tentative="1">
      <w:start w:val="1"/>
      <w:numFmt w:val="decimal"/>
      <w:lvlText w:val="%4."/>
      <w:lvlJc w:val="left"/>
      <w:pPr>
        <w:ind w:left="2880" w:hanging="360"/>
      </w:pPr>
    </w:lvl>
    <w:lvl w:ilvl="4" w:tplc="1A00DB54" w:tentative="1">
      <w:start w:val="1"/>
      <w:numFmt w:val="lowerLetter"/>
      <w:lvlText w:val="%5."/>
      <w:lvlJc w:val="left"/>
      <w:pPr>
        <w:ind w:left="3600" w:hanging="360"/>
      </w:pPr>
    </w:lvl>
    <w:lvl w:ilvl="5" w:tplc="A5D0934A" w:tentative="1">
      <w:start w:val="1"/>
      <w:numFmt w:val="lowerRoman"/>
      <w:lvlText w:val="%6."/>
      <w:lvlJc w:val="right"/>
      <w:pPr>
        <w:ind w:left="4320" w:hanging="180"/>
      </w:pPr>
    </w:lvl>
    <w:lvl w:ilvl="6" w:tplc="14602A8C" w:tentative="1">
      <w:start w:val="1"/>
      <w:numFmt w:val="decimal"/>
      <w:lvlText w:val="%7."/>
      <w:lvlJc w:val="left"/>
      <w:pPr>
        <w:ind w:left="5040" w:hanging="360"/>
      </w:pPr>
    </w:lvl>
    <w:lvl w:ilvl="7" w:tplc="CC264CB6" w:tentative="1">
      <w:start w:val="1"/>
      <w:numFmt w:val="lowerLetter"/>
      <w:lvlText w:val="%8."/>
      <w:lvlJc w:val="left"/>
      <w:pPr>
        <w:ind w:left="5760" w:hanging="360"/>
      </w:pPr>
    </w:lvl>
    <w:lvl w:ilvl="8" w:tplc="35F2FF92" w:tentative="1">
      <w:start w:val="1"/>
      <w:numFmt w:val="lowerRoman"/>
      <w:lvlText w:val="%9."/>
      <w:lvlJc w:val="right"/>
      <w:pPr>
        <w:ind w:left="6480" w:hanging="180"/>
      </w:pPr>
    </w:lvl>
  </w:abstractNum>
  <w:abstractNum w:abstractNumId="17" w15:restartNumberingAfterBreak="0">
    <w:nsid w:val="309334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D62E98"/>
    <w:multiLevelType w:val="multilevel"/>
    <w:tmpl w:val="4EB61AFA"/>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31EB437A"/>
    <w:multiLevelType w:val="singleLevel"/>
    <w:tmpl w:val="9FD67A96"/>
    <w:lvl w:ilvl="0">
      <w:start w:val="1"/>
      <w:numFmt w:val="lowerLetter"/>
      <w:lvlText w:val="%1."/>
      <w:lvlJc w:val="left"/>
      <w:pPr>
        <w:tabs>
          <w:tab w:val="num" w:pos="1080"/>
        </w:tabs>
        <w:ind w:left="1080" w:hanging="360"/>
      </w:pPr>
      <w:rPr>
        <w:rFonts w:hint="default"/>
      </w:rPr>
    </w:lvl>
  </w:abstractNum>
  <w:abstractNum w:abstractNumId="20" w15:restartNumberingAfterBreak="0">
    <w:nsid w:val="31F259D6"/>
    <w:multiLevelType w:val="multilevel"/>
    <w:tmpl w:val="51522808"/>
    <w:lvl w:ilvl="0">
      <w:start w:val="7"/>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1368"/>
        </w:tabs>
        <w:ind w:left="180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3CA0A31"/>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79E6EA6"/>
    <w:multiLevelType w:val="hybridMultilevel"/>
    <w:tmpl w:val="C28292AA"/>
    <w:lvl w:ilvl="0" w:tplc="20D2749C">
      <w:start w:val="1"/>
      <w:numFmt w:val="lowerLetter"/>
      <w:lvlText w:val="%1."/>
      <w:lvlJc w:val="left"/>
      <w:pPr>
        <w:ind w:left="360" w:hanging="360"/>
      </w:pPr>
      <w:rPr>
        <w:rFonts w:hint="default"/>
      </w:rPr>
    </w:lvl>
    <w:lvl w:ilvl="1" w:tplc="162AA4C8" w:tentative="1">
      <w:start w:val="1"/>
      <w:numFmt w:val="lowerLetter"/>
      <w:lvlText w:val="%2."/>
      <w:lvlJc w:val="left"/>
      <w:pPr>
        <w:ind w:left="1080" w:hanging="360"/>
      </w:pPr>
    </w:lvl>
    <w:lvl w:ilvl="2" w:tplc="1F08C0AE" w:tentative="1">
      <w:start w:val="1"/>
      <w:numFmt w:val="lowerRoman"/>
      <w:lvlText w:val="%3."/>
      <w:lvlJc w:val="right"/>
      <w:pPr>
        <w:ind w:left="1800" w:hanging="180"/>
      </w:pPr>
    </w:lvl>
    <w:lvl w:ilvl="3" w:tplc="6C6E596C" w:tentative="1">
      <w:start w:val="1"/>
      <w:numFmt w:val="decimal"/>
      <w:lvlText w:val="%4."/>
      <w:lvlJc w:val="left"/>
      <w:pPr>
        <w:ind w:left="2520" w:hanging="360"/>
      </w:pPr>
    </w:lvl>
    <w:lvl w:ilvl="4" w:tplc="10447456" w:tentative="1">
      <w:start w:val="1"/>
      <w:numFmt w:val="lowerLetter"/>
      <w:lvlText w:val="%5."/>
      <w:lvlJc w:val="left"/>
      <w:pPr>
        <w:ind w:left="3240" w:hanging="360"/>
      </w:pPr>
    </w:lvl>
    <w:lvl w:ilvl="5" w:tplc="A74C8154" w:tentative="1">
      <w:start w:val="1"/>
      <w:numFmt w:val="lowerRoman"/>
      <w:lvlText w:val="%6."/>
      <w:lvlJc w:val="right"/>
      <w:pPr>
        <w:ind w:left="3960" w:hanging="180"/>
      </w:pPr>
    </w:lvl>
    <w:lvl w:ilvl="6" w:tplc="16FE636C" w:tentative="1">
      <w:start w:val="1"/>
      <w:numFmt w:val="decimal"/>
      <w:lvlText w:val="%7."/>
      <w:lvlJc w:val="left"/>
      <w:pPr>
        <w:ind w:left="4680" w:hanging="360"/>
      </w:pPr>
    </w:lvl>
    <w:lvl w:ilvl="7" w:tplc="9DECEC00" w:tentative="1">
      <w:start w:val="1"/>
      <w:numFmt w:val="lowerLetter"/>
      <w:lvlText w:val="%8."/>
      <w:lvlJc w:val="left"/>
      <w:pPr>
        <w:ind w:left="5400" w:hanging="360"/>
      </w:pPr>
    </w:lvl>
    <w:lvl w:ilvl="8" w:tplc="7688B87E" w:tentative="1">
      <w:start w:val="1"/>
      <w:numFmt w:val="lowerRoman"/>
      <w:lvlText w:val="%9."/>
      <w:lvlJc w:val="right"/>
      <w:pPr>
        <w:ind w:left="6120" w:hanging="180"/>
      </w:pPr>
    </w:lvl>
  </w:abstractNum>
  <w:abstractNum w:abstractNumId="23" w15:restartNumberingAfterBreak="0">
    <w:nsid w:val="37F32A61"/>
    <w:multiLevelType w:val="singleLevel"/>
    <w:tmpl w:val="FF585644"/>
    <w:lvl w:ilvl="0">
      <w:start w:val="1"/>
      <w:numFmt w:val="decimal"/>
      <w:lvlText w:val="%1."/>
      <w:lvlJc w:val="left"/>
      <w:pPr>
        <w:tabs>
          <w:tab w:val="num" w:pos="360"/>
        </w:tabs>
        <w:ind w:left="360" w:hanging="360"/>
      </w:pPr>
      <w:rPr>
        <w:b/>
        <w:i w:val="0"/>
      </w:rPr>
    </w:lvl>
  </w:abstractNum>
  <w:abstractNum w:abstractNumId="24" w15:restartNumberingAfterBreak="0">
    <w:nsid w:val="3D761CA2"/>
    <w:multiLevelType w:val="hybridMultilevel"/>
    <w:tmpl w:val="6CA2FD44"/>
    <w:lvl w:ilvl="0" w:tplc="1788227E">
      <w:start w:val="1"/>
      <w:numFmt w:val="bullet"/>
      <w:lvlText w:val=""/>
      <w:lvlJc w:val="left"/>
      <w:pPr>
        <w:tabs>
          <w:tab w:val="num" w:pos="360"/>
        </w:tabs>
        <w:ind w:left="0" w:firstLine="0"/>
      </w:pPr>
      <w:rPr>
        <w:rFonts w:ascii="Symbol" w:hAnsi="Symbol" w:hint="default"/>
      </w:rPr>
    </w:lvl>
    <w:lvl w:ilvl="1" w:tplc="C450C2D8">
      <w:start w:val="1"/>
      <w:numFmt w:val="bullet"/>
      <w:lvlText w:val=""/>
      <w:lvlJc w:val="left"/>
      <w:pPr>
        <w:tabs>
          <w:tab w:val="num" w:pos="720"/>
        </w:tabs>
        <w:ind w:left="0" w:firstLine="360"/>
      </w:pPr>
      <w:rPr>
        <w:rFonts w:ascii="Wingdings" w:hAnsi="Wingdings" w:hint="default"/>
      </w:rPr>
    </w:lvl>
    <w:lvl w:ilvl="2" w:tplc="5934863C" w:tentative="1">
      <w:start w:val="1"/>
      <w:numFmt w:val="bullet"/>
      <w:lvlText w:val=""/>
      <w:lvlJc w:val="left"/>
      <w:pPr>
        <w:tabs>
          <w:tab w:val="num" w:pos="2160"/>
        </w:tabs>
        <w:ind w:left="2160" w:hanging="360"/>
      </w:pPr>
      <w:rPr>
        <w:rFonts w:ascii="Wingdings" w:hAnsi="Wingdings" w:hint="default"/>
      </w:rPr>
    </w:lvl>
    <w:lvl w:ilvl="3" w:tplc="2C425C94" w:tentative="1">
      <w:start w:val="1"/>
      <w:numFmt w:val="bullet"/>
      <w:lvlText w:val=""/>
      <w:lvlJc w:val="left"/>
      <w:pPr>
        <w:tabs>
          <w:tab w:val="num" w:pos="2880"/>
        </w:tabs>
        <w:ind w:left="2880" w:hanging="360"/>
      </w:pPr>
      <w:rPr>
        <w:rFonts w:ascii="Symbol" w:hAnsi="Symbol" w:hint="default"/>
      </w:rPr>
    </w:lvl>
    <w:lvl w:ilvl="4" w:tplc="00147A24" w:tentative="1">
      <w:start w:val="1"/>
      <w:numFmt w:val="bullet"/>
      <w:lvlText w:val="o"/>
      <w:lvlJc w:val="left"/>
      <w:pPr>
        <w:tabs>
          <w:tab w:val="num" w:pos="3600"/>
        </w:tabs>
        <w:ind w:left="3600" w:hanging="360"/>
      </w:pPr>
      <w:rPr>
        <w:rFonts w:ascii="Courier New" w:hAnsi="Courier New" w:hint="default"/>
      </w:rPr>
    </w:lvl>
    <w:lvl w:ilvl="5" w:tplc="52B8D75C" w:tentative="1">
      <w:start w:val="1"/>
      <w:numFmt w:val="bullet"/>
      <w:lvlText w:val=""/>
      <w:lvlJc w:val="left"/>
      <w:pPr>
        <w:tabs>
          <w:tab w:val="num" w:pos="4320"/>
        </w:tabs>
        <w:ind w:left="4320" w:hanging="360"/>
      </w:pPr>
      <w:rPr>
        <w:rFonts w:ascii="Wingdings" w:hAnsi="Wingdings" w:hint="default"/>
      </w:rPr>
    </w:lvl>
    <w:lvl w:ilvl="6" w:tplc="8CE6D648" w:tentative="1">
      <w:start w:val="1"/>
      <w:numFmt w:val="bullet"/>
      <w:lvlText w:val=""/>
      <w:lvlJc w:val="left"/>
      <w:pPr>
        <w:tabs>
          <w:tab w:val="num" w:pos="5040"/>
        </w:tabs>
        <w:ind w:left="5040" w:hanging="360"/>
      </w:pPr>
      <w:rPr>
        <w:rFonts w:ascii="Symbol" w:hAnsi="Symbol" w:hint="default"/>
      </w:rPr>
    </w:lvl>
    <w:lvl w:ilvl="7" w:tplc="2CFAD3E2" w:tentative="1">
      <w:start w:val="1"/>
      <w:numFmt w:val="bullet"/>
      <w:lvlText w:val="o"/>
      <w:lvlJc w:val="left"/>
      <w:pPr>
        <w:tabs>
          <w:tab w:val="num" w:pos="5760"/>
        </w:tabs>
        <w:ind w:left="5760" w:hanging="360"/>
      </w:pPr>
      <w:rPr>
        <w:rFonts w:ascii="Courier New" w:hAnsi="Courier New" w:hint="default"/>
      </w:rPr>
    </w:lvl>
    <w:lvl w:ilvl="8" w:tplc="2BB29B6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BF0224"/>
    <w:multiLevelType w:val="hybridMultilevel"/>
    <w:tmpl w:val="8C145AD2"/>
    <w:lvl w:ilvl="0" w:tplc="21C0159C">
      <w:start w:val="1"/>
      <w:numFmt w:val="decimal"/>
      <w:lvlText w:val="%1."/>
      <w:lvlJc w:val="left"/>
      <w:pPr>
        <w:tabs>
          <w:tab w:val="num" w:pos="1080"/>
        </w:tabs>
        <w:ind w:left="1080" w:hanging="360"/>
      </w:pPr>
      <w:rPr>
        <w:rFonts w:hint="default"/>
      </w:rPr>
    </w:lvl>
    <w:lvl w:ilvl="1" w:tplc="8120444C" w:tentative="1">
      <w:start w:val="1"/>
      <w:numFmt w:val="lowerLetter"/>
      <w:lvlText w:val="%2."/>
      <w:lvlJc w:val="left"/>
      <w:pPr>
        <w:tabs>
          <w:tab w:val="num" w:pos="1800"/>
        </w:tabs>
        <w:ind w:left="1800" w:hanging="360"/>
      </w:pPr>
    </w:lvl>
    <w:lvl w:ilvl="2" w:tplc="67407B56" w:tentative="1">
      <w:start w:val="1"/>
      <w:numFmt w:val="lowerRoman"/>
      <w:lvlText w:val="%3."/>
      <w:lvlJc w:val="right"/>
      <w:pPr>
        <w:tabs>
          <w:tab w:val="num" w:pos="2520"/>
        </w:tabs>
        <w:ind w:left="2520" w:hanging="180"/>
      </w:pPr>
    </w:lvl>
    <w:lvl w:ilvl="3" w:tplc="1166D53C" w:tentative="1">
      <w:start w:val="1"/>
      <w:numFmt w:val="decimal"/>
      <w:lvlText w:val="%4."/>
      <w:lvlJc w:val="left"/>
      <w:pPr>
        <w:tabs>
          <w:tab w:val="num" w:pos="3240"/>
        </w:tabs>
        <w:ind w:left="3240" w:hanging="360"/>
      </w:pPr>
    </w:lvl>
    <w:lvl w:ilvl="4" w:tplc="1D92B3B2" w:tentative="1">
      <w:start w:val="1"/>
      <w:numFmt w:val="lowerLetter"/>
      <w:lvlText w:val="%5."/>
      <w:lvlJc w:val="left"/>
      <w:pPr>
        <w:tabs>
          <w:tab w:val="num" w:pos="3960"/>
        </w:tabs>
        <w:ind w:left="3960" w:hanging="360"/>
      </w:pPr>
    </w:lvl>
    <w:lvl w:ilvl="5" w:tplc="489290C0" w:tentative="1">
      <w:start w:val="1"/>
      <w:numFmt w:val="lowerRoman"/>
      <w:lvlText w:val="%6."/>
      <w:lvlJc w:val="right"/>
      <w:pPr>
        <w:tabs>
          <w:tab w:val="num" w:pos="4680"/>
        </w:tabs>
        <w:ind w:left="4680" w:hanging="180"/>
      </w:pPr>
    </w:lvl>
    <w:lvl w:ilvl="6" w:tplc="A7D0702A" w:tentative="1">
      <w:start w:val="1"/>
      <w:numFmt w:val="decimal"/>
      <w:lvlText w:val="%7."/>
      <w:lvlJc w:val="left"/>
      <w:pPr>
        <w:tabs>
          <w:tab w:val="num" w:pos="5400"/>
        </w:tabs>
        <w:ind w:left="5400" w:hanging="360"/>
      </w:pPr>
    </w:lvl>
    <w:lvl w:ilvl="7" w:tplc="6F64E0CC" w:tentative="1">
      <w:start w:val="1"/>
      <w:numFmt w:val="lowerLetter"/>
      <w:lvlText w:val="%8."/>
      <w:lvlJc w:val="left"/>
      <w:pPr>
        <w:tabs>
          <w:tab w:val="num" w:pos="6120"/>
        </w:tabs>
        <w:ind w:left="6120" w:hanging="360"/>
      </w:pPr>
    </w:lvl>
    <w:lvl w:ilvl="8" w:tplc="77325496" w:tentative="1">
      <w:start w:val="1"/>
      <w:numFmt w:val="lowerRoman"/>
      <w:lvlText w:val="%9."/>
      <w:lvlJc w:val="right"/>
      <w:pPr>
        <w:tabs>
          <w:tab w:val="num" w:pos="6840"/>
        </w:tabs>
        <w:ind w:left="6840" w:hanging="180"/>
      </w:pPr>
    </w:lvl>
  </w:abstractNum>
  <w:abstractNum w:abstractNumId="26" w15:restartNumberingAfterBreak="0">
    <w:nsid w:val="3E242EC1"/>
    <w:multiLevelType w:val="hybridMultilevel"/>
    <w:tmpl w:val="BF080F68"/>
    <w:lvl w:ilvl="0" w:tplc="BE0A3996">
      <w:start w:val="1"/>
      <w:numFmt w:val="lowerLetter"/>
      <w:lvlText w:val="%1."/>
      <w:lvlJc w:val="left"/>
      <w:pPr>
        <w:ind w:left="360" w:hanging="216"/>
      </w:pPr>
      <w:rPr>
        <w:rFonts w:hint="default"/>
      </w:rPr>
    </w:lvl>
    <w:lvl w:ilvl="1" w:tplc="BF222798" w:tentative="1">
      <w:start w:val="1"/>
      <w:numFmt w:val="lowerLetter"/>
      <w:lvlText w:val="%2."/>
      <w:lvlJc w:val="left"/>
      <w:pPr>
        <w:ind w:left="1440" w:hanging="360"/>
      </w:pPr>
    </w:lvl>
    <w:lvl w:ilvl="2" w:tplc="7108D40E" w:tentative="1">
      <w:start w:val="1"/>
      <w:numFmt w:val="lowerRoman"/>
      <w:lvlText w:val="%3."/>
      <w:lvlJc w:val="right"/>
      <w:pPr>
        <w:ind w:left="2160" w:hanging="180"/>
      </w:pPr>
    </w:lvl>
    <w:lvl w:ilvl="3" w:tplc="A27E2F08" w:tentative="1">
      <w:start w:val="1"/>
      <w:numFmt w:val="decimal"/>
      <w:lvlText w:val="%4."/>
      <w:lvlJc w:val="left"/>
      <w:pPr>
        <w:ind w:left="2880" w:hanging="360"/>
      </w:pPr>
    </w:lvl>
    <w:lvl w:ilvl="4" w:tplc="B81EF9E0" w:tentative="1">
      <w:start w:val="1"/>
      <w:numFmt w:val="lowerLetter"/>
      <w:lvlText w:val="%5."/>
      <w:lvlJc w:val="left"/>
      <w:pPr>
        <w:ind w:left="3600" w:hanging="360"/>
      </w:pPr>
    </w:lvl>
    <w:lvl w:ilvl="5" w:tplc="9AE25454" w:tentative="1">
      <w:start w:val="1"/>
      <w:numFmt w:val="lowerRoman"/>
      <w:lvlText w:val="%6."/>
      <w:lvlJc w:val="right"/>
      <w:pPr>
        <w:ind w:left="4320" w:hanging="180"/>
      </w:pPr>
    </w:lvl>
    <w:lvl w:ilvl="6" w:tplc="7B1440C4" w:tentative="1">
      <w:start w:val="1"/>
      <w:numFmt w:val="decimal"/>
      <w:lvlText w:val="%7."/>
      <w:lvlJc w:val="left"/>
      <w:pPr>
        <w:ind w:left="5040" w:hanging="360"/>
      </w:pPr>
    </w:lvl>
    <w:lvl w:ilvl="7" w:tplc="1868D11C" w:tentative="1">
      <w:start w:val="1"/>
      <w:numFmt w:val="lowerLetter"/>
      <w:lvlText w:val="%8."/>
      <w:lvlJc w:val="left"/>
      <w:pPr>
        <w:ind w:left="5760" w:hanging="360"/>
      </w:pPr>
    </w:lvl>
    <w:lvl w:ilvl="8" w:tplc="AF8C19C2" w:tentative="1">
      <w:start w:val="1"/>
      <w:numFmt w:val="lowerRoman"/>
      <w:lvlText w:val="%9."/>
      <w:lvlJc w:val="right"/>
      <w:pPr>
        <w:ind w:left="6480" w:hanging="180"/>
      </w:pPr>
    </w:lvl>
  </w:abstractNum>
  <w:abstractNum w:abstractNumId="27" w15:restartNumberingAfterBreak="0">
    <w:nsid w:val="40D607CB"/>
    <w:multiLevelType w:val="multilevel"/>
    <w:tmpl w:val="71AC452E"/>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8" w15:restartNumberingAfterBreak="0">
    <w:nsid w:val="40E66EF4"/>
    <w:multiLevelType w:val="multilevel"/>
    <w:tmpl w:val="CE0C2680"/>
    <w:lvl w:ilvl="0">
      <w:start w:val="1"/>
      <w:numFmt w:val="decimal"/>
      <w:lvlText w:val="%1."/>
      <w:lvlJc w:val="left"/>
      <w:pPr>
        <w:tabs>
          <w:tab w:val="num" w:pos="360"/>
        </w:tabs>
        <w:ind w:left="360" w:hanging="360"/>
      </w:pPr>
    </w:lvl>
    <w:lvl w:ilvl="1">
      <w:start w:val="1"/>
      <w:numFmt w:val="decimal"/>
      <w:lvlText w:val="7.%2."/>
      <w:lvlJc w:val="left"/>
      <w:pPr>
        <w:tabs>
          <w:tab w:val="num" w:pos="792"/>
        </w:tabs>
        <w:ind w:left="792" w:hanging="432"/>
      </w:pPr>
    </w:lvl>
    <w:lvl w:ilvl="2">
      <w:start w:val="1"/>
      <w:numFmt w:val="decimal"/>
      <w:lvlText w:val="7.%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28B22BA"/>
    <w:multiLevelType w:val="hybridMultilevel"/>
    <w:tmpl w:val="EE1423CC"/>
    <w:lvl w:ilvl="0" w:tplc="1038B454">
      <w:start w:val="1"/>
      <w:numFmt w:val="decimal"/>
      <w:lvlText w:val="%1."/>
      <w:lvlJc w:val="left"/>
      <w:pPr>
        <w:tabs>
          <w:tab w:val="num" w:pos="720"/>
        </w:tabs>
        <w:ind w:left="720" w:hanging="360"/>
      </w:pPr>
    </w:lvl>
    <w:lvl w:ilvl="1" w:tplc="80D4D6D8">
      <w:start w:val="1"/>
      <w:numFmt w:val="lowerLetter"/>
      <w:lvlText w:val="%2."/>
      <w:lvlJc w:val="left"/>
      <w:pPr>
        <w:tabs>
          <w:tab w:val="num" w:pos="1440"/>
        </w:tabs>
        <w:ind w:left="1440" w:hanging="360"/>
      </w:pPr>
    </w:lvl>
    <w:lvl w:ilvl="2" w:tplc="9FB43310">
      <w:start w:val="1"/>
      <w:numFmt w:val="lowerRoman"/>
      <w:lvlText w:val="%3."/>
      <w:lvlJc w:val="right"/>
      <w:pPr>
        <w:tabs>
          <w:tab w:val="num" w:pos="2160"/>
        </w:tabs>
        <w:ind w:left="2160" w:hanging="180"/>
      </w:pPr>
    </w:lvl>
    <w:lvl w:ilvl="3" w:tplc="4246FE8A" w:tentative="1">
      <w:start w:val="1"/>
      <w:numFmt w:val="decimal"/>
      <w:lvlText w:val="%4."/>
      <w:lvlJc w:val="left"/>
      <w:pPr>
        <w:tabs>
          <w:tab w:val="num" w:pos="2880"/>
        </w:tabs>
        <w:ind w:left="2880" w:hanging="360"/>
      </w:pPr>
    </w:lvl>
    <w:lvl w:ilvl="4" w:tplc="B20AA990" w:tentative="1">
      <w:start w:val="1"/>
      <w:numFmt w:val="lowerLetter"/>
      <w:lvlText w:val="%5."/>
      <w:lvlJc w:val="left"/>
      <w:pPr>
        <w:tabs>
          <w:tab w:val="num" w:pos="3600"/>
        </w:tabs>
        <w:ind w:left="3600" w:hanging="360"/>
      </w:pPr>
    </w:lvl>
    <w:lvl w:ilvl="5" w:tplc="70A838AE" w:tentative="1">
      <w:start w:val="1"/>
      <w:numFmt w:val="lowerRoman"/>
      <w:lvlText w:val="%6."/>
      <w:lvlJc w:val="right"/>
      <w:pPr>
        <w:tabs>
          <w:tab w:val="num" w:pos="4320"/>
        </w:tabs>
        <w:ind w:left="4320" w:hanging="180"/>
      </w:pPr>
    </w:lvl>
    <w:lvl w:ilvl="6" w:tplc="CFD23C26" w:tentative="1">
      <w:start w:val="1"/>
      <w:numFmt w:val="decimal"/>
      <w:lvlText w:val="%7."/>
      <w:lvlJc w:val="left"/>
      <w:pPr>
        <w:tabs>
          <w:tab w:val="num" w:pos="5040"/>
        </w:tabs>
        <w:ind w:left="5040" w:hanging="360"/>
      </w:pPr>
    </w:lvl>
    <w:lvl w:ilvl="7" w:tplc="07FEEAF8" w:tentative="1">
      <w:start w:val="1"/>
      <w:numFmt w:val="lowerLetter"/>
      <w:lvlText w:val="%8."/>
      <w:lvlJc w:val="left"/>
      <w:pPr>
        <w:tabs>
          <w:tab w:val="num" w:pos="5760"/>
        </w:tabs>
        <w:ind w:left="5760" w:hanging="360"/>
      </w:pPr>
    </w:lvl>
    <w:lvl w:ilvl="8" w:tplc="C3F64E6A" w:tentative="1">
      <w:start w:val="1"/>
      <w:numFmt w:val="lowerRoman"/>
      <w:lvlText w:val="%9."/>
      <w:lvlJc w:val="right"/>
      <w:pPr>
        <w:tabs>
          <w:tab w:val="num" w:pos="6480"/>
        </w:tabs>
        <w:ind w:left="6480" w:hanging="180"/>
      </w:pPr>
    </w:lvl>
  </w:abstractNum>
  <w:abstractNum w:abstractNumId="30" w15:restartNumberingAfterBreak="0">
    <w:nsid w:val="4517487D"/>
    <w:multiLevelType w:val="multilevel"/>
    <w:tmpl w:val="7002893C"/>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7456482"/>
    <w:multiLevelType w:val="hybridMultilevel"/>
    <w:tmpl w:val="750CE5C0"/>
    <w:lvl w:ilvl="0" w:tplc="8676E618">
      <w:numFmt w:val="bullet"/>
      <w:lvlText w:val="-"/>
      <w:lvlJc w:val="left"/>
      <w:pPr>
        <w:tabs>
          <w:tab w:val="num" w:pos="1080"/>
        </w:tabs>
        <w:ind w:left="1080" w:hanging="360"/>
      </w:pPr>
      <w:rPr>
        <w:rFonts w:ascii="Times New Roman" w:eastAsia="Times New Roman" w:hAnsi="Times New Roman" w:cs="Times New Roman" w:hint="default"/>
      </w:rPr>
    </w:lvl>
    <w:lvl w:ilvl="1" w:tplc="B2701018" w:tentative="1">
      <w:start w:val="1"/>
      <w:numFmt w:val="bullet"/>
      <w:lvlText w:val="o"/>
      <w:lvlJc w:val="left"/>
      <w:pPr>
        <w:tabs>
          <w:tab w:val="num" w:pos="1800"/>
        </w:tabs>
        <w:ind w:left="1800" w:hanging="360"/>
      </w:pPr>
      <w:rPr>
        <w:rFonts w:ascii="Courier New" w:hAnsi="Courier New" w:hint="default"/>
      </w:rPr>
    </w:lvl>
    <w:lvl w:ilvl="2" w:tplc="EA1823F0" w:tentative="1">
      <w:start w:val="1"/>
      <w:numFmt w:val="bullet"/>
      <w:lvlText w:val=""/>
      <w:lvlJc w:val="left"/>
      <w:pPr>
        <w:tabs>
          <w:tab w:val="num" w:pos="2520"/>
        </w:tabs>
        <w:ind w:left="2520" w:hanging="360"/>
      </w:pPr>
      <w:rPr>
        <w:rFonts w:ascii="Wingdings" w:hAnsi="Wingdings" w:hint="default"/>
      </w:rPr>
    </w:lvl>
    <w:lvl w:ilvl="3" w:tplc="0338EF0E" w:tentative="1">
      <w:start w:val="1"/>
      <w:numFmt w:val="bullet"/>
      <w:lvlText w:val=""/>
      <w:lvlJc w:val="left"/>
      <w:pPr>
        <w:tabs>
          <w:tab w:val="num" w:pos="3240"/>
        </w:tabs>
        <w:ind w:left="3240" w:hanging="360"/>
      </w:pPr>
      <w:rPr>
        <w:rFonts w:ascii="Symbol" w:hAnsi="Symbol" w:hint="default"/>
      </w:rPr>
    </w:lvl>
    <w:lvl w:ilvl="4" w:tplc="82F4560C" w:tentative="1">
      <w:start w:val="1"/>
      <w:numFmt w:val="bullet"/>
      <w:lvlText w:val="o"/>
      <w:lvlJc w:val="left"/>
      <w:pPr>
        <w:tabs>
          <w:tab w:val="num" w:pos="3960"/>
        </w:tabs>
        <w:ind w:left="3960" w:hanging="360"/>
      </w:pPr>
      <w:rPr>
        <w:rFonts w:ascii="Courier New" w:hAnsi="Courier New" w:hint="default"/>
      </w:rPr>
    </w:lvl>
    <w:lvl w:ilvl="5" w:tplc="6B8416B4" w:tentative="1">
      <w:start w:val="1"/>
      <w:numFmt w:val="bullet"/>
      <w:lvlText w:val=""/>
      <w:lvlJc w:val="left"/>
      <w:pPr>
        <w:tabs>
          <w:tab w:val="num" w:pos="4680"/>
        </w:tabs>
        <w:ind w:left="4680" w:hanging="360"/>
      </w:pPr>
      <w:rPr>
        <w:rFonts w:ascii="Wingdings" w:hAnsi="Wingdings" w:hint="default"/>
      </w:rPr>
    </w:lvl>
    <w:lvl w:ilvl="6" w:tplc="3F32EB46" w:tentative="1">
      <w:start w:val="1"/>
      <w:numFmt w:val="bullet"/>
      <w:lvlText w:val=""/>
      <w:lvlJc w:val="left"/>
      <w:pPr>
        <w:tabs>
          <w:tab w:val="num" w:pos="5400"/>
        </w:tabs>
        <w:ind w:left="5400" w:hanging="360"/>
      </w:pPr>
      <w:rPr>
        <w:rFonts w:ascii="Symbol" w:hAnsi="Symbol" w:hint="default"/>
      </w:rPr>
    </w:lvl>
    <w:lvl w:ilvl="7" w:tplc="71DC6856" w:tentative="1">
      <w:start w:val="1"/>
      <w:numFmt w:val="bullet"/>
      <w:lvlText w:val="o"/>
      <w:lvlJc w:val="left"/>
      <w:pPr>
        <w:tabs>
          <w:tab w:val="num" w:pos="6120"/>
        </w:tabs>
        <w:ind w:left="6120" w:hanging="360"/>
      </w:pPr>
      <w:rPr>
        <w:rFonts w:ascii="Courier New" w:hAnsi="Courier New" w:hint="default"/>
      </w:rPr>
    </w:lvl>
    <w:lvl w:ilvl="8" w:tplc="4AB8F550"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94D461B"/>
    <w:multiLevelType w:val="singleLevel"/>
    <w:tmpl w:val="81E6D986"/>
    <w:lvl w:ilvl="0">
      <w:start w:val="1"/>
      <w:numFmt w:val="decimal"/>
      <w:lvlText w:val="%1."/>
      <w:lvlJc w:val="right"/>
      <w:pPr>
        <w:tabs>
          <w:tab w:val="num" w:pos="504"/>
        </w:tabs>
        <w:ind w:left="504" w:hanging="216"/>
      </w:pPr>
      <w:rPr>
        <w:b/>
        <w:i w:val="0"/>
      </w:rPr>
    </w:lvl>
  </w:abstractNum>
  <w:abstractNum w:abstractNumId="33" w15:restartNumberingAfterBreak="0">
    <w:nsid w:val="494D4D77"/>
    <w:multiLevelType w:val="hybridMultilevel"/>
    <w:tmpl w:val="3A98446A"/>
    <w:lvl w:ilvl="0" w:tplc="F2CE6E10">
      <w:start w:val="1"/>
      <w:numFmt w:val="bullet"/>
      <w:lvlText w:val=""/>
      <w:lvlJc w:val="left"/>
      <w:pPr>
        <w:tabs>
          <w:tab w:val="num" w:pos="3960"/>
        </w:tabs>
        <w:ind w:left="3960" w:hanging="360"/>
      </w:pPr>
      <w:rPr>
        <w:rFonts w:ascii="Times New Roman Special G2" w:hAnsi="Times New Roman Special G2" w:hint="default"/>
      </w:rPr>
    </w:lvl>
    <w:lvl w:ilvl="1" w:tplc="CBA0594E" w:tentative="1">
      <w:start w:val="1"/>
      <w:numFmt w:val="bullet"/>
      <w:lvlText w:val="o"/>
      <w:lvlJc w:val="left"/>
      <w:pPr>
        <w:tabs>
          <w:tab w:val="num" w:pos="2160"/>
        </w:tabs>
        <w:ind w:left="2160" w:hanging="360"/>
      </w:pPr>
      <w:rPr>
        <w:rFonts w:ascii="Courier New" w:hAnsi="Courier New" w:hint="default"/>
      </w:rPr>
    </w:lvl>
    <w:lvl w:ilvl="2" w:tplc="78BE8410" w:tentative="1">
      <w:start w:val="1"/>
      <w:numFmt w:val="bullet"/>
      <w:lvlText w:val=""/>
      <w:lvlJc w:val="left"/>
      <w:pPr>
        <w:tabs>
          <w:tab w:val="num" w:pos="2880"/>
        </w:tabs>
        <w:ind w:left="2880" w:hanging="360"/>
      </w:pPr>
      <w:rPr>
        <w:rFonts w:ascii="Wingdings" w:hAnsi="Wingdings" w:hint="default"/>
      </w:rPr>
    </w:lvl>
    <w:lvl w:ilvl="3" w:tplc="BE741EEC" w:tentative="1">
      <w:start w:val="1"/>
      <w:numFmt w:val="bullet"/>
      <w:lvlText w:val=""/>
      <w:lvlJc w:val="left"/>
      <w:pPr>
        <w:tabs>
          <w:tab w:val="num" w:pos="3600"/>
        </w:tabs>
        <w:ind w:left="3600" w:hanging="360"/>
      </w:pPr>
      <w:rPr>
        <w:rFonts w:ascii="Symbol" w:hAnsi="Symbol" w:hint="default"/>
      </w:rPr>
    </w:lvl>
    <w:lvl w:ilvl="4" w:tplc="C3C88898" w:tentative="1">
      <w:start w:val="1"/>
      <w:numFmt w:val="bullet"/>
      <w:lvlText w:val="o"/>
      <w:lvlJc w:val="left"/>
      <w:pPr>
        <w:tabs>
          <w:tab w:val="num" w:pos="4320"/>
        </w:tabs>
        <w:ind w:left="4320" w:hanging="360"/>
      </w:pPr>
      <w:rPr>
        <w:rFonts w:ascii="Courier New" w:hAnsi="Courier New" w:hint="default"/>
      </w:rPr>
    </w:lvl>
    <w:lvl w:ilvl="5" w:tplc="A85C665A" w:tentative="1">
      <w:start w:val="1"/>
      <w:numFmt w:val="bullet"/>
      <w:lvlText w:val=""/>
      <w:lvlJc w:val="left"/>
      <w:pPr>
        <w:tabs>
          <w:tab w:val="num" w:pos="5040"/>
        </w:tabs>
        <w:ind w:left="5040" w:hanging="360"/>
      </w:pPr>
      <w:rPr>
        <w:rFonts w:ascii="Wingdings" w:hAnsi="Wingdings" w:hint="default"/>
      </w:rPr>
    </w:lvl>
    <w:lvl w:ilvl="6" w:tplc="1DEAF760" w:tentative="1">
      <w:start w:val="1"/>
      <w:numFmt w:val="bullet"/>
      <w:lvlText w:val=""/>
      <w:lvlJc w:val="left"/>
      <w:pPr>
        <w:tabs>
          <w:tab w:val="num" w:pos="5760"/>
        </w:tabs>
        <w:ind w:left="5760" w:hanging="360"/>
      </w:pPr>
      <w:rPr>
        <w:rFonts w:ascii="Symbol" w:hAnsi="Symbol" w:hint="default"/>
      </w:rPr>
    </w:lvl>
    <w:lvl w:ilvl="7" w:tplc="E13A1404" w:tentative="1">
      <w:start w:val="1"/>
      <w:numFmt w:val="bullet"/>
      <w:lvlText w:val="o"/>
      <w:lvlJc w:val="left"/>
      <w:pPr>
        <w:tabs>
          <w:tab w:val="num" w:pos="6480"/>
        </w:tabs>
        <w:ind w:left="6480" w:hanging="360"/>
      </w:pPr>
      <w:rPr>
        <w:rFonts w:ascii="Courier New" w:hAnsi="Courier New" w:hint="default"/>
      </w:rPr>
    </w:lvl>
    <w:lvl w:ilvl="8" w:tplc="1B5E4864"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9824A02"/>
    <w:multiLevelType w:val="hybridMultilevel"/>
    <w:tmpl w:val="804087CC"/>
    <w:lvl w:ilvl="0" w:tplc="CBAE7B9A">
      <w:start w:val="1"/>
      <w:numFmt w:val="lowerLetter"/>
      <w:lvlText w:val="%1."/>
      <w:lvlJc w:val="left"/>
      <w:pPr>
        <w:ind w:left="1800" w:hanging="360"/>
      </w:pPr>
      <w:rPr>
        <w:rFonts w:hint="default"/>
      </w:rPr>
    </w:lvl>
    <w:lvl w:ilvl="1" w:tplc="3364FF6C">
      <w:start w:val="1"/>
      <w:numFmt w:val="lowerRoman"/>
      <w:lvlText w:val="%2."/>
      <w:lvlJc w:val="right"/>
      <w:pPr>
        <w:ind w:left="2520" w:hanging="360"/>
      </w:pPr>
    </w:lvl>
    <w:lvl w:ilvl="2" w:tplc="7FA66856" w:tentative="1">
      <w:start w:val="1"/>
      <w:numFmt w:val="lowerRoman"/>
      <w:lvlText w:val="%3."/>
      <w:lvlJc w:val="right"/>
      <w:pPr>
        <w:ind w:left="3240" w:hanging="180"/>
      </w:pPr>
    </w:lvl>
    <w:lvl w:ilvl="3" w:tplc="3A183254" w:tentative="1">
      <w:start w:val="1"/>
      <w:numFmt w:val="decimal"/>
      <w:lvlText w:val="%4."/>
      <w:lvlJc w:val="left"/>
      <w:pPr>
        <w:ind w:left="3960" w:hanging="360"/>
      </w:pPr>
    </w:lvl>
    <w:lvl w:ilvl="4" w:tplc="2474D454" w:tentative="1">
      <w:start w:val="1"/>
      <w:numFmt w:val="lowerLetter"/>
      <w:lvlText w:val="%5."/>
      <w:lvlJc w:val="left"/>
      <w:pPr>
        <w:ind w:left="4680" w:hanging="360"/>
      </w:pPr>
    </w:lvl>
    <w:lvl w:ilvl="5" w:tplc="2A7E80EE" w:tentative="1">
      <w:start w:val="1"/>
      <w:numFmt w:val="lowerRoman"/>
      <w:lvlText w:val="%6."/>
      <w:lvlJc w:val="right"/>
      <w:pPr>
        <w:ind w:left="5400" w:hanging="180"/>
      </w:pPr>
    </w:lvl>
    <w:lvl w:ilvl="6" w:tplc="879E4D24" w:tentative="1">
      <w:start w:val="1"/>
      <w:numFmt w:val="decimal"/>
      <w:lvlText w:val="%7."/>
      <w:lvlJc w:val="left"/>
      <w:pPr>
        <w:ind w:left="6120" w:hanging="360"/>
      </w:pPr>
    </w:lvl>
    <w:lvl w:ilvl="7" w:tplc="C2D629DE" w:tentative="1">
      <w:start w:val="1"/>
      <w:numFmt w:val="lowerLetter"/>
      <w:lvlText w:val="%8."/>
      <w:lvlJc w:val="left"/>
      <w:pPr>
        <w:ind w:left="6840" w:hanging="360"/>
      </w:pPr>
    </w:lvl>
    <w:lvl w:ilvl="8" w:tplc="9992F3D2" w:tentative="1">
      <w:start w:val="1"/>
      <w:numFmt w:val="lowerRoman"/>
      <w:lvlText w:val="%9."/>
      <w:lvlJc w:val="right"/>
      <w:pPr>
        <w:ind w:left="7560" w:hanging="180"/>
      </w:pPr>
    </w:lvl>
  </w:abstractNum>
  <w:abstractNum w:abstractNumId="35" w15:restartNumberingAfterBreak="0">
    <w:nsid w:val="4D451DA6"/>
    <w:multiLevelType w:val="hybridMultilevel"/>
    <w:tmpl w:val="7932F804"/>
    <w:lvl w:ilvl="0" w:tplc="84C85DCA">
      <w:start w:val="1"/>
      <w:numFmt w:val="lowerLetter"/>
      <w:lvlText w:val="%1."/>
      <w:lvlJc w:val="left"/>
      <w:pPr>
        <w:ind w:left="720" w:hanging="360"/>
      </w:pPr>
      <w:rPr>
        <w:rFonts w:hint="default"/>
      </w:rPr>
    </w:lvl>
    <w:lvl w:ilvl="1" w:tplc="7AEC33E6" w:tentative="1">
      <w:start w:val="1"/>
      <w:numFmt w:val="lowerLetter"/>
      <w:lvlText w:val="%2."/>
      <w:lvlJc w:val="left"/>
      <w:pPr>
        <w:ind w:left="1440" w:hanging="360"/>
      </w:pPr>
    </w:lvl>
    <w:lvl w:ilvl="2" w:tplc="8118E534" w:tentative="1">
      <w:start w:val="1"/>
      <w:numFmt w:val="lowerRoman"/>
      <w:lvlText w:val="%3."/>
      <w:lvlJc w:val="right"/>
      <w:pPr>
        <w:ind w:left="2160" w:hanging="180"/>
      </w:pPr>
    </w:lvl>
    <w:lvl w:ilvl="3" w:tplc="BCC085AA" w:tentative="1">
      <w:start w:val="1"/>
      <w:numFmt w:val="decimal"/>
      <w:lvlText w:val="%4."/>
      <w:lvlJc w:val="left"/>
      <w:pPr>
        <w:ind w:left="2880" w:hanging="360"/>
      </w:pPr>
    </w:lvl>
    <w:lvl w:ilvl="4" w:tplc="5C7ECECA" w:tentative="1">
      <w:start w:val="1"/>
      <w:numFmt w:val="lowerLetter"/>
      <w:lvlText w:val="%5."/>
      <w:lvlJc w:val="left"/>
      <w:pPr>
        <w:ind w:left="3600" w:hanging="360"/>
      </w:pPr>
    </w:lvl>
    <w:lvl w:ilvl="5" w:tplc="92F65C70" w:tentative="1">
      <w:start w:val="1"/>
      <w:numFmt w:val="lowerRoman"/>
      <w:lvlText w:val="%6."/>
      <w:lvlJc w:val="right"/>
      <w:pPr>
        <w:ind w:left="4320" w:hanging="180"/>
      </w:pPr>
    </w:lvl>
    <w:lvl w:ilvl="6" w:tplc="917E2276" w:tentative="1">
      <w:start w:val="1"/>
      <w:numFmt w:val="decimal"/>
      <w:lvlText w:val="%7."/>
      <w:lvlJc w:val="left"/>
      <w:pPr>
        <w:ind w:left="5040" w:hanging="360"/>
      </w:pPr>
    </w:lvl>
    <w:lvl w:ilvl="7" w:tplc="694CF562" w:tentative="1">
      <w:start w:val="1"/>
      <w:numFmt w:val="lowerLetter"/>
      <w:lvlText w:val="%8."/>
      <w:lvlJc w:val="left"/>
      <w:pPr>
        <w:ind w:left="5760" w:hanging="360"/>
      </w:pPr>
    </w:lvl>
    <w:lvl w:ilvl="8" w:tplc="4B9CEEE8" w:tentative="1">
      <w:start w:val="1"/>
      <w:numFmt w:val="lowerRoman"/>
      <w:lvlText w:val="%9."/>
      <w:lvlJc w:val="right"/>
      <w:pPr>
        <w:ind w:left="6480" w:hanging="180"/>
      </w:pPr>
    </w:lvl>
  </w:abstractNum>
  <w:abstractNum w:abstractNumId="36" w15:restartNumberingAfterBreak="0">
    <w:nsid w:val="4D591810"/>
    <w:multiLevelType w:val="hybridMultilevel"/>
    <w:tmpl w:val="7AB03F5A"/>
    <w:lvl w:ilvl="0" w:tplc="8E783F02">
      <w:start w:val="1"/>
      <w:numFmt w:val="lowerLetter"/>
      <w:lvlText w:val="%1."/>
      <w:lvlJc w:val="left"/>
      <w:pPr>
        <w:ind w:left="720" w:hanging="360"/>
      </w:pPr>
      <w:rPr>
        <w:rFonts w:hint="default"/>
      </w:rPr>
    </w:lvl>
    <w:lvl w:ilvl="1" w:tplc="C150A8B8" w:tentative="1">
      <w:start w:val="1"/>
      <w:numFmt w:val="lowerLetter"/>
      <w:lvlText w:val="%2."/>
      <w:lvlJc w:val="left"/>
      <w:pPr>
        <w:ind w:left="1440" w:hanging="360"/>
      </w:pPr>
    </w:lvl>
    <w:lvl w:ilvl="2" w:tplc="116E1902" w:tentative="1">
      <w:start w:val="1"/>
      <w:numFmt w:val="lowerRoman"/>
      <w:lvlText w:val="%3."/>
      <w:lvlJc w:val="right"/>
      <w:pPr>
        <w:ind w:left="2160" w:hanging="180"/>
      </w:pPr>
    </w:lvl>
    <w:lvl w:ilvl="3" w:tplc="B04CCB4E" w:tentative="1">
      <w:start w:val="1"/>
      <w:numFmt w:val="decimal"/>
      <w:lvlText w:val="%4."/>
      <w:lvlJc w:val="left"/>
      <w:pPr>
        <w:ind w:left="2880" w:hanging="360"/>
      </w:pPr>
    </w:lvl>
    <w:lvl w:ilvl="4" w:tplc="14488A44" w:tentative="1">
      <w:start w:val="1"/>
      <w:numFmt w:val="lowerLetter"/>
      <w:lvlText w:val="%5."/>
      <w:lvlJc w:val="left"/>
      <w:pPr>
        <w:ind w:left="3600" w:hanging="360"/>
      </w:pPr>
    </w:lvl>
    <w:lvl w:ilvl="5" w:tplc="FB36E7BE" w:tentative="1">
      <w:start w:val="1"/>
      <w:numFmt w:val="lowerRoman"/>
      <w:lvlText w:val="%6."/>
      <w:lvlJc w:val="right"/>
      <w:pPr>
        <w:ind w:left="4320" w:hanging="180"/>
      </w:pPr>
    </w:lvl>
    <w:lvl w:ilvl="6" w:tplc="0210851A" w:tentative="1">
      <w:start w:val="1"/>
      <w:numFmt w:val="decimal"/>
      <w:lvlText w:val="%7."/>
      <w:lvlJc w:val="left"/>
      <w:pPr>
        <w:ind w:left="5040" w:hanging="360"/>
      </w:pPr>
    </w:lvl>
    <w:lvl w:ilvl="7" w:tplc="C5864350" w:tentative="1">
      <w:start w:val="1"/>
      <w:numFmt w:val="lowerLetter"/>
      <w:lvlText w:val="%8."/>
      <w:lvlJc w:val="left"/>
      <w:pPr>
        <w:ind w:left="5760" w:hanging="360"/>
      </w:pPr>
    </w:lvl>
    <w:lvl w:ilvl="8" w:tplc="A478393C" w:tentative="1">
      <w:start w:val="1"/>
      <w:numFmt w:val="lowerRoman"/>
      <w:lvlText w:val="%9."/>
      <w:lvlJc w:val="right"/>
      <w:pPr>
        <w:ind w:left="6480" w:hanging="180"/>
      </w:pPr>
    </w:lvl>
  </w:abstractNum>
  <w:abstractNum w:abstractNumId="37" w15:restartNumberingAfterBreak="0">
    <w:nsid w:val="4DB96A77"/>
    <w:multiLevelType w:val="multilevel"/>
    <w:tmpl w:val="B2BA045A"/>
    <w:lvl w:ilvl="0">
      <w:start w:val="7"/>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4E166326"/>
    <w:multiLevelType w:val="singleLevel"/>
    <w:tmpl w:val="077ED50A"/>
    <w:lvl w:ilvl="0">
      <w:start w:val="7"/>
      <w:numFmt w:val="bullet"/>
      <w:lvlText w:val=""/>
      <w:lvlJc w:val="left"/>
      <w:pPr>
        <w:tabs>
          <w:tab w:val="num" w:pos="2460"/>
        </w:tabs>
        <w:ind w:left="2460" w:hanging="360"/>
      </w:pPr>
      <w:rPr>
        <w:rFonts w:ascii="Symbol" w:hAnsi="Symbol" w:hint="default"/>
      </w:rPr>
    </w:lvl>
  </w:abstractNum>
  <w:abstractNum w:abstractNumId="39" w15:restartNumberingAfterBreak="0">
    <w:nsid w:val="4E403B65"/>
    <w:multiLevelType w:val="singleLevel"/>
    <w:tmpl w:val="A34C0EBE"/>
    <w:lvl w:ilvl="0">
      <w:start w:val="1"/>
      <w:numFmt w:val="lowerLetter"/>
      <w:lvlText w:val="%1."/>
      <w:lvlJc w:val="left"/>
      <w:pPr>
        <w:tabs>
          <w:tab w:val="num" w:pos="1800"/>
        </w:tabs>
        <w:ind w:left="1800" w:hanging="360"/>
      </w:pPr>
      <w:rPr>
        <w:rFonts w:hint="default"/>
      </w:rPr>
    </w:lvl>
  </w:abstractNum>
  <w:abstractNum w:abstractNumId="40" w15:restartNumberingAfterBreak="0">
    <w:nsid w:val="5970566C"/>
    <w:multiLevelType w:val="multilevel"/>
    <w:tmpl w:val="8ECE0F6A"/>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1" w15:restartNumberingAfterBreak="0">
    <w:nsid w:val="599860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C434580"/>
    <w:multiLevelType w:val="hybridMultilevel"/>
    <w:tmpl w:val="B6E8807A"/>
    <w:lvl w:ilvl="0" w:tplc="8842C89A">
      <w:numFmt w:val="bullet"/>
      <w:lvlText w:val="-"/>
      <w:lvlJc w:val="left"/>
      <w:pPr>
        <w:tabs>
          <w:tab w:val="num" w:pos="1080"/>
        </w:tabs>
        <w:ind w:left="1080" w:hanging="360"/>
      </w:pPr>
      <w:rPr>
        <w:rFonts w:ascii="Times New Roman" w:eastAsia="Times New Roman" w:hAnsi="Times New Roman" w:cs="Times New Roman" w:hint="default"/>
      </w:rPr>
    </w:lvl>
    <w:lvl w:ilvl="1" w:tplc="30746068" w:tentative="1">
      <w:start w:val="1"/>
      <w:numFmt w:val="bullet"/>
      <w:lvlText w:val="o"/>
      <w:lvlJc w:val="left"/>
      <w:pPr>
        <w:tabs>
          <w:tab w:val="num" w:pos="1800"/>
        </w:tabs>
        <w:ind w:left="1800" w:hanging="360"/>
      </w:pPr>
      <w:rPr>
        <w:rFonts w:ascii="Courier New" w:hAnsi="Courier New" w:hint="default"/>
      </w:rPr>
    </w:lvl>
    <w:lvl w:ilvl="2" w:tplc="D28A8562" w:tentative="1">
      <w:start w:val="1"/>
      <w:numFmt w:val="bullet"/>
      <w:lvlText w:val=""/>
      <w:lvlJc w:val="left"/>
      <w:pPr>
        <w:tabs>
          <w:tab w:val="num" w:pos="2520"/>
        </w:tabs>
        <w:ind w:left="2520" w:hanging="360"/>
      </w:pPr>
      <w:rPr>
        <w:rFonts w:ascii="Wingdings" w:hAnsi="Wingdings" w:hint="default"/>
      </w:rPr>
    </w:lvl>
    <w:lvl w:ilvl="3" w:tplc="9AA0664A" w:tentative="1">
      <w:start w:val="1"/>
      <w:numFmt w:val="bullet"/>
      <w:lvlText w:val=""/>
      <w:lvlJc w:val="left"/>
      <w:pPr>
        <w:tabs>
          <w:tab w:val="num" w:pos="3240"/>
        </w:tabs>
        <w:ind w:left="3240" w:hanging="360"/>
      </w:pPr>
      <w:rPr>
        <w:rFonts w:ascii="Symbol" w:hAnsi="Symbol" w:hint="default"/>
      </w:rPr>
    </w:lvl>
    <w:lvl w:ilvl="4" w:tplc="B914D3D6" w:tentative="1">
      <w:start w:val="1"/>
      <w:numFmt w:val="bullet"/>
      <w:lvlText w:val="o"/>
      <w:lvlJc w:val="left"/>
      <w:pPr>
        <w:tabs>
          <w:tab w:val="num" w:pos="3960"/>
        </w:tabs>
        <w:ind w:left="3960" w:hanging="360"/>
      </w:pPr>
      <w:rPr>
        <w:rFonts w:ascii="Courier New" w:hAnsi="Courier New" w:hint="default"/>
      </w:rPr>
    </w:lvl>
    <w:lvl w:ilvl="5" w:tplc="7360BBA0" w:tentative="1">
      <w:start w:val="1"/>
      <w:numFmt w:val="bullet"/>
      <w:lvlText w:val=""/>
      <w:lvlJc w:val="left"/>
      <w:pPr>
        <w:tabs>
          <w:tab w:val="num" w:pos="4680"/>
        </w:tabs>
        <w:ind w:left="4680" w:hanging="360"/>
      </w:pPr>
      <w:rPr>
        <w:rFonts w:ascii="Wingdings" w:hAnsi="Wingdings" w:hint="default"/>
      </w:rPr>
    </w:lvl>
    <w:lvl w:ilvl="6" w:tplc="63A05ADC" w:tentative="1">
      <w:start w:val="1"/>
      <w:numFmt w:val="bullet"/>
      <w:lvlText w:val=""/>
      <w:lvlJc w:val="left"/>
      <w:pPr>
        <w:tabs>
          <w:tab w:val="num" w:pos="5400"/>
        </w:tabs>
        <w:ind w:left="5400" w:hanging="360"/>
      </w:pPr>
      <w:rPr>
        <w:rFonts w:ascii="Symbol" w:hAnsi="Symbol" w:hint="default"/>
      </w:rPr>
    </w:lvl>
    <w:lvl w:ilvl="7" w:tplc="3EF21CBE" w:tentative="1">
      <w:start w:val="1"/>
      <w:numFmt w:val="bullet"/>
      <w:lvlText w:val="o"/>
      <w:lvlJc w:val="left"/>
      <w:pPr>
        <w:tabs>
          <w:tab w:val="num" w:pos="6120"/>
        </w:tabs>
        <w:ind w:left="6120" w:hanging="360"/>
      </w:pPr>
      <w:rPr>
        <w:rFonts w:ascii="Courier New" w:hAnsi="Courier New" w:hint="default"/>
      </w:rPr>
    </w:lvl>
    <w:lvl w:ilvl="8" w:tplc="148CA1F0"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33660E2"/>
    <w:multiLevelType w:val="hybridMultilevel"/>
    <w:tmpl w:val="1486A872"/>
    <w:lvl w:ilvl="0" w:tplc="2E0E1DD0">
      <w:start w:val="1"/>
      <w:numFmt w:val="bullet"/>
      <w:lvlText w:val=""/>
      <w:lvlJc w:val="left"/>
      <w:pPr>
        <w:tabs>
          <w:tab w:val="num" w:pos="1080"/>
        </w:tabs>
        <w:ind w:left="1080" w:hanging="360"/>
      </w:pPr>
      <w:rPr>
        <w:rFonts w:ascii="Times New Roman Special G2" w:hAnsi="Times New Roman Special G2" w:hint="default"/>
      </w:rPr>
    </w:lvl>
    <w:lvl w:ilvl="1" w:tplc="36026A24" w:tentative="1">
      <w:start w:val="1"/>
      <w:numFmt w:val="bullet"/>
      <w:lvlText w:val="o"/>
      <w:lvlJc w:val="left"/>
      <w:pPr>
        <w:tabs>
          <w:tab w:val="num" w:pos="-720"/>
        </w:tabs>
        <w:ind w:left="-720" w:hanging="360"/>
      </w:pPr>
      <w:rPr>
        <w:rFonts w:ascii="Courier New" w:hAnsi="Courier New" w:hint="default"/>
      </w:rPr>
    </w:lvl>
    <w:lvl w:ilvl="2" w:tplc="673038CA" w:tentative="1">
      <w:start w:val="1"/>
      <w:numFmt w:val="bullet"/>
      <w:lvlText w:val=""/>
      <w:lvlJc w:val="left"/>
      <w:pPr>
        <w:tabs>
          <w:tab w:val="num" w:pos="0"/>
        </w:tabs>
        <w:ind w:left="0" w:hanging="360"/>
      </w:pPr>
      <w:rPr>
        <w:rFonts w:ascii="Wingdings" w:hAnsi="Wingdings" w:hint="default"/>
      </w:rPr>
    </w:lvl>
    <w:lvl w:ilvl="3" w:tplc="303CCFFA" w:tentative="1">
      <w:start w:val="1"/>
      <w:numFmt w:val="bullet"/>
      <w:lvlText w:val=""/>
      <w:lvlJc w:val="left"/>
      <w:pPr>
        <w:tabs>
          <w:tab w:val="num" w:pos="720"/>
        </w:tabs>
        <w:ind w:left="720" w:hanging="360"/>
      </w:pPr>
      <w:rPr>
        <w:rFonts w:ascii="Symbol" w:hAnsi="Symbol" w:hint="default"/>
      </w:rPr>
    </w:lvl>
    <w:lvl w:ilvl="4" w:tplc="5B0AE39E" w:tentative="1">
      <w:start w:val="1"/>
      <w:numFmt w:val="bullet"/>
      <w:lvlText w:val="o"/>
      <w:lvlJc w:val="left"/>
      <w:pPr>
        <w:tabs>
          <w:tab w:val="num" w:pos="1440"/>
        </w:tabs>
        <w:ind w:left="1440" w:hanging="360"/>
      </w:pPr>
      <w:rPr>
        <w:rFonts w:ascii="Courier New" w:hAnsi="Courier New" w:hint="default"/>
      </w:rPr>
    </w:lvl>
    <w:lvl w:ilvl="5" w:tplc="DD84A1A8" w:tentative="1">
      <w:start w:val="1"/>
      <w:numFmt w:val="bullet"/>
      <w:lvlText w:val=""/>
      <w:lvlJc w:val="left"/>
      <w:pPr>
        <w:tabs>
          <w:tab w:val="num" w:pos="2160"/>
        </w:tabs>
        <w:ind w:left="2160" w:hanging="360"/>
      </w:pPr>
      <w:rPr>
        <w:rFonts w:ascii="Wingdings" w:hAnsi="Wingdings" w:hint="default"/>
      </w:rPr>
    </w:lvl>
    <w:lvl w:ilvl="6" w:tplc="3718E000" w:tentative="1">
      <w:start w:val="1"/>
      <w:numFmt w:val="bullet"/>
      <w:lvlText w:val=""/>
      <w:lvlJc w:val="left"/>
      <w:pPr>
        <w:tabs>
          <w:tab w:val="num" w:pos="2880"/>
        </w:tabs>
        <w:ind w:left="2880" w:hanging="360"/>
      </w:pPr>
      <w:rPr>
        <w:rFonts w:ascii="Symbol" w:hAnsi="Symbol" w:hint="default"/>
      </w:rPr>
    </w:lvl>
    <w:lvl w:ilvl="7" w:tplc="0DC6E386" w:tentative="1">
      <w:start w:val="1"/>
      <w:numFmt w:val="bullet"/>
      <w:lvlText w:val="o"/>
      <w:lvlJc w:val="left"/>
      <w:pPr>
        <w:tabs>
          <w:tab w:val="num" w:pos="3600"/>
        </w:tabs>
        <w:ind w:left="3600" w:hanging="360"/>
      </w:pPr>
      <w:rPr>
        <w:rFonts w:ascii="Courier New" w:hAnsi="Courier New" w:hint="default"/>
      </w:rPr>
    </w:lvl>
    <w:lvl w:ilvl="8" w:tplc="2FF4F66C" w:tentative="1">
      <w:start w:val="1"/>
      <w:numFmt w:val="bullet"/>
      <w:lvlText w:val=""/>
      <w:lvlJc w:val="left"/>
      <w:pPr>
        <w:tabs>
          <w:tab w:val="num" w:pos="4320"/>
        </w:tabs>
        <w:ind w:left="4320" w:hanging="360"/>
      </w:pPr>
      <w:rPr>
        <w:rFonts w:ascii="Wingdings" w:hAnsi="Wingdings" w:hint="default"/>
      </w:rPr>
    </w:lvl>
  </w:abstractNum>
  <w:abstractNum w:abstractNumId="44" w15:restartNumberingAfterBreak="0">
    <w:nsid w:val="6C8B6F85"/>
    <w:multiLevelType w:val="multilevel"/>
    <w:tmpl w:val="BA967B26"/>
    <w:lvl w:ilvl="0">
      <w:start w:val="7"/>
      <w:numFmt w:val="decimal"/>
      <w:lvlText w:val="%1"/>
      <w:lvlJc w:val="left"/>
      <w:pPr>
        <w:tabs>
          <w:tab w:val="num" w:pos="660"/>
        </w:tabs>
        <w:ind w:left="660" w:hanging="660"/>
      </w:pPr>
      <w:rPr>
        <w:rFonts w:hint="default"/>
      </w:rPr>
    </w:lvl>
    <w:lvl w:ilvl="1">
      <w:start w:val="1"/>
      <w:numFmt w:val="decimal"/>
      <w:lvlText w:val="%1.3"/>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14236DA"/>
    <w:multiLevelType w:val="hybridMultilevel"/>
    <w:tmpl w:val="99806D22"/>
    <w:lvl w:ilvl="0" w:tplc="86D64620">
      <w:start w:val="1"/>
      <w:numFmt w:val="lowerLetter"/>
      <w:lvlText w:val="%1."/>
      <w:lvlJc w:val="left"/>
      <w:pPr>
        <w:ind w:left="1800" w:hanging="360"/>
      </w:pPr>
      <w:rPr>
        <w:rFonts w:hint="default"/>
      </w:rPr>
    </w:lvl>
    <w:lvl w:ilvl="1" w:tplc="B302F4F2" w:tentative="1">
      <w:start w:val="1"/>
      <w:numFmt w:val="lowerLetter"/>
      <w:lvlText w:val="%2."/>
      <w:lvlJc w:val="left"/>
      <w:pPr>
        <w:ind w:left="2520" w:hanging="360"/>
      </w:pPr>
    </w:lvl>
    <w:lvl w:ilvl="2" w:tplc="9F028FCC" w:tentative="1">
      <w:start w:val="1"/>
      <w:numFmt w:val="lowerRoman"/>
      <w:lvlText w:val="%3."/>
      <w:lvlJc w:val="right"/>
      <w:pPr>
        <w:ind w:left="3240" w:hanging="180"/>
      </w:pPr>
    </w:lvl>
    <w:lvl w:ilvl="3" w:tplc="31641120" w:tentative="1">
      <w:start w:val="1"/>
      <w:numFmt w:val="decimal"/>
      <w:lvlText w:val="%4."/>
      <w:lvlJc w:val="left"/>
      <w:pPr>
        <w:ind w:left="3960" w:hanging="360"/>
      </w:pPr>
    </w:lvl>
    <w:lvl w:ilvl="4" w:tplc="65166D70" w:tentative="1">
      <w:start w:val="1"/>
      <w:numFmt w:val="lowerLetter"/>
      <w:lvlText w:val="%5."/>
      <w:lvlJc w:val="left"/>
      <w:pPr>
        <w:ind w:left="4680" w:hanging="360"/>
      </w:pPr>
    </w:lvl>
    <w:lvl w:ilvl="5" w:tplc="F3D6F344" w:tentative="1">
      <w:start w:val="1"/>
      <w:numFmt w:val="lowerRoman"/>
      <w:lvlText w:val="%6."/>
      <w:lvlJc w:val="right"/>
      <w:pPr>
        <w:ind w:left="5400" w:hanging="180"/>
      </w:pPr>
    </w:lvl>
    <w:lvl w:ilvl="6" w:tplc="380A4BD8" w:tentative="1">
      <w:start w:val="1"/>
      <w:numFmt w:val="decimal"/>
      <w:lvlText w:val="%7."/>
      <w:lvlJc w:val="left"/>
      <w:pPr>
        <w:ind w:left="6120" w:hanging="360"/>
      </w:pPr>
    </w:lvl>
    <w:lvl w:ilvl="7" w:tplc="2FFEAF5E" w:tentative="1">
      <w:start w:val="1"/>
      <w:numFmt w:val="lowerLetter"/>
      <w:lvlText w:val="%8."/>
      <w:lvlJc w:val="left"/>
      <w:pPr>
        <w:ind w:left="6840" w:hanging="360"/>
      </w:pPr>
    </w:lvl>
    <w:lvl w:ilvl="8" w:tplc="2E2CC1FE" w:tentative="1">
      <w:start w:val="1"/>
      <w:numFmt w:val="lowerRoman"/>
      <w:lvlText w:val="%9."/>
      <w:lvlJc w:val="right"/>
      <w:pPr>
        <w:ind w:left="7560" w:hanging="180"/>
      </w:pPr>
    </w:lvl>
  </w:abstractNum>
  <w:abstractNum w:abstractNumId="46" w15:restartNumberingAfterBreak="0">
    <w:nsid w:val="721136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2600C21"/>
    <w:multiLevelType w:val="multilevel"/>
    <w:tmpl w:val="DD606516"/>
    <w:lvl w:ilvl="0">
      <w:start w:val="7"/>
      <w:numFmt w:val="decimal"/>
      <w:lvlText w:val="%1"/>
      <w:lvlJc w:val="left"/>
      <w:pPr>
        <w:ind w:left="360" w:hanging="360"/>
      </w:pPr>
      <w:rPr>
        <w:rFonts w:hint="default"/>
      </w:rPr>
    </w:lvl>
    <w:lvl w:ilvl="1">
      <w:start w:val="4"/>
      <w:numFmt w:val="decimal"/>
      <w:lvlText w:val="%1.%2"/>
      <w:lvlJc w:val="left"/>
      <w:pPr>
        <w:ind w:left="2370" w:hanging="360"/>
      </w:pPr>
      <w:rPr>
        <w:rFonts w:hint="default"/>
      </w:rPr>
    </w:lvl>
    <w:lvl w:ilvl="2">
      <w:start w:val="1"/>
      <w:numFmt w:val="decimal"/>
      <w:lvlText w:val="%1.%2.%3"/>
      <w:lvlJc w:val="left"/>
      <w:pPr>
        <w:ind w:left="4740" w:hanging="720"/>
      </w:pPr>
      <w:rPr>
        <w:rFonts w:hint="default"/>
      </w:rPr>
    </w:lvl>
    <w:lvl w:ilvl="3">
      <w:start w:val="1"/>
      <w:numFmt w:val="decimal"/>
      <w:lvlText w:val="%1.%2.%3.%4"/>
      <w:lvlJc w:val="left"/>
      <w:pPr>
        <w:ind w:left="6750" w:hanging="720"/>
      </w:pPr>
      <w:rPr>
        <w:rFonts w:hint="default"/>
      </w:rPr>
    </w:lvl>
    <w:lvl w:ilvl="4">
      <w:start w:val="1"/>
      <w:numFmt w:val="decimal"/>
      <w:lvlText w:val="%1.%2.%3.%4.%5"/>
      <w:lvlJc w:val="left"/>
      <w:pPr>
        <w:ind w:left="9120" w:hanging="1080"/>
      </w:pPr>
      <w:rPr>
        <w:rFonts w:hint="default"/>
      </w:rPr>
    </w:lvl>
    <w:lvl w:ilvl="5">
      <w:start w:val="1"/>
      <w:numFmt w:val="decimal"/>
      <w:lvlText w:val="%1.%2.%3.%4.%5.%6"/>
      <w:lvlJc w:val="left"/>
      <w:pPr>
        <w:ind w:left="11130" w:hanging="1080"/>
      </w:pPr>
      <w:rPr>
        <w:rFonts w:hint="default"/>
      </w:rPr>
    </w:lvl>
    <w:lvl w:ilvl="6">
      <w:start w:val="1"/>
      <w:numFmt w:val="decimal"/>
      <w:lvlText w:val="%1.%2.%3.%4.%5.%6.%7"/>
      <w:lvlJc w:val="left"/>
      <w:pPr>
        <w:ind w:left="13500" w:hanging="1440"/>
      </w:pPr>
      <w:rPr>
        <w:rFonts w:hint="default"/>
      </w:rPr>
    </w:lvl>
    <w:lvl w:ilvl="7">
      <w:start w:val="1"/>
      <w:numFmt w:val="decimal"/>
      <w:lvlText w:val="%1.%2.%3.%4.%5.%6.%7.%8"/>
      <w:lvlJc w:val="left"/>
      <w:pPr>
        <w:ind w:left="15510" w:hanging="1440"/>
      </w:pPr>
      <w:rPr>
        <w:rFonts w:hint="default"/>
      </w:rPr>
    </w:lvl>
    <w:lvl w:ilvl="8">
      <w:start w:val="1"/>
      <w:numFmt w:val="decimal"/>
      <w:lvlText w:val="%1.%2.%3.%4.%5.%6.%7.%8.%9"/>
      <w:lvlJc w:val="left"/>
      <w:pPr>
        <w:ind w:left="17880" w:hanging="1800"/>
      </w:pPr>
      <w:rPr>
        <w:rFonts w:hint="default"/>
      </w:rPr>
    </w:lvl>
  </w:abstractNum>
  <w:abstractNum w:abstractNumId="48" w15:restartNumberingAfterBreak="0">
    <w:nsid w:val="794E6B55"/>
    <w:multiLevelType w:val="hybridMultilevel"/>
    <w:tmpl w:val="071CF838"/>
    <w:lvl w:ilvl="0" w:tplc="37A4EBD2">
      <w:start w:val="1"/>
      <w:numFmt w:val="lowerLetter"/>
      <w:lvlText w:val="%1."/>
      <w:lvlJc w:val="left"/>
      <w:pPr>
        <w:ind w:left="1800" w:hanging="360"/>
      </w:pPr>
      <w:rPr>
        <w:rFonts w:hint="default"/>
      </w:rPr>
    </w:lvl>
    <w:lvl w:ilvl="1" w:tplc="5CA8063A" w:tentative="1">
      <w:start w:val="1"/>
      <w:numFmt w:val="lowerLetter"/>
      <w:lvlText w:val="%2."/>
      <w:lvlJc w:val="left"/>
      <w:pPr>
        <w:ind w:left="2520" w:hanging="360"/>
      </w:pPr>
    </w:lvl>
    <w:lvl w:ilvl="2" w:tplc="48FAF9A0" w:tentative="1">
      <w:start w:val="1"/>
      <w:numFmt w:val="lowerRoman"/>
      <w:lvlText w:val="%3."/>
      <w:lvlJc w:val="right"/>
      <w:pPr>
        <w:ind w:left="3240" w:hanging="180"/>
      </w:pPr>
    </w:lvl>
    <w:lvl w:ilvl="3" w:tplc="F8A0C302" w:tentative="1">
      <w:start w:val="1"/>
      <w:numFmt w:val="decimal"/>
      <w:lvlText w:val="%4."/>
      <w:lvlJc w:val="left"/>
      <w:pPr>
        <w:ind w:left="3960" w:hanging="360"/>
      </w:pPr>
    </w:lvl>
    <w:lvl w:ilvl="4" w:tplc="D4A68292" w:tentative="1">
      <w:start w:val="1"/>
      <w:numFmt w:val="lowerLetter"/>
      <w:lvlText w:val="%5."/>
      <w:lvlJc w:val="left"/>
      <w:pPr>
        <w:ind w:left="4680" w:hanging="360"/>
      </w:pPr>
    </w:lvl>
    <w:lvl w:ilvl="5" w:tplc="82CA0FA8" w:tentative="1">
      <w:start w:val="1"/>
      <w:numFmt w:val="lowerRoman"/>
      <w:lvlText w:val="%6."/>
      <w:lvlJc w:val="right"/>
      <w:pPr>
        <w:ind w:left="5400" w:hanging="180"/>
      </w:pPr>
    </w:lvl>
    <w:lvl w:ilvl="6" w:tplc="F398C1E8" w:tentative="1">
      <w:start w:val="1"/>
      <w:numFmt w:val="decimal"/>
      <w:lvlText w:val="%7."/>
      <w:lvlJc w:val="left"/>
      <w:pPr>
        <w:ind w:left="6120" w:hanging="360"/>
      </w:pPr>
    </w:lvl>
    <w:lvl w:ilvl="7" w:tplc="7BD4EB98" w:tentative="1">
      <w:start w:val="1"/>
      <w:numFmt w:val="lowerLetter"/>
      <w:lvlText w:val="%8."/>
      <w:lvlJc w:val="left"/>
      <w:pPr>
        <w:ind w:left="6840" w:hanging="360"/>
      </w:pPr>
    </w:lvl>
    <w:lvl w:ilvl="8" w:tplc="AA6C6D76" w:tentative="1">
      <w:start w:val="1"/>
      <w:numFmt w:val="lowerRoman"/>
      <w:lvlText w:val="%9."/>
      <w:lvlJc w:val="right"/>
      <w:pPr>
        <w:ind w:left="7560" w:hanging="180"/>
      </w:pPr>
    </w:lvl>
  </w:abstractNum>
  <w:abstractNum w:abstractNumId="49" w15:restartNumberingAfterBreak="0">
    <w:nsid w:val="7BF716A0"/>
    <w:multiLevelType w:val="hybridMultilevel"/>
    <w:tmpl w:val="13E8EE9C"/>
    <w:lvl w:ilvl="0" w:tplc="3C6EB9F2">
      <w:start w:val="1"/>
      <w:numFmt w:val="lowerLetter"/>
      <w:lvlText w:val="%1."/>
      <w:lvlJc w:val="left"/>
      <w:pPr>
        <w:tabs>
          <w:tab w:val="num" w:pos="1080"/>
        </w:tabs>
        <w:ind w:left="1080" w:hanging="360"/>
      </w:pPr>
      <w:rPr>
        <w:rFonts w:hint="default"/>
      </w:rPr>
    </w:lvl>
    <w:lvl w:ilvl="1" w:tplc="018A7AF2" w:tentative="1">
      <w:start w:val="1"/>
      <w:numFmt w:val="lowerLetter"/>
      <w:lvlText w:val="%2."/>
      <w:lvlJc w:val="left"/>
      <w:pPr>
        <w:tabs>
          <w:tab w:val="num" w:pos="1800"/>
        </w:tabs>
        <w:ind w:left="1800" w:hanging="360"/>
      </w:pPr>
    </w:lvl>
    <w:lvl w:ilvl="2" w:tplc="18D03CCA" w:tentative="1">
      <w:start w:val="1"/>
      <w:numFmt w:val="lowerRoman"/>
      <w:lvlText w:val="%3."/>
      <w:lvlJc w:val="right"/>
      <w:pPr>
        <w:tabs>
          <w:tab w:val="num" w:pos="2520"/>
        </w:tabs>
        <w:ind w:left="2520" w:hanging="180"/>
      </w:pPr>
    </w:lvl>
    <w:lvl w:ilvl="3" w:tplc="6AA82800" w:tentative="1">
      <w:start w:val="1"/>
      <w:numFmt w:val="decimal"/>
      <w:lvlText w:val="%4."/>
      <w:lvlJc w:val="left"/>
      <w:pPr>
        <w:tabs>
          <w:tab w:val="num" w:pos="3240"/>
        </w:tabs>
        <w:ind w:left="3240" w:hanging="360"/>
      </w:pPr>
    </w:lvl>
    <w:lvl w:ilvl="4" w:tplc="05468BA8" w:tentative="1">
      <w:start w:val="1"/>
      <w:numFmt w:val="lowerLetter"/>
      <w:lvlText w:val="%5."/>
      <w:lvlJc w:val="left"/>
      <w:pPr>
        <w:tabs>
          <w:tab w:val="num" w:pos="3960"/>
        </w:tabs>
        <w:ind w:left="3960" w:hanging="360"/>
      </w:pPr>
    </w:lvl>
    <w:lvl w:ilvl="5" w:tplc="12DC0758" w:tentative="1">
      <w:start w:val="1"/>
      <w:numFmt w:val="lowerRoman"/>
      <w:lvlText w:val="%6."/>
      <w:lvlJc w:val="right"/>
      <w:pPr>
        <w:tabs>
          <w:tab w:val="num" w:pos="4680"/>
        </w:tabs>
        <w:ind w:left="4680" w:hanging="180"/>
      </w:pPr>
    </w:lvl>
    <w:lvl w:ilvl="6" w:tplc="21D41D5E" w:tentative="1">
      <w:start w:val="1"/>
      <w:numFmt w:val="decimal"/>
      <w:lvlText w:val="%7."/>
      <w:lvlJc w:val="left"/>
      <w:pPr>
        <w:tabs>
          <w:tab w:val="num" w:pos="5400"/>
        </w:tabs>
        <w:ind w:left="5400" w:hanging="360"/>
      </w:pPr>
    </w:lvl>
    <w:lvl w:ilvl="7" w:tplc="F8C64820" w:tentative="1">
      <w:start w:val="1"/>
      <w:numFmt w:val="lowerLetter"/>
      <w:lvlText w:val="%8."/>
      <w:lvlJc w:val="left"/>
      <w:pPr>
        <w:tabs>
          <w:tab w:val="num" w:pos="6120"/>
        </w:tabs>
        <w:ind w:left="6120" w:hanging="360"/>
      </w:pPr>
    </w:lvl>
    <w:lvl w:ilvl="8" w:tplc="8070D432" w:tentative="1">
      <w:start w:val="1"/>
      <w:numFmt w:val="lowerRoman"/>
      <w:lvlText w:val="%9."/>
      <w:lvlJc w:val="right"/>
      <w:pPr>
        <w:tabs>
          <w:tab w:val="num" w:pos="6840"/>
        </w:tabs>
        <w:ind w:left="6840" w:hanging="180"/>
      </w:pPr>
    </w:lvl>
  </w:abstractNum>
  <w:abstractNum w:abstractNumId="50" w15:restartNumberingAfterBreak="0">
    <w:nsid w:val="7D5B7114"/>
    <w:multiLevelType w:val="hybridMultilevel"/>
    <w:tmpl w:val="02666344"/>
    <w:lvl w:ilvl="0" w:tplc="A7F0322C">
      <w:start w:val="1"/>
      <w:numFmt w:val="decimal"/>
      <w:lvlText w:val="7.%1"/>
      <w:lvlJc w:val="left"/>
      <w:pPr>
        <w:ind w:left="360" w:hanging="360"/>
      </w:pPr>
      <w:rPr>
        <w:rFonts w:hint="default"/>
      </w:rPr>
    </w:lvl>
    <w:lvl w:ilvl="1" w:tplc="28EA20AE">
      <w:start w:val="1"/>
      <w:numFmt w:val="lowerLetter"/>
      <w:lvlText w:val="%2."/>
      <w:lvlJc w:val="left"/>
      <w:pPr>
        <w:ind w:left="1440" w:hanging="360"/>
      </w:pPr>
    </w:lvl>
    <w:lvl w:ilvl="2" w:tplc="140EB294">
      <w:start w:val="1"/>
      <w:numFmt w:val="lowerRoman"/>
      <w:lvlText w:val="%3."/>
      <w:lvlJc w:val="right"/>
      <w:pPr>
        <w:ind w:left="2160" w:hanging="180"/>
      </w:pPr>
    </w:lvl>
    <w:lvl w:ilvl="3" w:tplc="598811D6">
      <w:start w:val="1"/>
      <w:numFmt w:val="decimal"/>
      <w:lvlText w:val="%4."/>
      <w:lvlJc w:val="left"/>
      <w:pPr>
        <w:ind w:left="2880" w:hanging="360"/>
      </w:pPr>
    </w:lvl>
    <w:lvl w:ilvl="4" w:tplc="88AC9D0E" w:tentative="1">
      <w:start w:val="1"/>
      <w:numFmt w:val="lowerLetter"/>
      <w:lvlText w:val="%5."/>
      <w:lvlJc w:val="left"/>
      <w:pPr>
        <w:ind w:left="3600" w:hanging="360"/>
      </w:pPr>
    </w:lvl>
    <w:lvl w:ilvl="5" w:tplc="B9569F86" w:tentative="1">
      <w:start w:val="1"/>
      <w:numFmt w:val="lowerRoman"/>
      <w:lvlText w:val="%6."/>
      <w:lvlJc w:val="right"/>
      <w:pPr>
        <w:ind w:left="4320" w:hanging="180"/>
      </w:pPr>
    </w:lvl>
    <w:lvl w:ilvl="6" w:tplc="705A858E" w:tentative="1">
      <w:start w:val="1"/>
      <w:numFmt w:val="decimal"/>
      <w:lvlText w:val="%7."/>
      <w:lvlJc w:val="left"/>
      <w:pPr>
        <w:ind w:left="5040" w:hanging="360"/>
      </w:pPr>
    </w:lvl>
    <w:lvl w:ilvl="7" w:tplc="176AA55E" w:tentative="1">
      <w:start w:val="1"/>
      <w:numFmt w:val="lowerLetter"/>
      <w:lvlText w:val="%8."/>
      <w:lvlJc w:val="left"/>
      <w:pPr>
        <w:ind w:left="5760" w:hanging="360"/>
      </w:pPr>
    </w:lvl>
    <w:lvl w:ilvl="8" w:tplc="865C1EFC" w:tentative="1">
      <w:start w:val="1"/>
      <w:numFmt w:val="lowerRoman"/>
      <w:lvlText w:val="%9."/>
      <w:lvlJc w:val="right"/>
      <w:pPr>
        <w:ind w:left="6480" w:hanging="180"/>
      </w:pPr>
    </w:lvl>
  </w:abstractNum>
  <w:num w:numId="1">
    <w:abstractNumId w:val="23"/>
  </w:num>
  <w:num w:numId="2">
    <w:abstractNumId w:val="13"/>
  </w:num>
  <w:num w:numId="3">
    <w:abstractNumId w:val="15"/>
  </w:num>
  <w:num w:numId="4">
    <w:abstractNumId w:val="6"/>
  </w:num>
  <w:num w:numId="5">
    <w:abstractNumId w:val="32"/>
  </w:num>
  <w:num w:numId="6">
    <w:abstractNumId w:val="27"/>
  </w:num>
  <w:num w:numId="7">
    <w:abstractNumId w:val="11"/>
  </w:num>
  <w:num w:numId="8">
    <w:abstractNumId w:val="40"/>
  </w:num>
  <w:num w:numId="9">
    <w:abstractNumId w:val="39"/>
  </w:num>
  <w:num w:numId="10">
    <w:abstractNumId w:val="4"/>
  </w:num>
  <w:num w:numId="11">
    <w:abstractNumId w:val="19"/>
  </w:num>
  <w:num w:numId="12">
    <w:abstractNumId w:val="18"/>
  </w:num>
  <w:num w:numId="13">
    <w:abstractNumId w:val="21"/>
  </w:num>
  <w:num w:numId="14">
    <w:abstractNumId w:val="8"/>
  </w:num>
  <w:num w:numId="15">
    <w:abstractNumId w:val="41"/>
  </w:num>
  <w:num w:numId="16">
    <w:abstractNumId w:val="46"/>
  </w:num>
  <w:num w:numId="17">
    <w:abstractNumId w:val="17"/>
  </w:num>
  <w:num w:numId="18">
    <w:abstractNumId w:val="44"/>
  </w:num>
  <w:num w:numId="19">
    <w:abstractNumId w:val="38"/>
  </w:num>
  <w:num w:numId="20">
    <w:abstractNumId w:val="37"/>
  </w:num>
  <w:num w:numId="21">
    <w:abstractNumId w:val="28"/>
  </w:num>
  <w:num w:numId="22">
    <w:abstractNumId w:val="30"/>
  </w:num>
  <w:num w:numId="23">
    <w:abstractNumId w:val="42"/>
  </w:num>
  <w:num w:numId="24">
    <w:abstractNumId w:val="31"/>
  </w:num>
  <w:num w:numId="25">
    <w:abstractNumId w:val="25"/>
  </w:num>
  <w:num w:numId="26">
    <w:abstractNumId w:val="0"/>
  </w:num>
  <w:num w:numId="27">
    <w:abstractNumId w:val="43"/>
  </w:num>
  <w:num w:numId="28">
    <w:abstractNumId w:val="33"/>
  </w:num>
  <w:num w:numId="29">
    <w:abstractNumId w:val="49"/>
  </w:num>
  <w:num w:numId="30">
    <w:abstractNumId w:val="14"/>
  </w:num>
  <w:num w:numId="31">
    <w:abstractNumId w:val="12"/>
  </w:num>
  <w:num w:numId="32">
    <w:abstractNumId w:val="7"/>
  </w:num>
  <w:num w:numId="33">
    <w:abstractNumId w:val="24"/>
  </w:num>
  <w:num w:numId="34">
    <w:abstractNumId w:val="29"/>
  </w:num>
  <w:num w:numId="35">
    <w:abstractNumId w:val="20"/>
  </w:num>
  <w:num w:numId="36">
    <w:abstractNumId w:val="10"/>
  </w:num>
  <w:num w:numId="37">
    <w:abstractNumId w:val="5"/>
  </w:num>
  <w:num w:numId="38">
    <w:abstractNumId w:val="34"/>
  </w:num>
  <w:num w:numId="39">
    <w:abstractNumId w:val="45"/>
  </w:num>
  <w:num w:numId="40">
    <w:abstractNumId w:val="48"/>
  </w:num>
  <w:num w:numId="41">
    <w:abstractNumId w:val="36"/>
  </w:num>
  <w:num w:numId="42">
    <w:abstractNumId w:val="22"/>
  </w:num>
  <w:num w:numId="43">
    <w:abstractNumId w:val="3"/>
  </w:num>
  <w:num w:numId="44">
    <w:abstractNumId w:val="16"/>
  </w:num>
  <w:num w:numId="45">
    <w:abstractNumId w:val="47"/>
  </w:num>
  <w:num w:numId="46">
    <w:abstractNumId w:val="9"/>
  </w:num>
  <w:num w:numId="47">
    <w:abstractNumId w:val="50"/>
  </w:num>
  <w:num w:numId="48">
    <w:abstractNumId w:val="2"/>
  </w:num>
  <w:num w:numId="49">
    <w:abstractNumId w:val="1"/>
  </w:num>
  <w:num w:numId="50">
    <w:abstractNumId w:val="35"/>
  </w:num>
  <w:num w:numId="51">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F7"/>
    <w:rsid w:val="00005948"/>
    <w:rsid w:val="00005AE8"/>
    <w:rsid w:val="00005E3A"/>
    <w:rsid w:val="00006F6C"/>
    <w:rsid w:val="000201D6"/>
    <w:rsid w:val="00020D8C"/>
    <w:rsid w:val="00020DF7"/>
    <w:rsid w:val="00026910"/>
    <w:rsid w:val="0003505B"/>
    <w:rsid w:val="00041C5A"/>
    <w:rsid w:val="0004216D"/>
    <w:rsid w:val="00043A05"/>
    <w:rsid w:val="00044789"/>
    <w:rsid w:val="00050D0F"/>
    <w:rsid w:val="00052883"/>
    <w:rsid w:val="000540FE"/>
    <w:rsid w:val="000572FF"/>
    <w:rsid w:val="00061E79"/>
    <w:rsid w:val="00062398"/>
    <w:rsid w:val="000670D5"/>
    <w:rsid w:val="000700EB"/>
    <w:rsid w:val="00070617"/>
    <w:rsid w:val="00074167"/>
    <w:rsid w:val="000770C7"/>
    <w:rsid w:val="00080ECC"/>
    <w:rsid w:val="000864D5"/>
    <w:rsid w:val="000A19BD"/>
    <w:rsid w:val="000A7C75"/>
    <w:rsid w:val="000B33F6"/>
    <w:rsid w:val="000B5FF0"/>
    <w:rsid w:val="000C18DD"/>
    <w:rsid w:val="000C3E3A"/>
    <w:rsid w:val="000C4E15"/>
    <w:rsid w:val="000D4B79"/>
    <w:rsid w:val="000D6DB9"/>
    <w:rsid w:val="000F047D"/>
    <w:rsid w:val="000F4713"/>
    <w:rsid w:val="000F6B18"/>
    <w:rsid w:val="001127A9"/>
    <w:rsid w:val="00115C69"/>
    <w:rsid w:val="001247D2"/>
    <w:rsid w:val="001344F9"/>
    <w:rsid w:val="00134C71"/>
    <w:rsid w:val="00137A72"/>
    <w:rsid w:val="00140574"/>
    <w:rsid w:val="0014576A"/>
    <w:rsid w:val="00164D03"/>
    <w:rsid w:val="00174458"/>
    <w:rsid w:val="00177B37"/>
    <w:rsid w:val="001836D1"/>
    <w:rsid w:val="00192AC3"/>
    <w:rsid w:val="001A0A61"/>
    <w:rsid w:val="001A0E93"/>
    <w:rsid w:val="001A129B"/>
    <w:rsid w:val="001A65CD"/>
    <w:rsid w:val="001B5395"/>
    <w:rsid w:val="001C55E6"/>
    <w:rsid w:val="001C6885"/>
    <w:rsid w:val="001D271E"/>
    <w:rsid w:val="001D35CE"/>
    <w:rsid w:val="001E136E"/>
    <w:rsid w:val="001E2E70"/>
    <w:rsid w:val="001E6565"/>
    <w:rsid w:val="001F4370"/>
    <w:rsid w:val="00205536"/>
    <w:rsid w:val="00223B77"/>
    <w:rsid w:val="002254F3"/>
    <w:rsid w:val="00233440"/>
    <w:rsid w:val="0024548E"/>
    <w:rsid w:val="00252CA0"/>
    <w:rsid w:val="002545D8"/>
    <w:rsid w:val="00254654"/>
    <w:rsid w:val="00254CB8"/>
    <w:rsid w:val="002601F4"/>
    <w:rsid w:val="00263368"/>
    <w:rsid w:val="002676B5"/>
    <w:rsid w:val="00276327"/>
    <w:rsid w:val="002816E4"/>
    <w:rsid w:val="00282DB5"/>
    <w:rsid w:val="00291FF7"/>
    <w:rsid w:val="00293D1E"/>
    <w:rsid w:val="00294C52"/>
    <w:rsid w:val="00295578"/>
    <w:rsid w:val="002A65BC"/>
    <w:rsid w:val="002A6620"/>
    <w:rsid w:val="002B0EC1"/>
    <w:rsid w:val="002B274B"/>
    <w:rsid w:val="002B4969"/>
    <w:rsid w:val="002C17CF"/>
    <w:rsid w:val="002C1F8C"/>
    <w:rsid w:val="002D4F67"/>
    <w:rsid w:val="002D6720"/>
    <w:rsid w:val="002F5106"/>
    <w:rsid w:val="002F53AF"/>
    <w:rsid w:val="002F540A"/>
    <w:rsid w:val="00301C78"/>
    <w:rsid w:val="00302082"/>
    <w:rsid w:val="00306806"/>
    <w:rsid w:val="00306E4B"/>
    <w:rsid w:val="003132E0"/>
    <w:rsid w:val="003145D2"/>
    <w:rsid w:val="00315ADF"/>
    <w:rsid w:val="00322CF4"/>
    <w:rsid w:val="00330C8E"/>
    <w:rsid w:val="00335280"/>
    <w:rsid w:val="00343C65"/>
    <w:rsid w:val="003516D6"/>
    <w:rsid w:val="00363F6E"/>
    <w:rsid w:val="00376CA0"/>
    <w:rsid w:val="00380D83"/>
    <w:rsid w:val="0038695B"/>
    <w:rsid w:val="00387404"/>
    <w:rsid w:val="00387D23"/>
    <w:rsid w:val="003A425D"/>
    <w:rsid w:val="003A6463"/>
    <w:rsid w:val="003A6E1F"/>
    <w:rsid w:val="003B235C"/>
    <w:rsid w:val="003B32EA"/>
    <w:rsid w:val="003B6FA8"/>
    <w:rsid w:val="003D2470"/>
    <w:rsid w:val="003D71C8"/>
    <w:rsid w:val="003E5BD4"/>
    <w:rsid w:val="003F2922"/>
    <w:rsid w:val="003F4E99"/>
    <w:rsid w:val="003F64DB"/>
    <w:rsid w:val="003F7E6D"/>
    <w:rsid w:val="00400140"/>
    <w:rsid w:val="00400881"/>
    <w:rsid w:val="00405C6F"/>
    <w:rsid w:val="004138B3"/>
    <w:rsid w:val="00421FFD"/>
    <w:rsid w:val="00426136"/>
    <w:rsid w:val="00427B5F"/>
    <w:rsid w:val="004304EE"/>
    <w:rsid w:val="00431E2E"/>
    <w:rsid w:val="00446728"/>
    <w:rsid w:val="004509B2"/>
    <w:rsid w:val="004515C4"/>
    <w:rsid w:val="0045446C"/>
    <w:rsid w:val="00455181"/>
    <w:rsid w:val="00455C4F"/>
    <w:rsid w:val="004611D4"/>
    <w:rsid w:val="00462E72"/>
    <w:rsid w:val="00464191"/>
    <w:rsid w:val="00465D2A"/>
    <w:rsid w:val="00466CA5"/>
    <w:rsid w:val="004721AE"/>
    <w:rsid w:val="004760E1"/>
    <w:rsid w:val="00477573"/>
    <w:rsid w:val="00487BA0"/>
    <w:rsid w:val="00490404"/>
    <w:rsid w:val="004973BE"/>
    <w:rsid w:val="004A3DA1"/>
    <w:rsid w:val="004A4D22"/>
    <w:rsid w:val="004A6A03"/>
    <w:rsid w:val="004A7535"/>
    <w:rsid w:val="004B1DF9"/>
    <w:rsid w:val="004B1E0C"/>
    <w:rsid w:val="004B7778"/>
    <w:rsid w:val="004C0A7F"/>
    <w:rsid w:val="004C1BF1"/>
    <w:rsid w:val="004C5D80"/>
    <w:rsid w:val="004D37D2"/>
    <w:rsid w:val="004D5920"/>
    <w:rsid w:val="004D66E5"/>
    <w:rsid w:val="004E0BE0"/>
    <w:rsid w:val="004E0EDC"/>
    <w:rsid w:val="004F3360"/>
    <w:rsid w:val="004F40D1"/>
    <w:rsid w:val="00506471"/>
    <w:rsid w:val="005143FD"/>
    <w:rsid w:val="005160E3"/>
    <w:rsid w:val="00517F81"/>
    <w:rsid w:val="005228FD"/>
    <w:rsid w:val="00526B28"/>
    <w:rsid w:val="00534A7A"/>
    <w:rsid w:val="005409E0"/>
    <w:rsid w:val="005432C9"/>
    <w:rsid w:val="00544154"/>
    <w:rsid w:val="00552333"/>
    <w:rsid w:val="005551D4"/>
    <w:rsid w:val="005628D3"/>
    <w:rsid w:val="00563F89"/>
    <w:rsid w:val="005644FC"/>
    <w:rsid w:val="00567BCE"/>
    <w:rsid w:val="00573CCA"/>
    <w:rsid w:val="00581AFA"/>
    <w:rsid w:val="00581B80"/>
    <w:rsid w:val="00583B73"/>
    <w:rsid w:val="005841FA"/>
    <w:rsid w:val="0058695D"/>
    <w:rsid w:val="005910EA"/>
    <w:rsid w:val="005A0F3A"/>
    <w:rsid w:val="005A6534"/>
    <w:rsid w:val="005A6DEF"/>
    <w:rsid w:val="005B078C"/>
    <w:rsid w:val="005B19A1"/>
    <w:rsid w:val="005C0671"/>
    <w:rsid w:val="005C203C"/>
    <w:rsid w:val="005C5284"/>
    <w:rsid w:val="005D02DF"/>
    <w:rsid w:val="005D16F2"/>
    <w:rsid w:val="005D1788"/>
    <w:rsid w:val="005D7FAA"/>
    <w:rsid w:val="005E2D41"/>
    <w:rsid w:val="005E4C9D"/>
    <w:rsid w:val="006005C8"/>
    <w:rsid w:val="006014FC"/>
    <w:rsid w:val="0061077B"/>
    <w:rsid w:val="00614B54"/>
    <w:rsid w:val="0061516C"/>
    <w:rsid w:val="0062487F"/>
    <w:rsid w:val="00624AE4"/>
    <w:rsid w:val="00630B82"/>
    <w:rsid w:val="00631F98"/>
    <w:rsid w:val="00632126"/>
    <w:rsid w:val="00632FE3"/>
    <w:rsid w:val="00633A51"/>
    <w:rsid w:val="00641170"/>
    <w:rsid w:val="00646EE7"/>
    <w:rsid w:val="006542E7"/>
    <w:rsid w:val="0065505D"/>
    <w:rsid w:val="006642FB"/>
    <w:rsid w:val="00665D3E"/>
    <w:rsid w:val="006665F6"/>
    <w:rsid w:val="00666AFF"/>
    <w:rsid w:val="00672515"/>
    <w:rsid w:val="0067463A"/>
    <w:rsid w:val="006746DD"/>
    <w:rsid w:val="00683F68"/>
    <w:rsid w:val="00684314"/>
    <w:rsid w:val="00687495"/>
    <w:rsid w:val="00693F64"/>
    <w:rsid w:val="00694C2E"/>
    <w:rsid w:val="00695713"/>
    <w:rsid w:val="00696AA3"/>
    <w:rsid w:val="006A5A2A"/>
    <w:rsid w:val="006C6B78"/>
    <w:rsid w:val="006C7BED"/>
    <w:rsid w:val="006D1AB7"/>
    <w:rsid w:val="006D58F6"/>
    <w:rsid w:val="006E0085"/>
    <w:rsid w:val="006E4FBD"/>
    <w:rsid w:val="006E5431"/>
    <w:rsid w:val="006F5FEE"/>
    <w:rsid w:val="006F7274"/>
    <w:rsid w:val="00706C70"/>
    <w:rsid w:val="007117B4"/>
    <w:rsid w:val="00714209"/>
    <w:rsid w:val="007142FF"/>
    <w:rsid w:val="00726640"/>
    <w:rsid w:val="00731240"/>
    <w:rsid w:val="00734258"/>
    <w:rsid w:val="00735AB4"/>
    <w:rsid w:val="007374EC"/>
    <w:rsid w:val="00742B63"/>
    <w:rsid w:val="00745A7E"/>
    <w:rsid w:val="0075699E"/>
    <w:rsid w:val="00760D94"/>
    <w:rsid w:val="007615BB"/>
    <w:rsid w:val="00761DC1"/>
    <w:rsid w:val="00762500"/>
    <w:rsid w:val="00771BD8"/>
    <w:rsid w:val="00784AE3"/>
    <w:rsid w:val="007911C1"/>
    <w:rsid w:val="007919CA"/>
    <w:rsid w:val="00793637"/>
    <w:rsid w:val="007B401D"/>
    <w:rsid w:val="007C2772"/>
    <w:rsid w:val="007C2F40"/>
    <w:rsid w:val="007C7596"/>
    <w:rsid w:val="007C76B8"/>
    <w:rsid w:val="007D3934"/>
    <w:rsid w:val="007E14BA"/>
    <w:rsid w:val="007E2156"/>
    <w:rsid w:val="007E4C3F"/>
    <w:rsid w:val="007E4F79"/>
    <w:rsid w:val="00827B72"/>
    <w:rsid w:val="008312EB"/>
    <w:rsid w:val="00834184"/>
    <w:rsid w:val="00834872"/>
    <w:rsid w:val="00840A6E"/>
    <w:rsid w:val="008447BB"/>
    <w:rsid w:val="00846187"/>
    <w:rsid w:val="008531EC"/>
    <w:rsid w:val="00853D4E"/>
    <w:rsid w:val="0085614A"/>
    <w:rsid w:val="00863587"/>
    <w:rsid w:val="00864359"/>
    <w:rsid w:val="00870791"/>
    <w:rsid w:val="00872BD3"/>
    <w:rsid w:val="0088044B"/>
    <w:rsid w:val="00880942"/>
    <w:rsid w:val="00880E16"/>
    <w:rsid w:val="00884138"/>
    <w:rsid w:val="0088762A"/>
    <w:rsid w:val="00887758"/>
    <w:rsid w:val="0089511F"/>
    <w:rsid w:val="0089617B"/>
    <w:rsid w:val="008A7B94"/>
    <w:rsid w:val="008B641A"/>
    <w:rsid w:val="008C0B2F"/>
    <w:rsid w:val="008C750B"/>
    <w:rsid w:val="008D3368"/>
    <w:rsid w:val="008D3ED3"/>
    <w:rsid w:val="008D4E99"/>
    <w:rsid w:val="008D5D1E"/>
    <w:rsid w:val="008D61E9"/>
    <w:rsid w:val="008E0A79"/>
    <w:rsid w:val="008E158E"/>
    <w:rsid w:val="008E3880"/>
    <w:rsid w:val="009070BB"/>
    <w:rsid w:val="009103E4"/>
    <w:rsid w:val="00911413"/>
    <w:rsid w:val="00913C23"/>
    <w:rsid w:val="00916777"/>
    <w:rsid w:val="009370D6"/>
    <w:rsid w:val="009404F2"/>
    <w:rsid w:val="009423E7"/>
    <w:rsid w:val="00942400"/>
    <w:rsid w:val="009437A2"/>
    <w:rsid w:val="00946B07"/>
    <w:rsid w:val="009472CC"/>
    <w:rsid w:val="00952D03"/>
    <w:rsid w:val="00956BAB"/>
    <w:rsid w:val="009612EA"/>
    <w:rsid w:val="00961EAA"/>
    <w:rsid w:val="009626C9"/>
    <w:rsid w:val="0096370B"/>
    <w:rsid w:val="0098115A"/>
    <w:rsid w:val="00987F26"/>
    <w:rsid w:val="00993A5C"/>
    <w:rsid w:val="009A0634"/>
    <w:rsid w:val="009A11B9"/>
    <w:rsid w:val="009B5163"/>
    <w:rsid w:val="009C22E6"/>
    <w:rsid w:val="009C538A"/>
    <w:rsid w:val="009C63E3"/>
    <w:rsid w:val="009C6E0F"/>
    <w:rsid w:val="009C7F41"/>
    <w:rsid w:val="009D0B4B"/>
    <w:rsid w:val="009E36A3"/>
    <w:rsid w:val="009E5205"/>
    <w:rsid w:val="009E69E0"/>
    <w:rsid w:val="009F052F"/>
    <w:rsid w:val="009F5959"/>
    <w:rsid w:val="009F5FE5"/>
    <w:rsid w:val="00A05B70"/>
    <w:rsid w:val="00A100F3"/>
    <w:rsid w:val="00A17EA3"/>
    <w:rsid w:val="00A21D37"/>
    <w:rsid w:val="00A223A1"/>
    <w:rsid w:val="00A23CAF"/>
    <w:rsid w:val="00A24DD3"/>
    <w:rsid w:val="00A25D6A"/>
    <w:rsid w:val="00A26195"/>
    <w:rsid w:val="00A2743B"/>
    <w:rsid w:val="00A27DD2"/>
    <w:rsid w:val="00A3644A"/>
    <w:rsid w:val="00A3682A"/>
    <w:rsid w:val="00A3761F"/>
    <w:rsid w:val="00A400F4"/>
    <w:rsid w:val="00A47C2C"/>
    <w:rsid w:val="00A550AF"/>
    <w:rsid w:val="00A57641"/>
    <w:rsid w:val="00A650F4"/>
    <w:rsid w:val="00A6749E"/>
    <w:rsid w:val="00A7084D"/>
    <w:rsid w:val="00A7495F"/>
    <w:rsid w:val="00A827D9"/>
    <w:rsid w:val="00A96612"/>
    <w:rsid w:val="00AA01C3"/>
    <w:rsid w:val="00AA5263"/>
    <w:rsid w:val="00AB674A"/>
    <w:rsid w:val="00AB7021"/>
    <w:rsid w:val="00AC2A8C"/>
    <w:rsid w:val="00AC5CC3"/>
    <w:rsid w:val="00AD224C"/>
    <w:rsid w:val="00AD2A5F"/>
    <w:rsid w:val="00AD46E8"/>
    <w:rsid w:val="00AD6015"/>
    <w:rsid w:val="00AD73FD"/>
    <w:rsid w:val="00AE37F0"/>
    <w:rsid w:val="00AE76E1"/>
    <w:rsid w:val="00AF0006"/>
    <w:rsid w:val="00AF02A4"/>
    <w:rsid w:val="00AF3778"/>
    <w:rsid w:val="00AF3E0C"/>
    <w:rsid w:val="00B03191"/>
    <w:rsid w:val="00B04B84"/>
    <w:rsid w:val="00B13A18"/>
    <w:rsid w:val="00B23F8E"/>
    <w:rsid w:val="00B3484E"/>
    <w:rsid w:val="00B351A6"/>
    <w:rsid w:val="00B410BA"/>
    <w:rsid w:val="00B45CDC"/>
    <w:rsid w:val="00B51023"/>
    <w:rsid w:val="00B5525A"/>
    <w:rsid w:val="00B6129E"/>
    <w:rsid w:val="00B7098A"/>
    <w:rsid w:val="00B719BB"/>
    <w:rsid w:val="00B7297D"/>
    <w:rsid w:val="00B768EC"/>
    <w:rsid w:val="00B8153D"/>
    <w:rsid w:val="00B84C2B"/>
    <w:rsid w:val="00B85E5D"/>
    <w:rsid w:val="00B93D66"/>
    <w:rsid w:val="00BB1844"/>
    <w:rsid w:val="00BC13F6"/>
    <w:rsid w:val="00BC6EC3"/>
    <w:rsid w:val="00BD3880"/>
    <w:rsid w:val="00BD3B4F"/>
    <w:rsid w:val="00BD7C00"/>
    <w:rsid w:val="00BE2D23"/>
    <w:rsid w:val="00BE3F2D"/>
    <w:rsid w:val="00BE52C4"/>
    <w:rsid w:val="00BE6A43"/>
    <w:rsid w:val="00BE7D7D"/>
    <w:rsid w:val="00BF24C9"/>
    <w:rsid w:val="00BF2F29"/>
    <w:rsid w:val="00BF78A4"/>
    <w:rsid w:val="00C00650"/>
    <w:rsid w:val="00C06EAB"/>
    <w:rsid w:val="00C13EFD"/>
    <w:rsid w:val="00C14DF8"/>
    <w:rsid w:val="00C202DE"/>
    <w:rsid w:val="00C22C2B"/>
    <w:rsid w:val="00C27A2D"/>
    <w:rsid w:val="00C320EF"/>
    <w:rsid w:val="00C34FF7"/>
    <w:rsid w:val="00C354DB"/>
    <w:rsid w:val="00C36E5F"/>
    <w:rsid w:val="00C40A98"/>
    <w:rsid w:val="00C513FD"/>
    <w:rsid w:val="00C529AD"/>
    <w:rsid w:val="00C56898"/>
    <w:rsid w:val="00C56C59"/>
    <w:rsid w:val="00C56E56"/>
    <w:rsid w:val="00C57B84"/>
    <w:rsid w:val="00C629F3"/>
    <w:rsid w:val="00C640EC"/>
    <w:rsid w:val="00C65142"/>
    <w:rsid w:val="00C67CA5"/>
    <w:rsid w:val="00C737AB"/>
    <w:rsid w:val="00C755E9"/>
    <w:rsid w:val="00C8224F"/>
    <w:rsid w:val="00C86B36"/>
    <w:rsid w:val="00C86E58"/>
    <w:rsid w:val="00C86E88"/>
    <w:rsid w:val="00CA644A"/>
    <w:rsid w:val="00CB6653"/>
    <w:rsid w:val="00CC436A"/>
    <w:rsid w:val="00CD06D3"/>
    <w:rsid w:val="00CD30D7"/>
    <w:rsid w:val="00CD4BBB"/>
    <w:rsid w:val="00CD500E"/>
    <w:rsid w:val="00CD714C"/>
    <w:rsid w:val="00CE3BBD"/>
    <w:rsid w:val="00CE7329"/>
    <w:rsid w:val="00CF3D68"/>
    <w:rsid w:val="00D269C9"/>
    <w:rsid w:val="00D2719D"/>
    <w:rsid w:val="00D303C7"/>
    <w:rsid w:val="00D3042A"/>
    <w:rsid w:val="00D33D5F"/>
    <w:rsid w:val="00D44D5A"/>
    <w:rsid w:val="00D45C36"/>
    <w:rsid w:val="00D50D6B"/>
    <w:rsid w:val="00D55916"/>
    <w:rsid w:val="00D570A9"/>
    <w:rsid w:val="00D5739C"/>
    <w:rsid w:val="00D57A5E"/>
    <w:rsid w:val="00D63037"/>
    <w:rsid w:val="00D659A9"/>
    <w:rsid w:val="00D6713C"/>
    <w:rsid w:val="00D70125"/>
    <w:rsid w:val="00D76AC5"/>
    <w:rsid w:val="00D7715D"/>
    <w:rsid w:val="00D81646"/>
    <w:rsid w:val="00D81CD5"/>
    <w:rsid w:val="00D8363A"/>
    <w:rsid w:val="00D9032A"/>
    <w:rsid w:val="00D93564"/>
    <w:rsid w:val="00D94653"/>
    <w:rsid w:val="00DA578B"/>
    <w:rsid w:val="00DC2A98"/>
    <w:rsid w:val="00DC5469"/>
    <w:rsid w:val="00DD3EBF"/>
    <w:rsid w:val="00DD7CDA"/>
    <w:rsid w:val="00DE0EAD"/>
    <w:rsid w:val="00DE1E92"/>
    <w:rsid w:val="00DE467D"/>
    <w:rsid w:val="00DE7346"/>
    <w:rsid w:val="00DF3634"/>
    <w:rsid w:val="00DF448F"/>
    <w:rsid w:val="00E1390D"/>
    <w:rsid w:val="00E16981"/>
    <w:rsid w:val="00E200D2"/>
    <w:rsid w:val="00E21CD5"/>
    <w:rsid w:val="00E2368C"/>
    <w:rsid w:val="00E33E08"/>
    <w:rsid w:val="00E36256"/>
    <w:rsid w:val="00E47FCF"/>
    <w:rsid w:val="00E517F6"/>
    <w:rsid w:val="00E60EAE"/>
    <w:rsid w:val="00E61C47"/>
    <w:rsid w:val="00E65467"/>
    <w:rsid w:val="00E73185"/>
    <w:rsid w:val="00E7520A"/>
    <w:rsid w:val="00E75281"/>
    <w:rsid w:val="00E76A90"/>
    <w:rsid w:val="00E82DED"/>
    <w:rsid w:val="00E83796"/>
    <w:rsid w:val="00E871F7"/>
    <w:rsid w:val="00E901F0"/>
    <w:rsid w:val="00E920AE"/>
    <w:rsid w:val="00E926C4"/>
    <w:rsid w:val="00E92C2E"/>
    <w:rsid w:val="00E973CC"/>
    <w:rsid w:val="00EB1FAA"/>
    <w:rsid w:val="00EC0BEB"/>
    <w:rsid w:val="00EC4850"/>
    <w:rsid w:val="00EC5ADA"/>
    <w:rsid w:val="00ED18CF"/>
    <w:rsid w:val="00ED20E0"/>
    <w:rsid w:val="00EE581B"/>
    <w:rsid w:val="00EF34D8"/>
    <w:rsid w:val="00F0357C"/>
    <w:rsid w:val="00F038E1"/>
    <w:rsid w:val="00F053C0"/>
    <w:rsid w:val="00F13264"/>
    <w:rsid w:val="00F132FF"/>
    <w:rsid w:val="00F1632D"/>
    <w:rsid w:val="00F21125"/>
    <w:rsid w:val="00F2141C"/>
    <w:rsid w:val="00F232D7"/>
    <w:rsid w:val="00F307F6"/>
    <w:rsid w:val="00F30C5C"/>
    <w:rsid w:val="00F35802"/>
    <w:rsid w:val="00F52CE5"/>
    <w:rsid w:val="00F54139"/>
    <w:rsid w:val="00F55D68"/>
    <w:rsid w:val="00F66C1F"/>
    <w:rsid w:val="00F7195C"/>
    <w:rsid w:val="00F72D48"/>
    <w:rsid w:val="00F744DC"/>
    <w:rsid w:val="00F758A6"/>
    <w:rsid w:val="00F76917"/>
    <w:rsid w:val="00F773C7"/>
    <w:rsid w:val="00F83D63"/>
    <w:rsid w:val="00F866B4"/>
    <w:rsid w:val="00F92C9B"/>
    <w:rsid w:val="00F93CE9"/>
    <w:rsid w:val="00F970D4"/>
    <w:rsid w:val="00FA09FB"/>
    <w:rsid w:val="00FA18DE"/>
    <w:rsid w:val="00FB0EF9"/>
    <w:rsid w:val="00FC292A"/>
    <w:rsid w:val="00FD7584"/>
    <w:rsid w:val="00FE0035"/>
    <w:rsid w:val="00FE54CA"/>
    <w:rsid w:val="00FE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E154E"/>
  <w15:docId w15:val="{0507DDB4-9422-45C2-A637-9F554FD2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D4E"/>
    <w:rPr>
      <w:sz w:val="24"/>
    </w:rPr>
  </w:style>
  <w:style w:type="paragraph" w:styleId="Heading1">
    <w:name w:val="heading 1"/>
    <w:basedOn w:val="Normal"/>
    <w:next w:val="Normal"/>
    <w:qFormat/>
    <w:rsid w:val="00853D4E"/>
    <w:pPr>
      <w:keepNext/>
      <w:jc w:val="both"/>
      <w:outlineLvl w:val="0"/>
    </w:pPr>
    <w:rPr>
      <w:sz w:val="32"/>
    </w:rPr>
  </w:style>
  <w:style w:type="paragraph" w:styleId="Heading2">
    <w:name w:val="heading 2"/>
    <w:basedOn w:val="Normal"/>
    <w:next w:val="Normal"/>
    <w:qFormat/>
    <w:rsid w:val="00853D4E"/>
    <w:pPr>
      <w:keepNext/>
      <w:ind w:left="1440"/>
      <w:jc w:val="both"/>
      <w:outlineLvl w:val="1"/>
    </w:pPr>
  </w:style>
  <w:style w:type="paragraph" w:styleId="Heading3">
    <w:name w:val="heading 3"/>
    <w:basedOn w:val="Normal"/>
    <w:next w:val="Normal"/>
    <w:qFormat/>
    <w:rsid w:val="00853D4E"/>
    <w:pPr>
      <w:keepNext/>
      <w:ind w:left="720" w:firstLine="720"/>
      <w:jc w:val="both"/>
      <w:outlineLvl w:val="2"/>
    </w:pPr>
  </w:style>
  <w:style w:type="paragraph" w:styleId="Heading4">
    <w:name w:val="heading 4"/>
    <w:basedOn w:val="Normal"/>
    <w:next w:val="Normal"/>
    <w:qFormat/>
    <w:rsid w:val="00853D4E"/>
    <w:pPr>
      <w:keepNext/>
      <w:outlineLvl w:val="3"/>
    </w:pPr>
  </w:style>
  <w:style w:type="paragraph" w:styleId="Heading5">
    <w:name w:val="heading 5"/>
    <w:basedOn w:val="Normal"/>
    <w:next w:val="Normal"/>
    <w:qFormat/>
    <w:rsid w:val="00853D4E"/>
    <w:pPr>
      <w:keepNext/>
      <w:jc w:val="center"/>
      <w:outlineLvl w:val="4"/>
    </w:pPr>
    <w:rPr>
      <w:b/>
      <w:bCs/>
    </w:rPr>
  </w:style>
  <w:style w:type="paragraph" w:styleId="Heading6">
    <w:name w:val="heading 6"/>
    <w:basedOn w:val="Normal"/>
    <w:next w:val="Normal"/>
    <w:qFormat/>
    <w:rsid w:val="00853D4E"/>
    <w:pPr>
      <w:keepNext/>
      <w:framePr w:hSpace="180" w:wrap="notBeside" w:vAnchor="text" w:hAnchor="margin" w:y="-26"/>
      <w:outlineLvl w:val="5"/>
    </w:pPr>
    <w:rPr>
      <w:rFonts w:ascii="Arial" w:hAnsi="Arial"/>
      <w:b/>
      <w:bCs/>
    </w:rPr>
  </w:style>
  <w:style w:type="paragraph" w:styleId="Heading7">
    <w:name w:val="heading 7"/>
    <w:basedOn w:val="Normal"/>
    <w:next w:val="Normal"/>
    <w:qFormat/>
    <w:rsid w:val="00853D4E"/>
    <w:pPr>
      <w:keepNext/>
      <w:outlineLvl w:val="6"/>
    </w:pPr>
    <w:rPr>
      <w:rFonts w:ascii="Arial" w:hAnsi="Arial"/>
      <w:u w:val="single"/>
    </w:rPr>
  </w:style>
  <w:style w:type="paragraph" w:styleId="Heading8">
    <w:name w:val="heading 8"/>
    <w:basedOn w:val="Normal"/>
    <w:next w:val="Normal"/>
    <w:qFormat/>
    <w:rsid w:val="00853D4E"/>
    <w:pPr>
      <w:keepNext/>
      <w:jc w:val="center"/>
      <w:outlineLvl w:val="7"/>
    </w:pPr>
    <w:rPr>
      <w:b/>
      <w:bCs/>
      <w:i/>
      <w:iCs/>
    </w:rPr>
  </w:style>
  <w:style w:type="paragraph" w:styleId="Heading9">
    <w:name w:val="heading 9"/>
    <w:basedOn w:val="Normal"/>
    <w:next w:val="Normal"/>
    <w:qFormat/>
    <w:rsid w:val="00853D4E"/>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3D4E"/>
    <w:pPr>
      <w:jc w:val="both"/>
    </w:pPr>
  </w:style>
  <w:style w:type="paragraph" w:styleId="BodyTextIndent">
    <w:name w:val="Body Text Indent"/>
    <w:basedOn w:val="Normal"/>
    <w:rsid w:val="00853D4E"/>
    <w:pPr>
      <w:ind w:left="360"/>
      <w:jc w:val="both"/>
    </w:pPr>
  </w:style>
  <w:style w:type="paragraph" w:styleId="BodyTextIndent2">
    <w:name w:val="Body Text Indent 2"/>
    <w:basedOn w:val="Normal"/>
    <w:rsid w:val="00853D4E"/>
    <w:pPr>
      <w:ind w:left="390"/>
      <w:jc w:val="both"/>
    </w:pPr>
  </w:style>
  <w:style w:type="paragraph" w:styleId="BodyTextIndent3">
    <w:name w:val="Body Text Indent 3"/>
    <w:basedOn w:val="Normal"/>
    <w:rsid w:val="00853D4E"/>
    <w:pPr>
      <w:ind w:left="360"/>
    </w:pPr>
  </w:style>
  <w:style w:type="paragraph" w:styleId="BodyText2">
    <w:name w:val="Body Text 2"/>
    <w:basedOn w:val="Normal"/>
    <w:rsid w:val="00853D4E"/>
    <w:pPr>
      <w:jc w:val="both"/>
    </w:pPr>
  </w:style>
  <w:style w:type="character" w:styleId="Hyperlink">
    <w:name w:val="Hyperlink"/>
    <w:basedOn w:val="DefaultParagraphFont"/>
    <w:rsid w:val="00853D4E"/>
    <w:rPr>
      <w:color w:val="0000FF"/>
      <w:u w:val="single"/>
    </w:rPr>
  </w:style>
  <w:style w:type="character" w:styleId="FollowedHyperlink">
    <w:name w:val="FollowedHyperlink"/>
    <w:basedOn w:val="DefaultParagraphFont"/>
    <w:rsid w:val="00853D4E"/>
    <w:rPr>
      <w:color w:val="800080"/>
      <w:u w:val="single"/>
    </w:rPr>
  </w:style>
  <w:style w:type="paragraph" w:styleId="BodyText3">
    <w:name w:val="Body Text 3"/>
    <w:basedOn w:val="Normal"/>
    <w:rsid w:val="00853D4E"/>
    <w:pPr>
      <w:tabs>
        <w:tab w:val="left" w:pos="540"/>
        <w:tab w:val="left" w:pos="900"/>
        <w:tab w:val="left" w:pos="1350"/>
      </w:tabs>
    </w:pPr>
    <w:rPr>
      <w:sz w:val="28"/>
    </w:rPr>
  </w:style>
  <w:style w:type="paragraph" w:styleId="DocumentMap">
    <w:name w:val="Document Map"/>
    <w:basedOn w:val="Normal"/>
    <w:semiHidden/>
    <w:rsid w:val="00853D4E"/>
    <w:pPr>
      <w:shd w:val="clear" w:color="auto" w:fill="000080"/>
    </w:pPr>
    <w:rPr>
      <w:rFonts w:ascii="Tahoma" w:hAnsi="Tahoma" w:cs="Tahoma"/>
    </w:rPr>
  </w:style>
  <w:style w:type="paragraph" w:customStyle="1" w:styleId="effectrev">
    <w:name w:val="effectrev"/>
    <w:basedOn w:val="Normal"/>
    <w:rsid w:val="00853D4E"/>
    <w:pPr>
      <w:spacing w:before="100" w:beforeAutospacing="1" w:after="100" w:afterAutospacing="1"/>
    </w:pPr>
    <w:rPr>
      <w:szCs w:val="24"/>
    </w:rPr>
  </w:style>
  <w:style w:type="paragraph" w:styleId="PlainText">
    <w:name w:val="Plain Text"/>
    <w:basedOn w:val="Normal"/>
    <w:rsid w:val="00853D4E"/>
    <w:rPr>
      <w:rFonts w:ascii="Courier New" w:hAnsi="Courier New" w:cs="Courier New"/>
      <w:sz w:val="20"/>
    </w:rPr>
  </w:style>
  <w:style w:type="paragraph" w:styleId="Header">
    <w:name w:val="header"/>
    <w:basedOn w:val="Normal"/>
    <w:rsid w:val="00853D4E"/>
    <w:pPr>
      <w:tabs>
        <w:tab w:val="center" w:pos="4320"/>
        <w:tab w:val="right" w:pos="8640"/>
      </w:tabs>
    </w:pPr>
  </w:style>
  <w:style w:type="paragraph" w:styleId="Footer">
    <w:name w:val="footer"/>
    <w:basedOn w:val="Normal"/>
    <w:link w:val="FooterChar"/>
    <w:rsid w:val="00853D4E"/>
    <w:pPr>
      <w:tabs>
        <w:tab w:val="center" w:pos="4320"/>
        <w:tab w:val="right" w:pos="8640"/>
      </w:tabs>
    </w:pPr>
  </w:style>
  <w:style w:type="character" w:styleId="PageNumber">
    <w:name w:val="page number"/>
    <w:basedOn w:val="DefaultParagraphFont"/>
    <w:rsid w:val="00853D4E"/>
  </w:style>
  <w:style w:type="table" w:styleId="TableGrid">
    <w:name w:val="Table Grid"/>
    <w:basedOn w:val="TableNormal"/>
    <w:uiPriority w:val="59"/>
    <w:rsid w:val="00952D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7DD2"/>
    <w:rPr>
      <w:rFonts w:ascii="Tahoma" w:hAnsi="Tahoma" w:cs="Tahoma"/>
      <w:sz w:val="16"/>
      <w:szCs w:val="16"/>
    </w:rPr>
  </w:style>
  <w:style w:type="character" w:styleId="CommentReference">
    <w:name w:val="annotation reference"/>
    <w:basedOn w:val="DefaultParagraphFont"/>
    <w:rsid w:val="006E0085"/>
    <w:rPr>
      <w:sz w:val="16"/>
      <w:szCs w:val="16"/>
    </w:rPr>
  </w:style>
  <w:style w:type="paragraph" w:styleId="CommentText">
    <w:name w:val="annotation text"/>
    <w:basedOn w:val="Normal"/>
    <w:link w:val="CommentTextChar"/>
    <w:rsid w:val="006E0085"/>
    <w:rPr>
      <w:sz w:val="20"/>
    </w:rPr>
  </w:style>
  <w:style w:type="character" w:customStyle="1" w:styleId="CommentTextChar">
    <w:name w:val="Comment Text Char"/>
    <w:basedOn w:val="DefaultParagraphFont"/>
    <w:link w:val="CommentText"/>
    <w:rsid w:val="006E0085"/>
  </w:style>
  <w:style w:type="paragraph" w:styleId="CommentSubject">
    <w:name w:val="annotation subject"/>
    <w:basedOn w:val="CommentText"/>
    <w:next w:val="CommentText"/>
    <w:link w:val="CommentSubjectChar"/>
    <w:rsid w:val="006E0085"/>
    <w:rPr>
      <w:b/>
      <w:bCs/>
    </w:rPr>
  </w:style>
  <w:style w:type="character" w:customStyle="1" w:styleId="CommentSubjectChar">
    <w:name w:val="Comment Subject Char"/>
    <w:basedOn w:val="CommentTextChar"/>
    <w:link w:val="CommentSubject"/>
    <w:rsid w:val="006E0085"/>
    <w:rPr>
      <w:b/>
      <w:bCs/>
    </w:rPr>
  </w:style>
  <w:style w:type="paragraph" w:styleId="ListParagraph">
    <w:name w:val="List Paragraph"/>
    <w:basedOn w:val="Normal"/>
    <w:uiPriority w:val="34"/>
    <w:qFormat/>
    <w:rsid w:val="00080ECC"/>
    <w:pPr>
      <w:ind w:left="720"/>
      <w:contextualSpacing/>
    </w:pPr>
  </w:style>
  <w:style w:type="paragraph" w:styleId="Revision">
    <w:name w:val="Revision"/>
    <w:hidden/>
    <w:uiPriority w:val="99"/>
    <w:semiHidden/>
    <w:rsid w:val="009472CC"/>
    <w:rPr>
      <w:sz w:val="24"/>
    </w:rPr>
  </w:style>
  <w:style w:type="character" w:customStyle="1" w:styleId="FooterChar">
    <w:name w:val="Footer Char"/>
    <w:basedOn w:val="DefaultParagraphFont"/>
    <w:link w:val="Footer"/>
    <w:rsid w:val="00633A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Validated xmlns="1d8cf0a2-72f5-4b2e-b0d2-4cff302af152">true</Validated>
    <LeadAuthor xmlns="1d8cf0a2-72f5-4b2e-b0d2-4cff302af152">
      <UserInfo>
        <DisplayName>Cavanaugh, Thomas J SPD</DisplayName>
        <AccountId>902</AccountId>
        <AccountType/>
      </UserInfo>
    </LeadAuthor>
    <ISOStdParaNum xmlns="1d8cf0a2-72f5-4b2e-b0d2-4cff302af152"/>
    <fb60be51899a4dd5b0528c7924231087 xmlns="1d8cf0a2-72f5-4b2e-b0d2-4cff302af152">
      <Terms xmlns="http://schemas.microsoft.com/office/infopath/2007/PartnerControls"/>
    </fb60be51899a4dd5b0528c7924231087>
    <c2bcc54dd70144699cef13025baaf284 xmlns="1d8cf0a2-72f5-4b2e-b0d2-4cff302af152">
      <Terms xmlns="http://schemas.microsoft.com/office/infopath/2007/PartnerControls"/>
    </c2bcc54dd70144699cef13025baaf284>
    <OtherFunctions xmlns="1d8cf0a2-72f5-4b2e-b0d2-4cff302af152"/>
    <UserDef1 xmlns="1d8cf0a2-72f5-4b2e-b0d2-4cff302af152" xsi:nil="true"/>
    <KpiDescription xmlns="http://schemas.microsoft.com/sharepoint/v3">Instructions for Preparing Mitigation Ratio Settings Checklist 20160726</KpiDescription>
    <Characteristics xmlns="1d8cf0a2-72f5-4b2e-b0d2-4cff302af152"/>
    <LeadAuthorOfcSym xmlns="1d8cf0a2-72f5-4b2e-b0d2-4cff302af152" xsi:nil="true"/>
    <UserDef2 xmlns="1d8cf0a2-72f5-4b2e-b0d2-4cff302af152" xsi:nil="true"/>
    <AuthorTeam xmlns="1d8cf0a2-72f5-4b2e-b0d2-4cff302af152">
      <UserInfo>
        <DisplayName>i:0#.w|spd\l0pd9tjc</DisplayName>
        <AccountId>902</AccountId>
        <AccountType/>
      </UserInfo>
    </AuthorTeam>
    <PrimaryFunction xmlns="1d8cf0a2-72f5-4b2e-b0d2-4cff302af152">12000 Regulatory</PrimaryFunction>
    <PMBPLink xmlns="1d8cf0a2-72f5-4b2e-b0d2-4cff302af152"/>
    <PUBStatus xmlns="1d8cf0a2-72f5-4b2e-b0d2-4cff302af152">Published</PUBStatus>
    <ApprovalAuthority xmlns="1d8cf0a2-72f5-4b2e-b0d2-4cff302af152">
      <UserInfo>
        <DisplayName>Cavanaugh, Thomas J SPD</DisplayName>
        <AccountId>902</AccountId>
        <AccountType/>
      </UserInfo>
    </ApprovalAuthority>
    <UserDef3 xmlns="1d8cf0a2-72f5-4b2e-b0d2-4cff302af152" xsi:nil="true"/>
    <o31bc9aaa7f148a5aa81d1ab36293ebd xmlns="1d8cf0a2-72f5-4b2e-b0d2-4cff302af152">
      <Terms xmlns="http://schemas.microsoft.com/office/infopath/2007/PartnerControls">
        <TermInfo xmlns="http://schemas.microsoft.com/office/infopath/2007/PartnerControls">
          <TermName xmlns="http://schemas.microsoft.com/office/infopath/2007/PartnerControls">SPD</TermName>
          <TermId xmlns="http://schemas.microsoft.com/office/infopath/2007/PartnerControls">9da9e355-e61c-4f08-b1ce-9cefbb7d7e2d</TermId>
        </TermInfo>
      </Terms>
    </o31bc9aaa7f148a5aa81d1ab36293ebd>
    <TaxCatchAll xmlns="1d8cf0a2-72f5-4b2e-b0d2-4cff302af152">
      <Value>13</Value>
      <Value>235</Value>
    </TaxCatchAll>
    <_dlc_DocId xmlns="1d8cf0a2-72f5-4b2e-b0d2-4cff302af152">QMSID-9-17039</_dlc_DocId>
    <_dlc_DocIdPersistId xmlns="1d8cf0a2-72f5-4b2e-b0d2-4cff302af152">true</_dlc_DocIdPersistId>
    <_dlc_DocIdUrl xmlns="1d8cf0a2-72f5-4b2e-b0d2-4cff302af152">
      <Url>https://apps.usace.army.mil/sites/QMS/DC/_layouts/15/DocIdRedir.aspx?ID=QMSID-9-17039</Url>
      <Description>QMSID-9-17039</Description>
    </_dlc_DocIdUrl>
    <TaxKeywordTaxHTField xmlns="1d8cf0a2-72f5-4b2e-b0d2-4cff302af152">
      <Terms xmlns="http://schemas.microsoft.com/office/infopath/2007/PartnerControls">
        <TermInfo xmlns="http://schemas.microsoft.com/office/infopath/2007/PartnerControls">
          <TermName xmlns="http://schemas.microsoft.com/office/infopath/2007/PartnerControls">Template Process Standard</TermName>
          <TermId xmlns="http://schemas.microsoft.com/office/infopath/2007/PartnerControls">f85c866c-5413-4031-9550-6c7f473c139a</TermId>
        </TermInfo>
      </Term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QMSDocument" ma:contentTypeID="0x010100B0362A94A7FF8E48A243515F0BF53D77004712BFB0398CCC4EBCEF895510330C3D" ma:contentTypeVersion="76" ma:contentTypeDescription="Site Level Content Type: Regular QMS Documents.  These are not processes and are not subject to audit." ma:contentTypeScope="" ma:versionID="c4f7866572560c38db7ccde92b669605">
  <xsd:schema xmlns:xsd="http://www.w3.org/2001/XMLSchema" xmlns:xs="http://www.w3.org/2001/XMLSchema" xmlns:p="http://schemas.microsoft.com/office/2006/metadata/properties" xmlns:ns1="http://schemas.microsoft.com/sharepoint/v3" xmlns:ns2="1d8cf0a2-72f5-4b2e-b0d2-4cff302af152" targetNamespace="http://schemas.microsoft.com/office/2006/metadata/properties" ma:root="true" ma:fieldsID="210a9af982197277915c97f0c6695327" ns1:_="" ns2:_="">
    <xsd:import namespace="http://schemas.microsoft.com/sharepoint/v3"/>
    <xsd:import namespace="1d8cf0a2-72f5-4b2e-b0d2-4cff302af152"/>
    <xsd:element name="properties">
      <xsd:complexType>
        <xsd:sequence>
          <xsd:element name="documentManagement">
            <xsd:complexType>
              <xsd:all>
                <xsd:element ref="ns1:KpiDescription"/>
                <xsd:element ref="ns2:PUBStatus"/>
                <xsd:element ref="ns2:PrimaryFunction"/>
                <xsd:element ref="ns2:ApprovalAuthority"/>
                <xsd:element ref="ns2:LeadAuthor"/>
                <xsd:element ref="ns2:LeadAuthorOfcSym" minOccurs="0"/>
                <xsd:element ref="ns2:AuthorTeam" minOccurs="0"/>
                <xsd:element ref="ns2:OtherFunctions" minOccurs="0"/>
                <xsd:element ref="ns2:PMBPLink" minOccurs="0"/>
                <xsd:element ref="ns2:Characteristics" minOccurs="0"/>
                <xsd:element ref="ns2:ISOStdParaNum" minOccurs="0"/>
                <xsd:element ref="ns2:UserDef1" minOccurs="0"/>
                <xsd:element ref="ns2:UserDef2" minOccurs="0"/>
                <xsd:element ref="ns2:UserDef3" minOccurs="0"/>
                <xsd:element ref="ns2:Validated" minOccurs="0"/>
                <xsd:element ref="ns2:_dlc_DocIdUrl" minOccurs="0"/>
                <xsd:element ref="ns2:_dlc_DocIdPersistId" minOccurs="0"/>
                <xsd:element ref="ns2:TaxCatchAll" minOccurs="0"/>
                <xsd:element ref="ns2:TaxCatchAllLabel" minOccurs="0"/>
                <xsd:element ref="ns2:TaxKeywordTaxHTField" minOccurs="0"/>
                <xsd:element ref="ns2:o31bc9aaa7f148a5aa81d1ab36293ebd" minOccurs="0"/>
                <xsd:element ref="ns2:fb60be51899a4dd5b0528c7924231087" minOccurs="0"/>
                <xsd:element ref="ns2:c2bcc54dd70144699cef13025baaf284"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ma:displayName="Description" ma:description="The description provides information about the purpose of the goal. (multiLine)" ma:internalName="Kpi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cf0a2-72f5-4b2e-b0d2-4cff302af152" elementFormDefault="qualified">
    <xsd:import namespace="http://schemas.microsoft.com/office/2006/documentManagement/types"/>
    <xsd:import namespace="http://schemas.microsoft.com/office/infopath/2007/PartnerControls"/>
    <xsd:element name="PUBStatus" ma:index="4" ma:displayName="PUBStatus" ma:default="Draft" ma:description="The publication status of the document.  The default value is Draft. Definitions of the choices follow:&#10;   Published - The document has been reviewed, approved for publication by the Approval Authority, and is made available through USACE QMS.&#10;   Draft - The document is available for review in USACE QMS, but has not yet been approved by the Approval Authority and is thus only considered to be a Draft.&#10;   Archived - The document is no longer considered Published or Draft, but is retained in USACE QMS for historical or reference purposes.&#10;" ma:format="Dropdown" ma:indexed="true" ma:internalName="PUBStatus0">
      <xsd:simpleType>
        <xsd:restriction base="dms:Choice">
          <xsd:enumeration value="Draft"/>
          <xsd:enumeration value="Published"/>
          <xsd:enumeration value="Archived"/>
        </xsd:restriction>
      </xsd:simpleType>
    </xsd:element>
    <xsd:element name="PrimaryFunction" ma:index="5" ma:displayName="PrimaryFunction" ma:description="The primary function described in the document content. For most documents the primary function and proponent of the document are the same function (e.g., an engineering design document). However, on occasion, a QMSFunction may differ from the document proponent (e.g., a training document for engineering credits.)  A pre-defined list of functions is used for USACE-wide consistency. (See &quot;Table 2. QMSFunction Choice Options”.)" ma:format="Dropdown" ma:indexed="true" ma:internalName="PrimaryFunction0">
      <xsd:simpleType>
        <xsd:restriction base="dms:Choice">
          <xsd:enumeration value="01000 Program/Project Initiation Phase"/>
          <xsd:enumeration value="02000 Program/Project Planning Phase"/>
          <xsd:enumeration value="03000 Program/Project Execution &amp; Control Phase"/>
          <xsd:enumeration value="04000 Program/Project Closeout Phase"/>
          <xsd:enumeration value="05000 PMBP References"/>
          <xsd:enumeration value="06000 Prog Specific – Civil Works"/>
          <xsd:enumeration value="06000 Prog Specific – Contingency Operations"/>
          <xsd:enumeration value="06000 Prog Specific – Interagency &amp; International Support"/>
          <xsd:enumeration value="06000 Prog Specific – Research &amp; Development"/>
          <xsd:enumeration value="07000 Prog Specific – Military"/>
          <xsd:enumeration value="07000 Prog Specific – Environmental"/>
          <xsd:enumeration value="07000 Prog Specific – Installation Support"/>
          <xsd:enumeration value="08000 Engineering and Construction"/>
          <xsd:enumeration value="11000 Resource Management"/>
          <xsd:enumeration value="12000 Regulatory"/>
          <xsd:enumeration value="13000 Operations"/>
          <xsd:enumeration value="14000 Planning (economic analysis, studies, etc.)"/>
          <xsd:enumeration value="15000 Real Estate (acquisition, relocation, disposal)"/>
          <xsd:enumeration value="16000 Safety and Occupational Health"/>
          <xsd:enumeration value="17000 Legal Services"/>
          <xsd:enumeration value="18000 Contracting (acquisition and management)"/>
          <xsd:enumeration value="19000 Emergency Operations and Management"/>
          <xsd:enumeration value="20000 HQUSACE Specific"/>
          <xsd:enumeration value="21000 Command and Control"/>
          <xsd:enumeration value="22000 Quality Control or Assurance"/>
          <xsd:enumeration value="23000 Strategic Management"/>
          <xsd:enumeration value="24000 Regional Business and Interface"/>
          <xsd:enumeration value="25000 Programs and Project Management"/>
          <xsd:enumeration value="27000 Human Resources"/>
          <xsd:enumeration value="28000 Public Affairs (including history)"/>
          <xsd:enumeration value="29000 Logistics"/>
          <xsd:enumeration value="30000 Information Management/ Technology (incl library services)"/>
          <xsd:enumeration value="31000 Administration, Internal Operations, Organizational"/>
          <xsd:enumeration value="32000 Training"/>
          <xsd:enumeration value="33000 Knowledge Management (lessons learned, after action reviews, continuity books, etc.)"/>
          <xsd:enumeration value="34000 Security, Intelligence, or Law Enforcement"/>
          <xsd:enumeration value="35000 Internal Review"/>
          <xsd:enumeration value="36000 Equal Employment Opportunity (EEO)"/>
          <xsd:enumeration value="38000 Tribal Nations"/>
          <xsd:enumeration value="40000 Other"/>
          <xsd:enumeration value="QMS Administration and Operation"/>
        </xsd:restriction>
      </xsd:simpleType>
    </xsd:element>
    <xsd:element name="ApprovalAuthority" ma:index="6" ma:displayName="ApprovalAuthority" ma:description="The name of the PERSON with the authority to publish a document which causes the workforce to use and follow the information contained within the document. The name is selected from the USACE Global Address List. A SharePoint workflow will route documents to these people for authority to publish the document." ma:indexed="true" ma:list="UserInfo" ma:SharePointGroup="0" ma:internalName="ApprovalAuthorit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eadAuthor" ma:index="7" ma:displayName="LeadAuthor" ma:description="The name of the PERSON with the overall responsibility to develop, write, edit, and/or revise the document.  This person is typically a member of the primary Function or Program proponent and serves as the primary point of contact for the document content and comments.  This field will appear in most QMS views. The name is selected from the USACE Global Address List. A SharePoint workflow will initiate the document approval procedure through this person prior to obtaining approval to publish the document from the Approval Authority." ma:indexed="true" ma:list="UserInfo" ma:SharePointGroup="0" ma:internalName="Lead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eadAuthorOfcSym" ma:index="8" nillable="true" ma:displayName="LeadAuthorOfcSym" ma:description="The office symbol of the Lead Author, the person with the overall responsibility to develop, write, edit, and/or revise the document." ma:internalName="LeadAuthorOfcSym">
      <xsd:simpleType>
        <xsd:restriction base="dms:Text">
          <xsd:maxLength value="255"/>
        </xsd:restriction>
      </xsd:simpleType>
    </xsd:element>
    <xsd:element name="AuthorTeam" ma:index="9" nillable="true" ma:displayName="AuthorTeam" ma:description="The names of all persons who assist the Lead Author develop, write, edit, and/or revise the document.  The names or groups are selected from the USACE Global Address List. This field will appear in some QMS views to enable users to see who was involved with the authoring of this document." ma:list="UserInfo" ma:SearchPeopleOnly="false" ma:SharePointGroup="0" ma:internalName="Author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herFunctions" ma:index="10" nillable="true" ma:displayName="OtherFunctions" ma:description="Functions, other than the primary functional proponent as indicated in QMSFunction, described within the document. They may be functions involved in, impacted by, or otherwise affected by the information contained within the document. A pre-defined list of functions is used for USACE-wide consistency. There is no default value.  (See &quot;Table 2. QMSFunction Choice Options&quot; for a list of pre-defined values.)" ma:internalName="OtherFunctions0">
      <xsd:complexType>
        <xsd:complexContent>
          <xsd:extension base="dms:MultiChoice">
            <xsd:sequence>
              <xsd:element name="Value" maxOccurs="unbounded" minOccurs="0" nillable="true">
                <xsd:simpleType>
                  <xsd:restriction base="dms:Choice">
                    <xsd:enumeration value="01000 Program/Project Initiation Phase"/>
                    <xsd:enumeration value="02000 Program/Project Planning Phase"/>
                    <xsd:enumeration value="03000 Program/Project Execution &amp; Control Phase"/>
                    <xsd:enumeration value="04000 Program/Project Closeout Phase"/>
                    <xsd:enumeration value="05000 PMBP References"/>
                    <xsd:enumeration value="06000 Prog Specific – Civil Works"/>
                    <xsd:enumeration value="06000 Prog Specific – Contingency Operations"/>
                    <xsd:enumeration value="06000 Prog Specific – Interagency &amp; International Support"/>
                    <xsd:enumeration value="06000 Prog Specific – Research &amp; Development"/>
                    <xsd:enumeration value="07000 Prog Specific – Military"/>
                    <xsd:enumeration value="07000 Prog Specific – Environmental"/>
                    <xsd:enumeration value="07000 Prog Specific – Installation Support"/>
                    <xsd:enumeration value="08000 Engineering"/>
                    <xsd:enumeration value="08000 Construction"/>
                    <xsd:enumeration value="11000 Resource Management"/>
                    <xsd:enumeration value="12000 Regulatory"/>
                    <xsd:enumeration value="13000 Operations"/>
                    <xsd:enumeration value="14000 Planning (economic analysis, studies, etc.)"/>
                    <xsd:enumeration value="15000 Real Estate (acquisition, relocation, disposal)"/>
                    <xsd:enumeration value="16000 Safety and Occupational Health"/>
                    <xsd:enumeration value="17000 Legal Services"/>
                    <xsd:enumeration value="18000 Contracting (acquisition and management)"/>
                    <xsd:enumeration value="19000 Emergency Operations and Management"/>
                    <xsd:enumeration value="20000 HQUSACE Specific"/>
                    <xsd:enumeration value="21000 Command and Control"/>
                    <xsd:enumeration value="22000 Quality Control or Assurance"/>
                    <xsd:enumeration value="23000 Strategic Management"/>
                    <xsd:enumeration value="24000 Regional Business and Interface"/>
                    <xsd:enumeration value="25000 Programs and Project Management"/>
                    <xsd:enumeration value="27000 Human Resources"/>
                    <xsd:enumeration value="28000 Public Affairs (including history)"/>
                    <xsd:enumeration value="29000 Logistics"/>
                    <xsd:enumeration value="30000 Information Management/ Technology (incl library services)"/>
                    <xsd:enumeration value="31000 Administration, Internal Operations, Organizational"/>
                    <xsd:enumeration value="32000 Training"/>
                    <xsd:enumeration value="33000 Knowledge Management (lessons learned, after action reviews, continuity books, etc.)"/>
                    <xsd:enumeration value="34000 Security, Intelligence, or Law Enforcement"/>
                    <xsd:enumeration value="35000 Internal Review"/>
                    <xsd:enumeration value="36000 Equal Employment Opportunity (EEO)"/>
                    <xsd:enumeration value="38000 Tribal Nations"/>
                    <xsd:enumeration value="40000 Other"/>
                    <xsd:enumeration value="QMS Administration and Operation"/>
                  </xsd:restriction>
                </xsd:simpleType>
              </xsd:element>
            </xsd:sequence>
          </xsd:extension>
        </xsd:complexContent>
      </xsd:complexType>
    </xsd:element>
    <xsd:element name="PMBPLink" ma:index="12" nillable="true" ma:displayName="PMBPLink" ma:description="Provides linkages between the document content and one or more PMBP processes supported by the document. There is no default value." ma:internalName="PMBPLink0">
      <xsd:complexType>
        <xsd:complexContent>
          <xsd:extension base="dms:MultiChoice">
            <xsd:sequence>
              <xsd:element name="Value" maxOccurs="unbounded" minOccurs="0" nillable="true">
                <xsd:simpleType>
                  <xsd:restriction base="dms:Choice">
                    <xsd:enumeration value="PROC1000  Work Acceptance"/>
                    <xsd:enumeration value="PROC2000  PMP/PgMP Development"/>
                    <xsd:enumeration value="PROC3000  Project Execution and Control"/>
                    <xsd:enumeration value="PROC4000  Activity/Project/Program Closeout"/>
                    <xsd:enumeration value="PMBP Reference"/>
                  </xsd:restriction>
                </xsd:simpleType>
              </xsd:element>
            </xsd:sequence>
          </xsd:extension>
        </xsd:complexContent>
      </xsd:complexType>
    </xsd:element>
    <xsd:element name="Characteristics" ma:index="14" nillable="true" ma:displayName="Characteristics" ma:description="This metadata field captures the following characteristics of the document as defined below. There is no default value. Definition of choices follow:&#10;   Supplement - The document provides supplemental information to an Enterprise Standard (ES) to address local or unique requirements.&#10;   Attachment - The document is an attachment to another &quot;primary&quot; document contained within USACE QMS.&#10;   Key Process - The Approval Authority or other appropriate proponent has determined this document to be a key process at the level of the document proponent. Refer to Appendix A of this document for a definition of Key Processes.&#10;   Best Practice - The Approval Authority or other appropriate proponent has determined the content of this document to be a best practice at the level of the document proponent." ma:internalName="Characteristics">
      <xsd:complexType>
        <xsd:complexContent>
          <xsd:extension base="dms:MultiChoice">
            <xsd:sequence>
              <xsd:element name="Value" maxOccurs="unbounded" minOccurs="0" nillable="true">
                <xsd:simpleType>
                  <xsd:restriction base="dms:Choice">
                    <xsd:enumeration value="Supplement"/>
                    <xsd:enumeration value="Attachment"/>
                    <xsd:enumeration value="Key Process"/>
                    <xsd:enumeration value="Best Practice"/>
                  </xsd:restriction>
                </xsd:simpleType>
              </xsd:element>
            </xsd:sequence>
          </xsd:extension>
        </xsd:complexContent>
      </xsd:complexType>
    </xsd:element>
    <xsd:element name="ISOStdParaNum" ma:index="15" nillable="true" ma:displayName="ISOStdParaNum" ma:description="This field associates the purpose and content of a document with the applicable paragraph(s) within ISO 9001:2008 Quality Management System Requirements.  It is often used (though not exclusively) by ISO certified organizations to facilitate certification and auditing or assessing efforts. (See &quot;Table 4. ISO 9001:2008 Standard Paragraph Numbers” for a list of pre-defined values.)" ma:internalName="ISOStdParaNum0">
      <xsd:complexType>
        <xsd:complexContent>
          <xsd:extension base="dms:MultiChoice">
            <xsd:sequence>
              <xsd:element name="Value" maxOccurs="unbounded" minOccurs="0" nillable="true">
                <xsd:simpleType>
                  <xsd:restriction base="dms:Choice">
                    <xsd:enumeration value="4 Quality Management System"/>
                    <xsd:enumeration value="4.1 General Requirements"/>
                    <xsd:enumeration value="4.2 Documentation requirements"/>
                    <xsd:enumeration value="4.2.1 General"/>
                    <xsd:enumeration value="4.2.2 Quality manual"/>
                    <xsd:enumeration value="4.2.3 Control of documents"/>
                    <xsd:enumeration value="4.2.4 Control of records"/>
                    <xsd:enumeration value="5 Management responsibility"/>
                    <xsd:enumeration value="5.1 Management commitment"/>
                    <xsd:enumeration value="5.2 Customer focus"/>
                    <xsd:enumeration value="5.3 Quality policy"/>
                    <xsd:enumeration value="5.4 Planning"/>
                    <xsd:enumeration value="5.4.1 Quality objectives"/>
                    <xsd:enumeration value="5.4.2 Quality management system planning"/>
                    <xsd:enumeration value="5.5 Responsibility, authority and communication"/>
                    <xsd:enumeration value="5.5.1 Responsibility and authority"/>
                    <xsd:enumeration value="5.5.2 Management representative"/>
                    <xsd:enumeration value="5.5.3 Internal communications"/>
                    <xsd:enumeration value="5.6 Management reviews"/>
                    <xsd:enumeration value="5.6.1 General"/>
                    <xsd:enumeration value="5.6.2 Review input"/>
                    <xsd:enumeration value="5.6.3 Review output"/>
                    <xsd:enumeration value="6 Resource management"/>
                    <xsd:enumeration value="6.1 Provision of resource"/>
                    <xsd:enumeration value="6.2 Human resources"/>
                    <xsd:enumeration value="6.2.1 Competence, awareness and training"/>
                    <xsd:enumeration value="6.3 Infrastructure"/>
                    <xsd:enumeration value="6.4 Work environment"/>
                    <xsd:enumeration value="7 Product realization"/>
                    <xsd:enumeration value="7.1 Planning of product realization"/>
                    <xsd:enumeration value="7.2 Customer-related processes"/>
                    <xsd:enumeration value="7.2.1 Determination of requirements related to the product"/>
                    <xsd:enumeration value="7.2.2 Review of requirements related to the product"/>
                    <xsd:enumeration value="7.2.3 Customer communications"/>
                    <xsd:enumeration value="7.3 Design and development"/>
                    <xsd:enumeration value="7.3.1 Design and development planning"/>
                    <xsd:enumeration value="7.3.2 Design and development inputs"/>
                    <xsd:enumeration value="7.3.3 Design and development outputs"/>
                    <xsd:enumeration value="7.3.4 Design and development review"/>
                    <xsd:enumeration value="7.3.5 Design and development verification"/>
                    <xsd:enumeration value="7.3.6 Design and development validation"/>
                    <xsd:enumeration value="7.3.7 Control of design and development changes"/>
                    <xsd:enumeration value="7.4 Purchasing"/>
                    <xsd:enumeration value="7.4.1 Purchasing process"/>
                    <xsd:enumeration value="7.4.2 Purchasing information"/>
                    <xsd:enumeration value="7.4.3 Verification of purchased products"/>
                    <xsd:enumeration value="7.5 Production and service provision"/>
                    <xsd:enumeration value="7.5.1 Control of production and service provision"/>
                    <xsd:enumeration value="7.5.2 Validation of processes for production and service provision"/>
                    <xsd:enumeration value="7.5.3 Identification and traceability"/>
                    <xsd:enumeration value="7.5.4 Customer property"/>
                    <xsd:enumeration value="7.5.5 Preservation of product"/>
                    <xsd:enumeration value="7.6 Control of monitoring and measuring devices"/>
                    <xsd:enumeration value="8 Measurement, analysis and improvement"/>
                    <xsd:enumeration value="8.1 General"/>
                    <xsd:enumeration value="8.2 Monitoring and measurement"/>
                    <xsd:enumeration value="8.2.1 Customer satisfaction"/>
                    <xsd:enumeration value="8.2.2 Internal audit"/>
                    <xsd:enumeration value="8.2.3 Monitoring and measurement of processes"/>
                    <xsd:enumeration value="8.2.4 Monitoring and measurement of product"/>
                    <xsd:enumeration value="8.3 Control of nonconforming products"/>
                    <xsd:enumeration value="8.4 Analysis of data"/>
                    <xsd:enumeration value="8.5 Improvement"/>
                    <xsd:enumeration value="8.5.1 Continual improvement"/>
                    <xsd:enumeration value="8.5.2 Corrective action"/>
                    <xsd:enumeration value="8.5.3 Preventative action"/>
                  </xsd:restriction>
                </xsd:simpleType>
              </xsd:element>
            </xsd:sequence>
          </xsd:extension>
        </xsd:complexContent>
      </xsd:complexType>
    </xsd:element>
    <xsd:element name="UserDef1" ma:index="16" nillable="true" ma:displayName="UserDef1" ma:description="User definable field to assist USACE QMS administrators. It has NO USACE-WIDE DEFINITION. Furthermore, being of type Single Line of Text, this field will NOT appear in the Key Filters area." ma:internalName="UserDef1">
      <xsd:simpleType>
        <xsd:restriction base="dms:Text">
          <xsd:maxLength value="255"/>
        </xsd:restriction>
      </xsd:simpleType>
    </xsd:element>
    <xsd:element name="UserDef2" ma:index="17" nillable="true" ma:displayName="UserDef2" ma:description="User definable field to assist USACE QMS administrators. It has NO USACE-WIDE DEFINITION. Furthermore, being of type Single Line of Text, this field will NOT appear in the Key Filters area." ma:internalName="UserDef2">
      <xsd:simpleType>
        <xsd:restriction base="dms:Text">
          <xsd:maxLength value="255"/>
        </xsd:restriction>
      </xsd:simpleType>
    </xsd:element>
    <xsd:element name="UserDef3" ma:index="18" nillable="true" ma:displayName="UserDef3" ma:description="User definable field to assist USACE QMS administrators. It has NO USACE-WIDE DEFINITION. Furthermore, being of type Single Line of Text, this field will NOT appear in the Key Filters area." ma:internalName="UserDef3">
      <xsd:simpleType>
        <xsd:restriction base="dms:Text">
          <xsd:maxLength value="255"/>
        </xsd:restriction>
      </xsd:simpleType>
    </xsd:element>
    <xsd:element name="Validated" ma:index="19" nillable="true" ma:displayName="Validated" ma:default="0" ma:description="Check this box Yes if you have finished validating the metadata for this file." ma:internalName="Validated">
      <xsd:simpleType>
        <xsd:restriction base="dms:Boolean"/>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2cd086bc-50d0-49df-a9ad-ef80a56a28f2}" ma:internalName="TaxCatchAll" ma:showField="CatchAllData" ma:web="1d8cf0a2-72f5-4b2e-b0d2-4cff302af15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2cd086bc-50d0-49df-a9ad-ef80a56a28f2}" ma:internalName="TaxCatchAllLabel" ma:readOnly="true" ma:showField="CatchAllDataLabel" ma:web="1d8cf0a2-72f5-4b2e-b0d2-4cff302af152">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b35462ca-3cfc-4729-a31b-b49247c81c57" ma:termSetId="00000000-0000-0000-0000-000000000000" ma:anchorId="00000000-0000-0000-0000-000000000000" ma:open="true" ma:isKeyword="true">
      <xsd:complexType>
        <xsd:sequence>
          <xsd:element ref="pc:Terms" minOccurs="0" maxOccurs="1"/>
        </xsd:sequence>
      </xsd:complexType>
    </xsd:element>
    <xsd:element name="o31bc9aaa7f148a5aa81d1ab36293ebd" ma:index="27" ma:taxonomy="true" ma:internalName="o31bc9aaa7f148a5aa81d1ab36293ebd" ma:taxonomyFieldName="CMDLocation0" ma:displayName="CMDLocation" ma:indexed="true" ma:default="" ma:fieldId="{831bc9aa-a7f1-48a5-aa81-d1ab36293ebd}" ma:sspId="b35462ca-3cfc-4729-a31b-b49247c81c57" ma:termSetId="d6648ad3-0574-4db9-ada1-7ecb127b5486" ma:anchorId="00000000-0000-0000-0000-000000000000" ma:open="false" ma:isKeyword="false">
      <xsd:complexType>
        <xsd:sequence>
          <xsd:element ref="pc:Terms" minOccurs="0" maxOccurs="1"/>
        </xsd:sequence>
      </xsd:complexType>
    </xsd:element>
    <xsd:element name="fb60be51899a4dd5b0528c7924231087" ma:index="28" nillable="true" ma:taxonomy="true" ma:internalName="fb60be51899a4dd5b0528c7924231087" ma:taxonomyFieldName="SubFunctions0" ma:displayName="SubFunctions" ma:default="" ma:fieldId="{fb60be51-899a-4dd5-b052-8c7924231087}" ma:taxonomyMulti="true" ma:sspId="b35462ca-3cfc-4729-a31b-b49247c81c57" ma:termSetId="8f0337c5-5cf1-44ca-ad16-904719194930" ma:anchorId="00000000-0000-0000-0000-000000000000" ma:open="false" ma:isKeyword="false">
      <xsd:complexType>
        <xsd:sequence>
          <xsd:element ref="pc:Terms" minOccurs="0" maxOccurs="1"/>
        </xsd:sequence>
      </xsd:complexType>
    </xsd:element>
    <xsd:element name="c2bcc54dd70144699cef13025baaf284" ma:index="34" nillable="true" ma:taxonomy="true" ma:internalName="c2bcc54dd70144699cef13025baaf284" ma:taxonomyFieldName="E2EBP0" ma:displayName="E2EBP" ma:default="" ma:fieldId="{c2bcc54d-d701-4469-9cef-13025baaf284}" ma:taxonomyMulti="true" ma:sspId="b35462ca-3cfc-4729-a31b-b49247c81c57" ma:termSetId="aaee0637-5795-45c7-9b2f-fd5b51db845a" ma:anchorId="00000000-0000-0000-0000-000000000000" ma:open="false" ma:isKeyword="false">
      <xsd:complexType>
        <xsd:sequence>
          <xsd:element ref="pc:Terms" minOccurs="0" maxOccurs="1"/>
        </xsd:sequence>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82D25-9A1C-495B-8C1D-C5B207F997F7}">
  <ds:schemaRefs>
    <ds:schemaRef ds:uri="http://schemas.openxmlformats.org/officeDocument/2006/bibliography"/>
  </ds:schemaRefs>
</ds:datastoreItem>
</file>

<file path=customXml/itemProps2.xml><?xml version="1.0" encoding="utf-8"?>
<ds:datastoreItem xmlns:ds="http://schemas.openxmlformats.org/officeDocument/2006/customXml" ds:itemID="{C875B619-7AC5-4449-96C7-98C48D12E36F}">
  <ds:schemaRefs>
    <ds:schemaRef ds:uri="http://schemas.openxmlformats.org/officeDocument/2006/bibliography"/>
  </ds:schemaRefs>
</ds:datastoreItem>
</file>

<file path=customXml/itemProps3.xml><?xml version="1.0" encoding="utf-8"?>
<ds:datastoreItem xmlns:ds="http://schemas.openxmlformats.org/officeDocument/2006/customXml" ds:itemID="{191FFB5F-4849-46E4-AF85-A74E462F0537}">
  <ds:schemaRefs>
    <ds:schemaRef ds:uri="http://schemas.microsoft.com/sharepoint/events"/>
  </ds:schemaRefs>
</ds:datastoreItem>
</file>

<file path=customXml/itemProps4.xml><?xml version="1.0" encoding="utf-8"?>
<ds:datastoreItem xmlns:ds="http://schemas.openxmlformats.org/officeDocument/2006/customXml" ds:itemID="{3497346F-503F-4A54-A44C-7D0A5B8E0C0B}">
  <ds:schemaRefs>
    <ds:schemaRef ds:uri="http://schemas.microsoft.com/office/2006/metadata/properties"/>
    <ds:schemaRef ds:uri="1d8cf0a2-72f5-4b2e-b0d2-4cff302af152"/>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F2973B4-7F1A-4746-BD67-C0C7BF0CE54D}">
  <ds:schemaRefs>
    <ds:schemaRef ds:uri="http://schemas.microsoft.com/sharepoint/v3/contenttype/forms"/>
  </ds:schemaRefs>
</ds:datastoreItem>
</file>

<file path=customXml/itemProps6.xml><?xml version="1.0" encoding="utf-8"?>
<ds:datastoreItem xmlns:ds="http://schemas.openxmlformats.org/officeDocument/2006/customXml" ds:itemID="{B29AFBDF-79C0-4C1E-B2A9-04C8F2066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8cf0a2-72f5-4b2e-b0d2-4cff302a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3012</Words>
  <Characters>17385</Characters>
  <Application>Microsoft Office Word</Application>
  <DocSecurity>0</DocSecurity>
  <Lines>1086</Lines>
  <Paragraphs>509</Paragraphs>
  <ScaleCrop>false</ScaleCrop>
  <HeadingPairs>
    <vt:vector size="2" baseType="variant">
      <vt:variant>
        <vt:lpstr>Title</vt:lpstr>
      </vt:variant>
      <vt:variant>
        <vt:i4>1</vt:i4>
      </vt:variant>
    </vt:vector>
  </HeadingPairs>
  <TitlesOfParts>
    <vt:vector size="1" baseType="lpstr">
      <vt:lpstr>Instructions for Preparing Mitigation Ratio Setting Checklist</vt:lpstr>
    </vt:vector>
  </TitlesOfParts>
  <Company>CEPOD</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Mitigation Ratio Setting Checklist</dc:title>
  <dc:creator>Thom Lichte and Bob Curnyn</dc:creator>
  <cp:keywords>Template Process Standard</cp:keywords>
  <dc:description>Template is open with paragraphs that tell how a specific paragraph is to be formatted.</dc:description>
  <cp:lastModifiedBy>Cavanaugh, Thomas J CIV USARMY CESPD (US)</cp:lastModifiedBy>
  <cp:revision>2</cp:revision>
  <cp:lastPrinted>2013-05-03T00:29:00Z</cp:lastPrinted>
  <dcterms:created xsi:type="dcterms:W3CDTF">2021-03-08T21:12:00Z</dcterms:created>
  <dcterms:modified xsi:type="dcterms:W3CDTF">2021-03-08T21:12:00Z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_DOC_-_HQ/MSC/CENTER##">
    <vt:lpwstr>SPD - South Pacific Division</vt:lpwstr>
  </property>
  <property fmtid="{D5CDD505-2E9C-101B-9397-08002B2CF9AE}" pid="3" name="##2._DOC_-_DISTRICTS/CENTERS/LABS##">
    <vt:lpwstr/>
  </property>
  <property fmtid="{D5CDD505-2E9C-101B-9397-08002B2CF9AE}" pid="4" name="##3._DOC_-_FUNCTIONAL_AREA_USACE##">
    <vt:lpwstr>Regulatory</vt:lpwstr>
  </property>
  <property fmtid="{D5CDD505-2E9C-101B-9397-08002B2CF9AE}" pid="5" name="##4._DOC_-_HIGHER_LEVEL_GUIDANCE##">
    <vt:lpwstr/>
  </property>
  <property fmtid="{D5CDD505-2E9C-101B-9397-08002B2CF9AE}" pid="6" name="##APPROVAL_RECORD##">
    <vt:lpwstr>No Approvals on Record yet</vt:lpwstr>
  </property>
  <property fmtid="{D5CDD505-2E9C-101B-9397-08002B2CF9AE}" pid="7" name="##APPROVAL_RECORD_MULTILINE##">
    <vt:lpwstr>No Approvals on Record yet</vt:lpwstr>
  </property>
  <property fmtid="{D5CDD505-2E9C-101B-9397-08002B2CF9AE}" pid="8" name="##APPROVED_BY##">
    <vt:lpwstr/>
  </property>
  <property fmtid="{D5CDD505-2E9C-101B-9397-08002B2CF9AE}" pid="9" name="##APPROVERS##">
    <vt:lpwstr/>
  </property>
  <property fmtid="{D5CDD505-2E9C-101B-9397-08002B2CF9AE}" pid="10" name="##DATE_APPROVED##">
    <vt:lpwstr/>
  </property>
  <property fmtid="{D5CDD505-2E9C-101B-9397-08002B2CF9AE}" pid="11" name="##DATE_EXPIRED##">
    <vt:lpwstr>7/2/2021 12:00:00 AM</vt:lpwstr>
  </property>
  <property fmtid="{D5CDD505-2E9C-101B-9397-08002B2CF9AE}" pid="12" name="##DATE_FIRST_PUBLISHED##">
    <vt:lpwstr>7/2/2019 2:23:28 PM</vt:lpwstr>
  </property>
  <property fmtid="{D5CDD505-2E9C-101B-9397-08002B2CF9AE}" pid="13" name="##DATE_PUBLISHED##">
    <vt:lpwstr/>
  </property>
  <property fmtid="{D5CDD505-2E9C-101B-9397-08002B2CF9AE}" pid="14" name="##DATE_REJECTED##">
    <vt:lpwstr/>
  </property>
  <property fmtid="{D5CDD505-2E9C-101B-9397-08002B2CF9AE}" pid="15" name="##DATE_RELEASED##">
    <vt:lpwstr/>
  </property>
  <property fmtid="{D5CDD505-2E9C-101B-9397-08002B2CF9AE}" pid="16" name="##DATE_RELEASED_FOR_REVIEW##">
    <vt:lpwstr/>
  </property>
  <property fmtid="{D5CDD505-2E9C-101B-9397-08002B2CF9AE}" pid="17" name="##DATE_RETIRED##">
    <vt:lpwstr/>
  </property>
  <property fmtid="{D5CDD505-2E9C-101B-9397-08002B2CF9AE}" pid="18" name="##DATE_REVIEWED##">
    <vt:lpwstr/>
  </property>
  <property fmtid="{D5CDD505-2E9C-101B-9397-08002B2CF9AE}" pid="19" name="##DATE_STARTED##">
    <vt:lpwstr>3/5/2021 11:37:54 AM</vt:lpwstr>
  </property>
  <property fmtid="{D5CDD505-2E9C-101B-9397-08002B2CF9AE}" pid="20" name="##DEPENDENCIES##">
    <vt:lpwstr/>
  </property>
  <property fmtid="{D5CDD505-2E9C-101B-9397-08002B2CF9AE}" pid="21" name="##DOCUMENT_MANAGER##">
    <vt:lpwstr>Bennett, Mark L. (SPD)</vt:lpwstr>
  </property>
  <property fmtid="{D5CDD505-2E9C-101B-9397-08002B2CF9AE}" pid="22" name="##DOC_-_DISTRICTS/CENTERS/LABS##">
    <vt:lpwstr/>
  </property>
  <property fmtid="{D5CDD505-2E9C-101B-9397-08002B2CF9AE}" pid="23" name="##DOC_-_HIGHER_LEVEL_GUIDANCE##">
    <vt:lpwstr/>
  </property>
  <property fmtid="{D5CDD505-2E9C-101B-9397-08002B2CF9AE}" pid="24" name="##DOC_-_HQ/MSC/CENTER##">
    <vt:lpwstr>SPD - South Pacific Division</vt:lpwstr>
  </property>
  <property fmtid="{D5CDD505-2E9C-101B-9397-08002B2CF9AE}" pid="25" name="##EDITOR##">
    <vt:lpwstr>Cananaugh, Thomas (SPD)</vt:lpwstr>
  </property>
  <property fmtid="{D5CDD505-2E9C-101B-9397-08002B2CF9AE}" pid="26" name="##EDIT_REASON##">
    <vt:lpwstr>Remove reference to revision sheet with dead QMS link, correct error in step 2b, and change document date</vt:lpwstr>
  </property>
  <property fmtid="{D5CDD505-2E9C-101B-9397-08002B2CF9AE}" pid="27" name="##EXTENSION##">
    <vt:lpwstr>PDF (DOCX)</vt:lpwstr>
  </property>
  <property fmtid="{D5CDD505-2E9C-101B-9397-08002B2CF9AE}" pid="28" name="##FOLDER_-_DISCTRICTS/CENTERS/LABS##">
    <vt:lpwstr/>
  </property>
  <property fmtid="{D5CDD505-2E9C-101B-9397-08002B2CF9AE}" pid="29" name="##FOLDER_-_FUNCTIONAL_AREA_USACE##">
    <vt:lpwstr>Regulatory</vt:lpwstr>
  </property>
  <property fmtid="{D5CDD505-2E9C-101B-9397-08002B2CF9AE}" pid="30" name="##FOLDER_-_HQ/MSC/CENTER##">
    <vt:lpwstr>SPD - South Pacific Division</vt:lpwstr>
  </property>
  <property fmtid="{D5CDD505-2E9C-101B-9397-08002B2CF9AE}" pid="31" name="##ID##">
    <vt:lpwstr>43284</vt:lpwstr>
  </property>
  <property fmtid="{D5CDD505-2E9C-101B-9397-08002B2CF9AE}" pid="32" name="##OLD_EDITOR##">
    <vt:lpwstr> </vt:lpwstr>
  </property>
  <property fmtid="{D5CDD505-2E9C-101B-9397-08002B2CF9AE}" pid="33" name="##REJECTED_BY##">
    <vt:lpwstr/>
  </property>
  <property fmtid="{D5CDD505-2E9C-101B-9397-08002B2CF9AE}" pid="34" name="##REJECTION_REASON##">
    <vt:lpwstr/>
  </property>
  <property fmtid="{D5CDD505-2E9C-101B-9397-08002B2CF9AE}" pid="35" name="##RETIRED_BY##">
    <vt:lpwstr/>
  </property>
  <property fmtid="{D5CDD505-2E9C-101B-9397-08002B2CF9AE}" pid="36" name="##RETIREMENT_REASON##">
    <vt:lpwstr/>
  </property>
  <property fmtid="{D5CDD505-2E9C-101B-9397-08002B2CF9AE}" pid="37" name="##REVIEWED_BY##">
    <vt:lpwstr/>
  </property>
  <property fmtid="{D5CDD505-2E9C-101B-9397-08002B2CF9AE}" pid="38" name="##REVIEWED_COMMENTS##">
    <vt:lpwstr/>
  </property>
  <property fmtid="{D5CDD505-2E9C-101B-9397-08002B2CF9AE}" pid="39" name="##REVIEWERS##">
    <vt:lpwstr/>
  </property>
  <property fmtid="{D5CDD505-2E9C-101B-9397-08002B2CF9AE}" pid="40" name="##REVIEW_RECORD##">
    <vt:lpwstr>No Approvals on Record yet</vt:lpwstr>
  </property>
  <property fmtid="{D5CDD505-2E9C-101B-9397-08002B2CF9AE}" pid="41" name="##REVISION##">
    <vt:lpwstr>2</vt:lpwstr>
  </property>
  <property fmtid="{D5CDD505-2E9C-101B-9397-08002B2CF9AE}" pid="42" name="##REVISION_NOTE##">
    <vt:lpwstr/>
  </property>
  <property fmtid="{D5CDD505-2E9C-101B-9397-08002B2CF9AE}" pid="43" name="##SERVER##">
    <vt:lpwstr>https://qualtrax.usace.army.mil/</vt:lpwstr>
  </property>
  <property fmtid="{D5CDD505-2E9C-101B-9397-08002B2CF9AE}" pid="44" name="##SERVER##/">
    <vt:lpwstr>https://qualtrax.usace.army.mil/</vt:lpwstr>
  </property>
  <property fmtid="{D5CDD505-2E9C-101B-9397-08002B2CF9AE}" pid="45" name="##STANDARDS##">
    <vt:lpwstr/>
  </property>
  <property fmtid="{D5CDD505-2E9C-101B-9397-08002B2CF9AE}" pid="46" name="##STATUS##">
    <vt:lpwstr>Edit</vt:lpwstr>
  </property>
  <property fmtid="{D5CDD505-2E9C-101B-9397-08002B2CF9AE}" pid="47" name="##TITLE##">
    <vt:lpwstr>SPD - Instructions for Preparing Mitigation Ratio Setting Checklist (12501.02)</vt:lpwstr>
  </property>
  <property fmtid="{D5CDD505-2E9C-101B-9397-08002B2CF9AE}" pid="48" name="##ZID##">
    <vt:lpwstr>00043284</vt:lpwstr>
  </property>
  <property fmtid="{D5CDD505-2E9C-101B-9397-08002B2CF9AE}" pid="49" name="2nd Author">
    <vt:lpwstr>Cavanaugh, Thomas J SPD16054</vt:lpwstr>
  </property>
  <property fmtid="{D5CDD505-2E9C-101B-9397-08002B2CF9AE}" pid="50" name="2nd Point of Contact">
    <vt:lpwstr>Eakle, Wade L SPD14660</vt:lpwstr>
  </property>
  <property fmtid="{D5CDD505-2E9C-101B-9397-08002B2CF9AE}" pid="51" name="Advocate/Process Ownder">
    <vt:lpwstr>CESPD-PDS-O</vt:lpwstr>
  </property>
  <property fmtid="{D5CDD505-2E9C-101B-9397-08002B2CF9AE}" pid="52" name="Affected Community of Practice">
    <vt:lpwstr>20;#Quality Management</vt:lpwstr>
  </property>
  <property fmtid="{D5CDD505-2E9C-101B-9397-08002B2CF9AE}" pid="53" name="AHRIMS Number">
    <vt:lpwstr>5a - Installation Management and Organization Files</vt:lpwstr>
  </property>
  <property fmtid="{D5CDD505-2E9C-101B-9397-08002B2CF9AE}" pid="54" name="Approval Level">
    <vt:lpwstr/>
  </property>
  <property fmtid="{D5CDD505-2E9C-101B-9397-08002B2CF9AE}" pid="55" name="Assigned To">
    <vt:lpwstr/>
  </property>
  <property fmtid="{D5CDD505-2E9C-101B-9397-08002B2CF9AE}" pid="56" name="Attachment ?">
    <vt:lpwstr>Yes</vt:lpwstr>
  </property>
  <property fmtid="{D5CDD505-2E9C-101B-9397-08002B2CF9AE}" pid="57" name="Attachment-?">
    <vt:lpwstr>true</vt:lpwstr>
  </property>
  <property fmtid="{D5CDD505-2E9C-101B-9397-08002B2CF9AE}" pid="58" name="Author0">
    <vt:lpwstr>Swenson, Daniel P SPL13553</vt:lpwstr>
  </property>
  <property fmtid="{D5CDD505-2E9C-101B-9397-08002B2CF9AE}" pid="59" name="Best Practice">
    <vt:lpwstr>false</vt:lpwstr>
  </property>
  <property fmtid="{D5CDD505-2E9C-101B-9397-08002B2CF9AE}" pid="60" name="Categories">
    <vt:lpwstr/>
  </property>
  <property fmtid="{D5CDD505-2E9C-101B-9397-08002B2CF9AE}" pid="61" name="CMDLocation0">
    <vt:lpwstr>13;#SPD|9da9e355-e61c-4f08-b1ce-9cefbb7d7e2d</vt:lpwstr>
  </property>
  <property fmtid="{D5CDD505-2E9C-101B-9397-08002B2CF9AE}" pid="62" name="ContentType">
    <vt:lpwstr>Document</vt:lpwstr>
  </property>
  <property fmtid="{D5CDD505-2E9C-101B-9397-08002B2CF9AE}" pid="63" name="ContentTypeId">
    <vt:lpwstr>0x010100B0362A94A7FF8E48A243515F0BF53D77004712BFB0398CCC4EBCEF895510330C3D</vt:lpwstr>
  </property>
  <property fmtid="{D5CDD505-2E9C-101B-9397-08002B2CF9AE}" pid="64" name="CPI Army PowerSteering Link">
    <vt:lpwstr/>
  </property>
  <property fmtid="{D5CDD505-2E9C-101B-9397-08002B2CF9AE}" pid="65" name="CPI Initiative In Progress-?">
    <vt:lpwstr>No</vt:lpwstr>
  </property>
  <property fmtid="{D5CDD505-2E9C-101B-9397-08002B2CF9AE}" pid="66" name="CPI Project Owner">
    <vt:lpwstr/>
  </property>
  <property fmtid="{D5CDD505-2E9C-101B-9397-08002B2CF9AE}" pid="67" name="CPI Project Owner0">
    <vt:lpwstr/>
  </property>
  <property fmtid="{D5CDD505-2E9C-101B-9397-08002B2CF9AE}" pid="68" name="Description0">
    <vt:lpwstr>Instructions for Preparing Mitigation Ratio Setting Checklist</vt:lpwstr>
  </property>
  <property fmtid="{D5CDD505-2E9C-101B-9397-08002B2CF9AE}" pid="69" name="display_urn:schemas-microsoft-com:office:office#Author">
    <vt:lpwstr>Curnyn, Robert J@ POD</vt:lpwstr>
  </property>
  <property fmtid="{D5CDD505-2E9C-101B-9397-08002B2CF9AE}" pid="70" name="display_urn:schemas-microsoft-com:office:office#Author0">
    <vt:lpwstr>Curnyn, Robert J HQ02</vt:lpwstr>
  </property>
  <property fmtid="{D5CDD505-2E9C-101B-9397-08002B2CF9AE}" pid="71" name="display_urn:schemas-microsoft-com:office:office#Editor">
    <vt:lpwstr>Sing, Edward F SPD</vt:lpwstr>
  </property>
  <property fmtid="{D5CDD505-2E9C-101B-9397-08002B2CF9AE}" pid="72" name="display_urn:schemas-microsoft-com:office:office#Point_x0020_of_x0020_Contact">
    <vt:lpwstr>Curnyn, Robert J HQ02</vt:lpwstr>
  </property>
  <property fmtid="{D5CDD505-2E9C-101B-9397-08002B2CF9AE}" pid="73" name="display_urn:schemas-microsoft-com:office:office#_x0032_nd_x0020_Author">
    <vt:lpwstr>Borden, Andrew D SAD </vt:lpwstr>
  </property>
  <property fmtid="{D5CDD505-2E9C-101B-9397-08002B2CF9AE}" pid="74" name="display_urn:schemas-microsoft-com:office:office#_x0032_nd_x0020_Point_x0020_of_x0020_Contact">
    <vt:lpwstr>Borden, Andrew D SAD </vt:lpwstr>
  </property>
  <property fmtid="{D5CDD505-2E9C-101B-9397-08002B2CF9AE}" pid="75" name="E2EBP0">
    <vt:lpwstr/>
  </property>
  <property fmtid="{D5CDD505-2E9C-101B-9397-08002B2CF9AE}" pid="76" name="ES Supplement ?">
    <vt:lpwstr>false</vt:lpwstr>
  </property>
  <property fmtid="{D5CDD505-2E9C-101B-9397-08002B2CF9AE}" pid="77" name="ISO Standard Paragraph Number">
    <vt:lpwstr>;#4.2 Documentation requirements;#4.2.3 Control of documents;#4.2.4 Control of records;#</vt:lpwstr>
  </property>
  <property fmtid="{D5CDD505-2E9C-101B-9397-08002B2CF9AE}" pid="78" name="ItemRetentionFormula">
    <vt:lpwstr/>
  </property>
  <property fmtid="{D5CDD505-2E9C-101B-9397-08002B2CF9AE}" pid="79" name="Key Process-?">
    <vt:lpwstr>false</vt:lpwstr>
  </property>
  <property fmtid="{D5CDD505-2E9C-101B-9397-08002B2CF9AE}" pid="80" name="Keywords">
    <vt:lpwstr>Template Process Standard </vt:lpwstr>
  </property>
  <property fmtid="{D5CDD505-2E9C-101B-9397-08002B2CF9AE}" pid="81" name="LegacyProcessLink">
    <vt:lpwstr/>
  </property>
  <property fmtid="{D5CDD505-2E9C-101B-9397-08002B2CF9AE}" pid="82" name="National Process Number">
    <vt:lpwstr>12</vt:lpwstr>
  </property>
  <property fmtid="{D5CDD505-2E9C-101B-9397-08002B2CF9AE}" pid="83" name="Point of Contact">
    <vt:lpwstr>Cavanaugh, Thomas J SPD16054</vt:lpwstr>
  </property>
  <property fmtid="{D5CDD505-2E9C-101B-9397-08002B2CF9AE}" pid="84" name="Primary Communities of Practice">
    <vt:lpwstr>Quality Management</vt:lpwstr>
  </property>
  <property fmtid="{D5CDD505-2E9C-101B-9397-08002B2CF9AE}" pid="85" name="Primary Community of Practice">
    <vt:lpwstr>16</vt:lpwstr>
  </property>
  <property fmtid="{D5CDD505-2E9C-101B-9397-08002B2CF9AE}" pid="86" name="Process Owner">
    <vt:lpwstr>None</vt:lpwstr>
  </property>
  <property fmtid="{D5CDD505-2E9C-101B-9397-08002B2CF9AE}" pid="87" name="Process Owner0">
    <vt:lpwstr>CEPOD-RBT, Bob Curnyn</vt:lpwstr>
  </property>
  <property fmtid="{D5CDD505-2E9C-101B-9397-08002B2CF9AE}" pid="88" name="Process Reviewd By">
    <vt:lpwstr/>
  </property>
  <property fmtid="{D5CDD505-2E9C-101B-9397-08002B2CF9AE}" pid="89" name="Process Type">
    <vt:lpwstr>3</vt:lpwstr>
  </property>
  <property fmtid="{D5CDD505-2E9C-101B-9397-08002B2CF9AE}" pid="90" name="Process Typw">
    <vt:lpwstr>QMS Process</vt:lpwstr>
  </property>
  <property fmtid="{D5CDD505-2E9C-101B-9397-08002B2CF9AE}" pid="91" name="QMS Status">
    <vt:lpwstr>Published</vt:lpwstr>
  </property>
  <property fmtid="{D5CDD505-2E9C-101B-9397-08002B2CF9AE}" pid="92" name="QMSLocation">
    <vt:lpwstr>9</vt:lpwstr>
  </property>
  <property fmtid="{D5CDD505-2E9C-101B-9397-08002B2CF9AE}" pid="93" name="QMSOffice">
    <vt:lpwstr>132</vt:lpwstr>
  </property>
  <property fmtid="{D5CDD505-2E9C-101B-9397-08002B2CF9AE}" pid="94" name="Reviewed By">
    <vt:lpwstr>Bob Curnyn</vt:lpwstr>
  </property>
  <property fmtid="{D5CDD505-2E9C-101B-9397-08002B2CF9AE}" pid="95" name="Status">
    <vt:lpwstr>Rough</vt:lpwstr>
  </property>
  <property fmtid="{D5CDD505-2E9C-101B-9397-08002B2CF9AE}" pid="96" name="SubFunctions0">
    <vt:lpwstr/>
  </property>
  <property fmtid="{D5CDD505-2E9C-101B-9397-08002B2CF9AE}" pid="97" name="Subject">
    <vt:lpwstr/>
  </property>
  <property fmtid="{D5CDD505-2E9C-101B-9397-08002B2CF9AE}" pid="98" name="TaxKeyword">
    <vt:lpwstr>235;#Template Process Standard|f85c866c-5413-4031-9550-6c7f473c139a</vt:lpwstr>
  </property>
  <property fmtid="{D5CDD505-2E9C-101B-9397-08002B2CF9AE}" pid="99" name="_Author">
    <vt:lpwstr>Thom Lichte and Bob Curnyn</vt:lpwstr>
  </property>
  <property fmtid="{D5CDD505-2E9C-101B-9397-08002B2CF9AE}" pid="100" name="_Category">
    <vt:lpwstr/>
  </property>
  <property fmtid="{D5CDD505-2E9C-101B-9397-08002B2CF9AE}" pid="101" name="_Comments">
    <vt:lpwstr>Template is open with paragraphs that tell how a specific paragraph is to be formatted.</vt:lpwstr>
  </property>
  <property fmtid="{D5CDD505-2E9C-101B-9397-08002B2CF9AE}" pid="102" name="_dlc_DocIdItemGuid">
    <vt:lpwstr>c723646f-f0d2-4e3d-b175-91a1b36c7256</vt:lpwstr>
  </property>
  <property fmtid="{D5CDD505-2E9C-101B-9397-08002B2CF9AE}" pid="103" name="_dlc_policyId">
    <vt:lpwstr/>
  </property>
</Properties>
</file>